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25008F5" w14:textId="4CBA4318" w:rsidR="00CD3090" w:rsidRDefault="00131ABD" w:rsidP="00AF7D06">
      <w:r>
        <w:t xml:space="preserve">  </w:t>
      </w:r>
    </w:p>
    <w:sdt>
      <w:sdtPr>
        <w:alias w:val="Select a front cover"/>
        <w:tag w:val="Select a front cover"/>
        <w:id w:val="176315583"/>
        <w:placeholder>
          <w:docPart w:val="413EA18BB63D44D8B7F7938DB3CDB340"/>
        </w:placeholder>
        <w:docPartList>
          <w:docPartGallery w:val="Quick Parts"/>
          <w:docPartCategory w:val="Front Covers"/>
        </w:docPartList>
      </w:sdtPr>
      <w:sdtEndPr/>
      <w:sdtContent>
        <w:p w14:paraId="062633DC" w14:textId="5F7839D8" w:rsidR="00AF7D06" w:rsidRPr="00541AB7" w:rsidRDefault="00AF7D06" w:rsidP="00AF7D06"/>
        <w:p w14:paraId="02A020DE" w14:textId="77777777" w:rsidR="00AF7D06" w:rsidRPr="00541AB7" w:rsidRDefault="00AF7D06" w:rsidP="00AF7D06"/>
        <w:p w14:paraId="5419A2FD" w14:textId="77777777" w:rsidR="00AF7D06" w:rsidRPr="00541AB7" w:rsidRDefault="00AF7D06" w:rsidP="00AF7D06"/>
        <w:p w14:paraId="768EA28B" w14:textId="77777777" w:rsidR="00AF7D06" w:rsidRPr="00541AB7" w:rsidRDefault="00AF7D06" w:rsidP="00AF7D06"/>
        <w:p w14:paraId="58FEAF26" w14:textId="77777777" w:rsidR="00AF7D06" w:rsidRPr="00541AB7" w:rsidRDefault="00AF7D06" w:rsidP="00AF7D06"/>
        <w:p w14:paraId="3D921A00" w14:textId="77777777" w:rsidR="00AF7D06" w:rsidRPr="00541AB7" w:rsidRDefault="00AF7D06" w:rsidP="00AF7D06"/>
        <w:p w14:paraId="28FC39A2" w14:textId="77777777" w:rsidR="00AF7D06" w:rsidRPr="00541AB7" w:rsidRDefault="00AF7D06" w:rsidP="00AF7D06"/>
        <w:p w14:paraId="6F3BC833" w14:textId="77777777" w:rsidR="00AF7D06" w:rsidRPr="00541AB7" w:rsidRDefault="00AF7D06" w:rsidP="00AF7D06"/>
        <w:p w14:paraId="637C5040" w14:textId="77777777" w:rsidR="00AF7D06" w:rsidRPr="00541AB7" w:rsidRDefault="00AF7D06" w:rsidP="00AF7D06"/>
        <w:p w14:paraId="331F8DAE" w14:textId="77777777" w:rsidR="00AF7D06" w:rsidRPr="00541AB7" w:rsidRDefault="00AF7D06" w:rsidP="00AF7D06"/>
        <w:p w14:paraId="5C8B0B4D" w14:textId="77777777" w:rsidR="00AF7D06" w:rsidRPr="00541AB7" w:rsidRDefault="00AF7D06" w:rsidP="00AF7D06"/>
        <w:p w14:paraId="5D3D6090" w14:textId="77777777" w:rsidR="00AF7D06" w:rsidRPr="00541AB7" w:rsidRDefault="00AF7D06" w:rsidP="00AF7D06"/>
        <w:p w14:paraId="16AE5B1E" w14:textId="77777777" w:rsidR="00AF7D06" w:rsidRPr="00541AB7" w:rsidRDefault="00AF7D06" w:rsidP="00AF7D06"/>
        <w:p w14:paraId="39EA4978" w14:textId="77777777" w:rsidR="00AF7D06" w:rsidRPr="00541AB7" w:rsidRDefault="00AF7D06" w:rsidP="00AF7D06"/>
        <w:p w14:paraId="6C114394" w14:textId="77777777" w:rsidR="00AF7D06" w:rsidRPr="00541AB7" w:rsidRDefault="00AF7D06" w:rsidP="00AF7D06"/>
        <w:p w14:paraId="6D5A6D70" w14:textId="77777777" w:rsidR="00AF7D06" w:rsidRPr="00541AB7" w:rsidRDefault="00AF7D06" w:rsidP="00AF7D06"/>
        <w:p w14:paraId="41255873" w14:textId="77777777" w:rsidR="00AF7D06" w:rsidRPr="00541AB7" w:rsidRDefault="00AF7D06" w:rsidP="00AF7D06"/>
        <w:p w14:paraId="50BF09DF" w14:textId="77777777" w:rsidR="00AF7D06" w:rsidRPr="00541AB7" w:rsidRDefault="00AF7D06" w:rsidP="00AF7D06"/>
        <w:p w14:paraId="4BEA7E89" w14:textId="77777777" w:rsidR="00AF7D06" w:rsidRPr="00541AB7" w:rsidRDefault="00AF7D06" w:rsidP="00AF7D06"/>
        <w:p w14:paraId="7E053564" w14:textId="77777777" w:rsidR="00AF7D06" w:rsidRPr="00541AB7" w:rsidRDefault="00AF7D06" w:rsidP="00AF7D06"/>
        <w:p w14:paraId="28DE458D" w14:textId="77777777" w:rsidR="00AF7D06" w:rsidRPr="00541AB7" w:rsidRDefault="00AF7D06" w:rsidP="00AF7D06"/>
        <w:p w14:paraId="721EEE63" w14:textId="77777777" w:rsidR="00AF7D06" w:rsidRPr="00541AB7" w:rsidRDefault="00AF7D06" w:rsidP="00AF7D06"/>
        <w:p w14:paraId="27AC46B3" w14:textId="77777777" w:rsidR="00AF7D06" w:rsidRPr="00541AB7" w:rsidRDefault="00AF7D06" w:rsidP="00AF7D06"/>
        <w:p w14:paraId="172108E3" w14:textId="77777777" w:rsidR="00AF7D06" w:rsidRPr="00541AB7" w:rsidRDefault="00AF7D06" w:rsidP="00AF7D06"/>
        <w:p w14:paraId="695EA75B" w14:textId="77777777" w:rsidR="00AF7D06" w:rsidRPr="00541AB7" w:rsidRDefault="00AF7D06" w:rsidP="00AF7D06"/>
        <w:p w14:paraId="6F47456B" w14:textId="77777777" w:rsidR="00AF7D06" w:rsidRPr="00541AB7" w:rsidRDefault="00AF7D06" w:rsidP="00AF7D06"/>
        <w:p w14:paraId="1C3F0146" w14:textId="77777777" w:rsidR="00AF7D06" w:rsidRPr="00541AB7" w:rsidRDefault="00AF7D06" w:rsidP="00AF7D06"/>
        <w:p w14:paraId="3820A762" w14:textId="77777777" w:rsidR="00AF7D06" w:rsidRPr="00541AB7" w:rsidRDefault="00AF7D06" w:rsidP="00AF7D06"/>
        <w:p w14:paraId="57C222FB" w14:textId="77777777" w:rsidR="00AF7D06" w:rsidRPr="00541AB7" w:rsidRDefault="00AF7D06" w:rsidP="00AF7D06"/>
        <w:p w14:paraId="4DC4E2DB" w14:textId="77777777" w:rsidR="00AF7D06" w:rsidRPr="00541AB7" w:rsidRDefault="00AF7D06" w:rsidP="00AF7D06"/>
        <w:p w14:paraId="153FC613" w14:textId="77777777" w:rsidR="00AF7D06" w:rsidRPr="00541AB7" w:rsidRDefault="00AF7D06" w:rsidP="00AF7D06"/>
        <w:tbl>
          <w:tblPr>
            <w:tblStyle w:val="TableGrid"/>
            <w:tblW w:w="6520" w:type="dxa"/>
            <w:tblInd w:w="2552" w:type="dxa"/>
            <w:tblLook w:val="04A0" w:firstRow="1" w:lastRow="0" w:firstColumn="1" w:lastColumn="0" w:noHBand="0" w:noVBand="1"/>
          </w:tblPr>
          <w:tblGrid>
            <w:gridCol w:w="6520"/>
          </w:tblGrid>
          <w:tr w:rsidR="00AF7D06" w:rsidRPr="00541AB7" w14:paraId="2B64986B" w14:textId="77777777" w:rsidTr="001633A3">
            <w:tc>
              <w:tcPr>
                <w:tcW w:w="6520" w:type="dxa"/>
              </w:tcPr>
              <w:p w14:paraId="4A9E8A90" w14:textId="77777777" w:rsidR="00AF7D06" w:rsidRPr="00541AB7" w:rsidRDefault="00AF7D06" w:rsidP="001633A3">
                <w:pPr>
                  <w:pStyle w:val="ReportcoverAA"/>
                </w:pPr>
              </w:p>
              <w:p w14:paraId="3F3690FA" w14:textId="60E6183E" w:rsidR="00AF7D06" w:rsidRPr="00541AB7" w:rsidRDefault="00AF7D06" w:rsidP="001633A3">
                <w:pPr>
                  <w:pStyle w:val="ReportcoverAA"/>
                </w:pPr>
                <w:r w:rsidRPr="00541AB7">
                  <w:t>Australia Awards</w:t>
                </w:r>
              </w:p>
            </w:tc>
          </w:tr>
          <w:tr w:rsidR="00AF7D06" w:rsidRPr="00541AB7" w14:paraId="7B48F697" w14:textId="77777777" w:rsidTr="001633A3">
            <w:tc>
              <w:tcPr>
                <w:tcW w:w="6520" w:type="dxa"/>
              </w:tcPr>
              <w:p w14:paraId="4D38134B" w14:textId="74E2636F" w:rsidR="00AF7D06" w:rsidRPr="00541AB7" w:rsidRDefault="00957DD8" w:rsidP="001633A3">
                <w:pPr>
                  <w:pStyle w:val="ReportcoverSWA"/>
                </w:pPr>
                <w:r>
                  <w:t xml:space="preserve">Myanmar </w:t>
                </w:r>
              </w:p>
            </w:tc>
          </w:tr>
          <w:tr w:rsidR="00AF7D06" w:rsidRPr="00541AB7" w14:paraId="72A2ED3A" w14:textId="77777777" w:rsidTr="001633A3">
            <w:tc>
              <w:tcPr>
                <w:tcW w:w="6520" w:type="dxa"/>
              </w:tcPr>
              <w:p w14:paraId="35C1E5EE" w14:textId="2DA6DE7A" w:rsidR="00F200F2" w:rsidRDefault="006C505B" w:rsidP="00F200F2">
                <w:pPr>
                  <w:pStyle w:val="Reportcovertitle"/>
                </w:pPr>
                <w:r>
                  <w:t>Request for Tender 01-202</w:t>
                </w:r>
                <w:r w:rsidR="00F83EF7">
                  <w:t>5</w:t>
                </w:r>
              </w:p>
              <w:p w14:paraId="3928F099" w14:textId="78C73F6D" w:rsidR="00AF7D06" w:rsidRPr="008E46D7" w:rsidRDefault="00F83EF7" w:rsidP="00F200F2">
                <w:pPr>
                  <w:pStyle w:val="Reportcovertitle"/>
                  <w:rPr>
                    <w:i/>
                    <w:iCs/>
                  </w:rPr>
                </w:pPr>
                <w:r>
                  <w:rPr>
                    <w:i/>
                    <w:iCs/>
                  </w:rPr>
                  <w:t>Grant</w:t>
                </w:r>
                <w:r w:rsidR="00985675">
                  <w:rPr>
                    <w:i/>
                    <w:iCs/>
                  </w:rPr>
                  <w:t>s</w:t>
                </w:r>
                <w:r>
                  <w:rPr>
                    <w:i/>
                    <w:iCs/>
                  </w:rPr>
                  <w:t xml:space="preserve"> Ready</w:t>
                </w:r>
                <w:r w:rsidRPr="000D31BE">
                  <w:rPr>
                    <w:i/>
                    <w:iCs/>
                  </w:rPr>
                  <w:t xml:space="preserve">: A Practical </w:t>
                </w:r>
                <w:r>
                  <w:rPr>
                    <w:i/>
                    <w:iCs/>
                  </w:rPr>
                  <w:t>Course</w:t>
                </w:r>
                <w:r w:rsidRPr="000D31BE">
                  <w:rPr>
                    <w:i/>
                    <w:iCs/>
                  </w:rPr>
                  <w:t xml:space="preserve"> for </w:t>
                </w:r>
                <w:r>
                  <w:rPr>
                    <w:i/>
                    <w:iCs/>
                  </w:rPr>
                  <w:t>Civil Society Organisations in Myanmar</w:t>
                </w:r>
              </w:p>
            </w:tc>
          </w:tr>
        </w:tbl>
        <w:p w14:paraId="6F73CD7E" w14:textId="2385FD3C" w:rsidR="00AF7D06" w:rsidRPr="00541AB7" w:rsidRDefault="00AF7D06" w:rsidP="00AF7D06">
          <w:r w:rsidRPr="00541AB7">
            <w:rPr>
              <w:noProof/>
              <w:lang w:eastAsia="en-AU"/>
            </w:rPr>
            <w:drawing>
              <wp:anchor distT="0" distB="0" distL="114300" distR="114300" simplePos="0" relativeHeight="251658240" behindDoc="1" locked="0" layoutInCell="1" allowOverlap="1" wp14:anchorId="64291358" wp14:editId="79616627">
                <wp:simplePos x="0" y="0"/>
                <wp:positionH relativeFrom="page">
                  <wp:posOffset>0</wp:posOffset>
                </wp:positionH>
                <wp:positionV relativeFrom="page">
                  <wp:posOffset>0</wp:posOffset>
                </wp:positionV>
                <wp:extent cx="7560000" cy="10692000"/>
                <wp:effectExtent l="0" t="0" r="317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1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489F4BB1" w14:textId="77777777" w:rsidR="00AF7D06" w:rsidRPr="00541AB7" w:rsidRDefault="00AF7D06" w:rsidP="00AF7D06">
      <w:pPr>
        <w:sectPr w:rsidR="00AF7D06" w:rsidRPr="00541AB7" w:rsidSect="007D2BB2">
          <w:headerReference w:type="even" r:id="rId13"/>
          <w:headerReference w:type="default" r:id="rId14"/>
          <w:footerReference w:type="even" r:id="rId15"/>
          <w:footerReference w:type="default" r:id="rId16"/>
          <w:type w:val="continuous"/>
          <w:pgSz w:w="11906" w:h="16838" w:code="9"/>
          <w:pgMar w:top="3119" w:right="1985" w:bottom="1418" w:left="1985" w:header="0" w:footer="0" w:gutter="0"/>
          <w:pgNumType w:start="0"/>
          <w:cols w:space="720"/>
          <w:docGrid w:linePitch="360"/>
        </w:sectPr>
      </w:pPr>
    </w:p>
    <w:p w14:paraId="1C880F5E" w14:textId="77777777" w:rsidR="00333D16" w:rsidRDefault="00AF7D06" w:rsidP="00AF7D06">
      <w:pPr>
        <w:pStyle w:val="ToCHeading1"/>
        <w:rPr>
          <w:noProof/>
        </w:rPr>
      </w:pPr>
      <w:r w:rsidRPr="00541AB7">
        <w:lastRenderedPageBreak/>
        <w:t>Contents</w:t>
      </w:r>
      <w:r w:rsidRPr="00541AB7">
        <w:fldChar w:fldCharType="begin"/>
      </w:r>
      <w:r w:rsidRPr="00541AB7">
        <w:instrText xml:space="preserve"> TOC \h \z \t "Heading 1, 1, Heading 2, 2</w:instrText>
      </w:r>
      <w:r w:rsidR="001565F1">
        <w:instrText>, Heading Annex 1</w:instrText>
      </w:r>
      <w:r w:rsidRPr="00541AB7">
        <w:instrText xml:space="preserve">" </w:instrText>
      </w:r>
      <w:r w:rsidRPr="00541AB7">
        <w:fldChar w:fldCharType="separate"/>
      </w:r>
    </w:p>
    <w:p w14:paraId="2AC2562D" w14:textId="097EDF4F" w:rsidR="00333D16" w:rsidRDefault="00333D16">
      <w:pPr>
        <w:pStyle w:val="TOC1"/>
        <w:rPr>
          <w:rFonts w:asciiTheme="minorHAnsi" w:eastAsiaTheme="minorEastAsia" w:hAnsiTheme="minorHAnsi" w:cstheme="minorBidi"/>
          <w:b w:val="0"/>
          <w:color w:val="auto"/>
          <w:kern w:val="2"/>
          <w:sz w:val="24"/>
          <w:szCs w:val="24"/>
          <w:lang w:eastAsia="en-AU" w:bidi="my-MM"/>
          <w14:ligatures w14:val="standardContextual"/>
        </w:rPr>
      </w:pPr>
      <w:hyperlink w:anchor="_Toc203985934" w:history="1">
        <w:r w:rsidRPr="0085495A">
          <w:rPr>
            <w:rStyle w:val="Hyperlink"/>
          </w:rPr>
          <w:t>Abbreviations and acronyms</w:t>
        </w:r>
        <w:r>
          <w:rPr>
            <w:webHidden/>
          </w:rPr>
          <w:tab/>
        </w:r>
        <w:r>
          <w:rPr>
            <w:webHidden/>
          </w:rPr>
          <w:fldChar w:fldCharType="begin"/>
        </w:r>
        <w:r>
          <w:rPr>
            <w:webHidden/>
          </w:rPr>
          <w:instrText xml:space="preserve"> PAGEREF _Toc203985934 \h </w:instrText>
        </w:r>
        <w:r>
          <w:rPr>
            <w:webHidden/>
          </w:rPr>
        </w:r>
        <w:r>
          <w:rPr>
            <w:webHidden/>
          </w:rPr>
          <w:fldChar w:fldCharType="separate"/>
        </w:r>
        <w:r>
          <w:rPr>
            <w:webHidden/>
          </w:rPr>
          <w:t>iii</w:t>
        </w:r>
        <w:r>
          <w:rPr>
            <w:webHidden/>
          </w:rPr>
          <w:fldChar w:fldCharType="end"/>
        </w:r>
      </w:hyperlink>
    </w:p>
    <w:p w14:paraId="7C70CBB1" w14:textId="1704B12B" w:rsidR="00333D16" w:rsidRDefault="00333D16">
      <w:pPr>
        <w:pStyle w:val="TOC1"/>
        <w:rPr>
          <w:rFonts w:asciiTheme="minorHAnsi" w:eastAsiaTheme="minorEastAsia" w:hAnsiTheme="minorHAnsi" w:cstheme="minorBidi"/>
          <w:b w:val="0"/>
          <w:color w:val="auto"/>
          <w:kern w:val="2"/>
          <w:sz w:val="24"/>
          <w:szCs w:val="24"/>
          <w:lang w:eastAsia="en-AU" w:bidi="my-MM"/>
          <w14:ligatures w14:val="standardContextual"/>
        </w:rPr>
      </w:pPr>
      <w:hyperlink w:anchor="_Toc203985935" w:history="1">
        <w:r w:rsidRPr="0085495A">
          <w:rPr>
            <w:rStyle w:val="Hyperlink"/>
          </w:rPr>
          <w:t>1</w:t>
        </w:r>
        <w:r>
          <w:rPr>
            <w:rFonts w:asciiTheme="minorHAnsi" w:eastAsiaTheme="minorEastAsia" w:hAnsiTheme="minorHAnsi" w:cstheme="minorBidi"/>
            <w:b w:val="0"/>
            <w:color w:val="auto"/>
            <w:kern w:val="2"/>
            <w:sz w:val="24"/>
            <w:szCs w:val="24"/>
            <w:lang w:eastAsia="en-AU" w:bidi="my-MM"/>
            <w14:ligatures w14:val="standardContextual"/>
          </w:rPr>
          <w:tab/>
        </w:r>
        <w:r w:rsidRPr="0085495A">
          <w:rPr>
            <w:rStyle w:val="Hyperlink"/>
          </w:rPr>
          <w:t>Introduction</w:t>
        </w:r>
        <w:r>
          <w:rPr>
            <w:webHidden/>
          </w:rPr>
          <w:tab/>
        </w:r>
        <w:r>
          <w:rPr>
            <w:webHidden/>
          </w:rPr>
          <w:fldChar w:fldCharType="begin"/>
        </w:r>
        <w:r>
          <w:rPr>
            <w:webHidden/>
          </w:rPr>
          <w:instrText xml:space="preserve"> PAGEREF _Toc203985935 \h </w:instrText>
        </w:r>
        <w:r>
          <w:rPr>
            <w:webHidden/>
          </w:rPr>
        </w:r>
        <w:r>
          <w:rPr>
            <w:webHidden/>
          </w:rPr>
          <w:fldChar w:fldCharType="separate"/>
        </w:r>
        <w:r>
          <w:rPr>
            <w:webHidden/>
          </w:rPr>
          <w:t>1</w:t>
        </w:r>
        <w:r>
          <w:rPr>
            <w:webHidden/>
          </w:rPr>
          <w:fldChar w:fldCharType="end"/>
        </w:r>
      </w:hyperlink>
    </w:p>
    <w:p w14:paraId="0E435338" w14:textId="653768B4" w:rsidR="00333D16" w:rsidRDefault="00333D16">
      <w:pPr>
        <w:pStyle w:val="TOC2"/>
        <w:rPr>
          <w:rFonts w:eastAsiaTheme="minorEastAsia" w:cstheme="minorBidi"/>
          <w:color w:val="auto"/>
          <w:kern w:val="2"/>
          <w:sz w:val="24"/>
          <w:szCs w:val="24"/>
          <w:lang w:eastAsia="en-AU" w:bidi="my-MM"/>
          <w14:ligatures w14:val="standardContextual"/>
        </w:rPr>
      </w:pPr>
      <w:hyperlink w:anchor="_Toc203985936" w:history="1">
        <w:r w:rsidRPr="0085495A">
          <w:rPr>
            <w:rStyle w:val="Hyperlink"/>
          </w:rPr>
          <w:t>1.1</w:t>
        </w:r>
        <w:r>
          <w:rPr>
            <w:rFonts w:eastAsiaTheme="minorEastAsia" w:cstheme="minorBidi"/>
            <w:color w:val="auto"/>
            <w:kern w:val="2"/>
            <w:sz w:val="24"/>
            <w:szCs w:val="24"/>
            <w:lang w:eastAsia="en-AU" w:bidi="my-MM"/>
            <w14:ligatures w14:val="standardContextual"/>
          </w:rPr>
          <w:tab/>
        </w:r>
        <w:r w:rsidRPr="0085495A">
          <w:rPr>
            <w:rStyle w:val="Hyperlink"/>
          </w:rPr>
          <w:t>Invitation to Tender</w:t>
        </w:r>
        <w:r>
          <w:rPr>
            <w:webHidden/>
          </w:rPr>
          <w:tab/>
        </w:r>
        <w:r>
          <w:rPr>
            <w:webHidden/>
          </w:rPr>
          <w:fldChar w:fldCharType="begin"/>
        </w:r>
        <w:r>
          <w:rPr>
            <w:webHidden/>
          </w:rPr>
          <w:instrText xml:space="preserve"> PAGEREF _Toc203985936 \h </w:instrText>
        </w:r>
        <w:r>
          <w:rPr>
            <w:webHidden/>
          </w:rPr>
        </w:r>
        <w:r>
          <w:rPr>
            <w:webHidden/>
          </w:rPr>
          <w:fldChar w:fldCharType="separate"/>
        </w:r>
        <w:r>
          <w:rPr>
            <w:webHidden/>
          </w:rPr>
          <w:t>1</w:t>
        </w:r>
        <w:r>
          <w:rPr>
            <w:webHidden/>
          </w:rPr>
          <w:fldChar w:fldCharType="end"/>
        </w:r>
      </w:hyperlink>
    </w:p>
    <w:p w14:paraId="47DC4005" w14:textId="5C8C3C8F" w:rsidR="00333D16" w:rsidRDefault="00333D16">
      <w:pPr>
        <w:pStyle w:val="TOC2"/>
        <w:rPr>
          <w:rFonts w:eastAsiaTheme="minorEastAsia" w:cstheme="minorBidi"/>
          <w:color w:val="auto"/>
          <w:kern w:val="2"/>
          <w:sz w:val="24"/>
          <w:szCs w:val="24"/>
          <w:lang w:eastAsia="en-AU" w:bidi="my-MM"/>
          <w14:ligatures w14:val="standardContextual"/>
        </w:rPr>
      </w:pPr>
      <w:hyperlink w:anchor="_Toc203985937" w:history="1">
        <w:r w:rsidRPr="0085495A">
          <w:rPr>
            <w:rStyle w:val="Hyperlink"/>
          </w:rPr>
          <w:t>1.2</w:t>
        </w:r>
        <w:r>
          <w:rPr>
            <w:rFonts w:eastAsiaTheme="minorEastAsia" w:cstheme="minorBidi"/>
            <w:color w:val="auto"/>
            <w:kern w:val="2"/>
            <w:sz w:val="24"/>
            <w:szCs w:val="24"/>
            <w:lang w:eastAsia="en-AU" w:bidi="my-MM"/>
            <w14:ligatures w14:val="standardContextual"/>
          </w:rPr>
          <w:tab/>
        </w:r>
        <w:r w:rsidRPr="0085495A">
          <w:rPr>
            <w:rStyle w:val="Hyperlink"/>
          </w:rPr>
          <w:t>Key dates and details related to this RFT</w:t>
        </w:r>
        <w:r>
          <w:rPr>
            <w:webHidden/>
          </w:rPr>
          <w:tab/>
        </w:r>
        <w:r>
          <w:rPr>
            <w:webHidden/>
          </w:rPr>
          <w:fldChar w:fldCharType="begin"/>
        </w:r>
        <w:r>
          <w:rPr>
            <w:webHidden/>
          </w:rPr>
          <w:instrText xml:space="preserve"> PAGEREF _Toc203985937 \h </w:instrText>
        </w:r>
        <w:r>
          <w:rPr>
            <w:webHidden/>
          </w:rPr>
        </w:r>
        <w:r>
          <w:rPr>
            <w:webHidden/>
          </w:rPr>
          <w:fldChar w:fldCharType="separate"/>
        </w:r>
        <w:r>
          <w:rPr>
            <w:webHidden/>
          </w:rPr>
          <w:t>1</w:t>
        </w:r>
        <w:r>
          <w:rPr>
            <w:webHidden/>
          </w:rPr>
          <w:fldChar w:fldCharType="end"/>
        </w:r>
      </w:hyperlink>
    </w:p>
    <w:p w14:paraId="6790CDE4" w14:textId="042E16F2" w:rsidR="00333D16" w:rsidRDefault="00333D16">
      <w:pPr>
        <w:pStyle w:val="TOC2"/>
        <w:rPr>
          <w:rFonts w:eastAsiaTheme="minorEastAsia" w:cstheme="minorBidi"/>
          <w:color w:val="auto"/>
          <w:kern w:val="2"/>
          <w:sz w:val="24"/>
          <w:szCs w:val="24"/>
          <w:lang w:eastAsia="en-AU" w:bidi="my-MM"/>
          <w14:ligatures w14:val="standardContextual"/>
        </w:rPr>
      </w:pPr>
      <w:hyperlink w:anchor="_Toc203985938" w:history="1">
        <w:r w:rsidRPr="0085495A">
          <w:rPr>
            <w:rStyle w:val="Hyperlink"/>
          </w:rPr>
          <w:t>1.3</w:t>
        </w:r>
        <w:r>
          <w:rPr>
            <w:rFonts w:eastAsiaTheme="minorEastAsia" w:cstheme="minorBidi"/>
            <w:color w:val="auto"/>
            <w:kern w:val="2"/>
            <w:sz w:val="24"/>
            <w:szCs w:val="24"/>
            <w:lang w:eastAsia="en-AU" w:bidi="my-MM"/>
            <w14:ligatures w14:val="standardContextual"/>
          </w:rPr>
          <w:tab/>
        </w:r>
        <w:r w:rsidRPr="0085495A">
          <w:rPr>
            <w:rStyle w:val="Hyperlink"/>
          </w:rPr>
          <w:t>Introduction to Australia Awards Myanmar</w:t>
        </w:r>
        <w:r>
          <w:rPr>
            <w:webHidden/>
          </w:rPr>
          <w:tab/>
        </w:r>
        <w:r>
          <w:rPr>
            <w:webHidden/>
          </w:rPr>
          <w:fldChar w:fldCharType="begin"/>
        </w:r>
        <w:r>
          <w:rPr>
            <w:webHidden/>
          </w:rPr>
          <w:instrText xml:space="preserve"> PAGEREF _Toc203985938 \h </w:instrText>
        </w:r>
        <w:r>
          <w:rPr>
            <w:webHidden/>
          </w:rPr>
        </w:r>
        <w:r>
          <w:rPr>
            <w:webHidden/>
          </w:rPr>
          <w:fldChar w:fldCharType="separate"/>
        </w:r>
        <w:r>
          <w:rPr>
            <w:webHidden/>
          </w:rPr>
          <w:t>2</w:t>
        </w:r>
        <w:r>
          <w:rPr>
            <w:webHidden/>
          </w:rPr>
          <w:fldChar w:fldCharType="end"/>
        </w:r>
      </w:hyperlink>
    </w:p>
    <w:p w14:paraId="39378802" w14:textId="7972A9B2" w:rsidR="00333D16" w:rsidRDefault="00333D16">
      <w:pPr>
        <w:pStyle w:val="TOC2"/>
        <w:rPr>
          <w:rFonts w:eastAsiaTheme="minorEastAsia" w:cstheme="minorBidi"/>
          <w:color w:val="auto"/>
          <w:kern w:val="2"/>
          <w:sz w:val="24"/>
          <w:szCs w:val="24"/>
          <w:lang w:eastAsia="en-AU" w:bidi="my-MM"/>
          <w14:ligatures w14:val="standardContextual"/>
        </w:rPr>
      </w:pPr>
      <w:hyperlink w:anchor="_Toc203985939" w:history="1">
        <w:r w:rsidRPr="0085495A">
          <w:rPr>
            <w:rStyle w:val="Hyperlink"/>
          </w:rPr>
          <w:t>1.4</w:t>
        </w:r>
        <w:r>
          <w:rPr>
            <w:rFonts w:eastAsiaTheme="minorEastAsia" w:cstheme="minorBidi"/>
            <w:color w:val="auto"/>
            <w:kern w:val="2"/>
            <w:sz w:val="24"/>
            <w:szCs w:val="24"/>
            <w:lang w:eastAsia="en-AU" w:bidi="my-MM"/>
            <w14:ligatures w14:val="standardContextual"/>
          </w:rPr>
          <w:tab/>
        </w:r>
        <w:r w:rsidRPr="0085495A">
          <w:rPr>
            <w:rStyle w:val="Hyperlink"/>
          </w:rPr>
          <w:t>Document Structure</w:t>
        </w:r>
        <w:r>
          <w:rPr>
            <w:webHidden/>
          </w:rPr>
          <w:tab/>
        </w:r>
        <w:r>
          <w:rPr>
            <w:webHidden/>
          </w:rPr>
          <w:fldChar w:fldCharType="begin"/>
        </w:r>
        <w:r>
          <w:rPr>
            <w:webHidden/>
          </w:rPr>
          <w:instrText xml:space="preserve"> PAGEREF _Toc203985939 \h </w:instrText>
        </w:r>
        <w:r>
          <w:rPr>
            <w:webHidden/>
          </w:rPr>
        </w:r>
        <w:r>
          <w:rPr>
            <w:webHidden/>
          </w:rPr>
          <w:fldChar w:fldCharType="separate"/>
        </w:r>
        <w:r>
          <w:rPr>
            <w:webHidden/>
          </w:rPr>
          <w:t>3</w:t>
        </w:r>
        <w:r>
          <w:rPr>
            <w:webHidden/>
          </w:rPr>
          <w:fldChar w:fldCharType="end"/>
        </w:r>
      </w:hyperlink>
    </w:p>
    <w:p w14:paraId="226988F3" w14:textId="7289DECF" w:rsidR="00333D16" w:rsidRDefault="00333D16">
      <w:pPr>
        <w:pStyle w:val="TOC2"/>
        <w:rPr>
          <w:rFonts w:eastAsiaTheme="minorEastAsia" w:cstheme="minorBidi"/>
          <w:color w:val="auto"/>
          <w:kern w:val="2"/>
          <w:sz w:val="24"/>
          <w:szCs w:val="24"/>
          <w:lang w:eastAsia="en-AU" w:bidi="my-MM"/>
          <w14:ligatures w14:val="standardContextual"/>
        </w:rPr>
      </w:pPr>
      <w:hyperlink w:anchor="_Toc203985940" w:history="1">
        <w:r w:rsidRPr="0085495A">
          <w:rPr>
            <w:rStyle w:val="Hyperlink"/>
          </w:rPr>
          <w:t>1.5</w:t>
        </w:r>
        <w:r>
          <w:rPr>
            <w:rFonts w:eastAsiaTheme="minorEastAsia" w:cstheme="minorBidi"/>
            <w:color w:val="auto"/>
            <w:kern w:val="2"/>
            <w:sz w:val="24"/>
            <w:szCs w:val="24"/>
            <w:lang w:eastAsia="en-AU" w:bidi="my-MM"/>
            <w14:ligatures w14:val="standardContextual"/>
          </w:rPr>
          <w:tab/>
        </w:r>
        <w:r w:rsidRPr="0085495A">
          <w:rPr>
            <w:rStyle w:val="Hyperlink"/>
          </w:rPr>
          <w:t>Definitions</w:t>
        </w:r>
        <w:r>
          <w:rPr>
            <w:webHidden/>
          </w:rPr>
          <w:tab/>
        </w:r>
        <w:r>
          <w:rPr>
            <w:webHidden/>
          </w:rPr>
          <w:fldChar w:fldCharType="begin"/>
        </w:r>
        <w:r>
          <w:rPr>
            <w:webHidden/>
          </w:rPr>
          <w:instrText xml:space="preserve"> PAGEREF _Toc203985940 \h </w:instrText>
        </w:r>
        <w:r>
          <w:rPr>
            <w:webHidden/>
          </w:rPr>
        </w:r>
        <w:r>
          <w:rPr>
            <w:webHidden/>
          </w:rPr>
          <w:fldChar w:fldCharType="separate"/>
        </w:r>
        <w:r>
          <w:rPr>
            <w:webHidden/>
          </w:rPr>
          <w:t>3</w:t>
        </w:r>
        <w:r>
          <w:rPr>
            <w:webHidden/>
          </w:rPr>
          <w:fldChar w:fldCharType="end"/>
        </w:r>
      </w:hyperlink>
    </w:p>
    <w:p w14:paraId="45B78C0C" w14:textId="5BAA03FD" w:rsidR="00333D16" w:rsidRDefault="00333D16">
      <w:pPr>
        <w:pStyle w:val="TOC1"/>
        <w:rPr>
          <w:rFonts w:asciiTheme="minorHAnsi" w:eastAsiaTheme="minorEastAsia" w:hAnsiTheme="minorHAnsi" w:cstheme="minorBidi"/>
          <w:b w:val="0"/>
          <w:color w:val="auto"/>
          <w:kern w:val="2"/>
          <w:sz w:val="24"/>
          <w:szCs w:val="24"/>
          <w:lang w:eastAsia="en-AU" w:bidi="my-MM"/>
          <w14:ligatures w14:val="standardContextual"/>
        </w:rPr>
      </w:pPr>
      <w:hyperlink w:anchor="_Toc203985941" w:history="1">
        <w:r w:rsidRPr="0085495A">
          <w:rPr>
            <w:rStyle w:val="Hyperlink"/>
          </w:rPr>
          <w:t>2</w:t>
        </w:r>
        <w:r>
          <w:rPr>
            <w:rFonts w:asciiTheme="minorHAnsi" w:eastAsiaTheme="minorEastAsia" w:hAnsiTheme="minorHAnsi" w:cstheme="minorBidi"/>
            <w:b w:val="0"/>
            <w:color w:val="auto"/>
            <w:kern w:val="2"/>
            <w:sz w:val="24"/>
            <w:szCs w:val="24"/>
            <w:lang w:eastAsia="en-AU" w:bidi="my-MM"/>
            <w14:ligatures w14:val="standardContextual"/>
          </w:rPr>
          <w:tab/>
        </w:r>
        <w:r w:rsidRPr="0085495A">
          <w:rPr>
            <w:rStyle w:val="Hyperlink"/>
          </w:rPr>
          <w:t>Tender Conditions</w:t>
        </w:r>
        <w:r>
          <w:rPr>
            <w:webHidden/>
          </w:rPr>
          <w:tab/>
        </w:r>
        <w:r>
          <w:rPr>
            <w:webHidden/>
          </w:rPr>
          <w:fldChar w:fldCharType="begin"/>
        </w:r>
        <w:r>
          <w:rPr>
            <w:webHidden/>
          </w:rPr>
          <w:instrText xml:space="preserve"> PAGEREF _Toc203985941 \h </w:instrText>
        </w:r>
        <w:r>
          <w:rPr>
            <w:webHidden/>
          </w:rPr>
        </w:r>
        <w:r>
          <w:rPr>
            <w:webHidden/>
          </w:rPr>
          <w:fldChar w:fldCharType="separate"/>
        </w:r>
        <w:r>
          <w:rPr>
            <w:webHidden/>
          </w:rPr>
          <w:t>3</w:t>
        </w:r>
        <w:r>
          <w:rPr>
            <w:webHidden/>
          </w:rPr>
          <w:fldChar w:fldCharType="end"/>
        </w:r>
      </w:hyperlink>
    </w:p>
    <w:p w14:paraId="2D8483EC" w14:textId="41EECA83" w:rsidR="00333D16" w:rsidRDefault="00333D16">
      <w:pPr>
        <w:pStyle w:val="TOC2"/>
        <w:rPr>
          <w:rFonts w:eastAsiaTheme="minorEastAsia" w:cstheme="minorBidi"/>
          <w:color w:val="auto"/>
          <w:kern w:val="2"/>
          <w:sz w:val="24"/>
          <w:szCs w:val="24"/>
          <w:lang w:eastAsia="en-AU" w:bidi="my-MM"/>
          <w14:ligatures w14:val="standardContextual"/>
        </w:rPr>
      </w:pPr>
      <w:hyperlink w:anchor="_Toc203985942" w:history="1">
        <w:r w:rsidRPr="0085495A">
          <w:rPr>
            <w:rStyle w:val="Hyperlink"/>
          </w:rPr>
          <w:t>2.1</w:t>
        </w:r>
        <w:r>
          <w:rPr>
            <w:rFonts w:eastAsiaTheme="minorEastAsia" w:cstheme="minorBidi"/>
            <w:color w:val="auto"/>
            <w:kern w:val="2"/>
            <w:sz w:val="24"/>
            <w:szCs w:val="24"/>
            <w:lang w:eastAsia="en-AU" w:bidi="my-MM"/>
            <w14:ligatures w14:val="standardContextual"/>
          </w:rPr>
          <w:tab/>
        </w:r>
        <w:r w:rsidRPr="0085495A">
          <w:rPr>
            <w:rStyle w:val="Hyperlink"/>
          </w:rPr>
          <w:t>Corrections and Additions</w:t>
        </w:r>
        <w:r>
          <w:rPr>
            <w:webHidden/>
          </w:rPr>
          <w:tab/>
        </w:r>
        <w:r>
          <w:rPr>
            <w:webHidden/>
          </w:rPr>
          <w:fldChar w:fldCharType="begin"/>
        </w:r>
        <w:r>
          <w:rPr>
            <w:webHidden/>
          </w:rPr>
          <w:instrText xml:space="preserve"> PAGEREF _Toc203985942 \h </w:instrText>
        </w:r>
        <w:r>
          <w:rPr>
            <w:webHidden/>
          </w:rPr>
        </w:r>
        <w:r>
          <w:rPr>
            <w:webHidden/>
          </w:rPr>
          <w:fldChar w:fldCharType="separate"/>
        </w:r>
        <w:r>
          <w:rPr>
            <w:webHidden/>
          </w:rPr>
          <w:t>3</w:t>
        </w:r>
        <w:r>
          <w:rPr>
            <w:webHidden/>
          </w:rPr>
          <w:fldChar w:fldCharType="end"/>
        </w:r>
      </w:hyperlink>
    </w:p>
    <w:p w14:paraId="4FC5CD39" w14:textId="0F9961D1" w:rsidR="00333D16" w:rsidRDefault="00333D16">
      <w:pPr>
        <w:pStyle w:val="TOC2"/>
        <w:rPr>
          <w:rFonts w:eastAsiaTheme="minorEastAsia" w:cstheme="minorBidi"/>
          <w:color w:val="auto"/>
          <w:kern w:val="2"/>
          <w:sz w:val="24"/>
          <w:szCs w:val="24"/>
          <w:lang w:eastAsia="en-AU" w:bidi="my-MM"/>
          <w14:ligatures w14:val="standardContextual"/>
        </w:rPr>
      </w:pPr>
      <w:hyperlink w:anchor="_Toc203985943" w:history="1">
        <w:r w:rsidRPr="0085495A">
          <w:rPr>
            <w:rStyle w:val="Hyperlink"/>
          </w:rPr>
          <w:t>2.2</w:t>
        </w:r>
        <w:r>
          <w:rPr>
            <w:rFonts w:eastAsiaTheme="minorEastAsia" w:cstheme="minorBidi"/>
            <w:color w:val="auto"/>
            <w:kern w:val="2"/>
            <w:sz w:val="24"/>
            <w:szCs w:val="24"/>
            <w:lang w:eastAsia="en-AU" w:bidi="my-MM"/>
            <w14:ligatures w14:val="standardContextual"/>
          </w:rPr>
          <w:tab/>
        </w:r>
        <w:r w:rsidRPr="0085495A">
          <w:rPr>
            <w:rStyle w:val="Hyperlink"/>
          </w:rPr>
          <w:t>Expenses</w:t>
        </w:r>
        <w:r>
          <w:rPr>
            <w:webHidden/>
          </w:rPr>
          <w:tab/>
        </w:r>
        <w:r>
          <w:rPr>
            <w:webHidden/>
          </w:rPr>
          <w:fldChar w:fldCharType="begin"/>
        </w:r>
        <w:r>
          <w:rPr>
            <w:webHidden/>
          </w:rPr>
          <w:instrText xml:space="preserve"> PAGEREF _Toc203985943 \h </w:instrText>
        </w:r>
        <w:r>
          <w:rPr>
            <w:webHidden/>
          </w:rPr>
        </w:r>
        <w:r>
          <w:rPr>
            <w:webHidden/>
          </w:rPr>
          <w:fldChar w:fldCharType="separate"/>
        </w:r>
        <w:r>
          <w:rPr>
            <w:webHidden/>
          </w:rPr>
          <w:t>4</w:t>
        </w:r>
        <w:r>
          <w:rPr>
            <w:webHidden/>
          </w:rPr>
          <w:fldChar w:fldCharType="end"/>
        </w:r>
      </w:hyperlink>
    </w:p>
    <w:p w14:paraId="725EF166" w14:textId="5C1EFAE5" w:rsidR="00333D16" w:rsidRDefault="00333D16">
      <w:pPr>
        <w:pStyle w:val="TOC2"/>
        <w:rPr>
          <w:rFonts w:eastAsiaTheme="minorEastAsia" w:cstheme="minorBidi"/>
          <w:color w:val="auto"/>
          <w:kern w:val="2"/>
          <w:sz w:val="24"/>
          <w:szCs w:val="24"/>
          <w:lang w:eastAsia="en-AU" w:bidi="my-MM"/>
          <w14:ligatures w14:val="standardContextual"/>
        </w:rPr>
      </w:pPr>
      <w:hyperlink w:anchor="_Toc203985944" w:history="1">
        <w:r w:rsidRPr="0085495A">
          <w:rPr>
            <w:rStyle w:val="Hyperlink"/>
          </w:rPr>
          <w:t>2.3</w:t>
        </w:r>
        <w:r>
          <w:rPr>
            <w:rFonts w:eastAsiaTheme="minorEastAsia" w:cstheme="minorBidi"/>
            <w:color w:val="auto"/>
            <w:kern w:val="2"/>
            <w:sz w:val="24"/>
            <w:szCs w:val="24"/>
            <w:lang w:eastAsia="en-AU" w:bidi="my-MM"/>
            <w14:ligatures w14:val="standardContextual"/>
          </w:rPr>
          <w:tab/>
        </w:r>
        <w:r w:rsidRPr="0085495A">
          <w:rPr>
            <w:rStyle w:val="Hyperlink"/>
          </w:rPr>
          <w:t>Ownership of Tenders</w:t>
        </w:r>
        <w:r>
          <w:rPr>
            <w:webHidden/>
          </w:rPr>
          <w:tab/>
        </w:r>
        <w:r>
          <w:rPr>
            <w:webHidden/>
          </w:rPr>
          <w:fldChar w:fldCharType="begin"/>
        </w:r>
        <w:r>
          <w:rPr>
            <w:webHidden/>
          </w:rPr>
          <w:instrText xml:space="preserve"> PAGEREF _Toc203985944 \h </w:instrText>
        </w:r>
        <w:r>
          <w:rPr>
            <w:webHidden/>
          </w:rPr>
        </w:r>
        <w:r>
          <w:rPr>
            <w:webHidden/>
          </w:rPr>
          <w:fldChar w:fldCharType="separate"/>
        </w:r>
        <w:r>
          <w:rPr>
            <w:webHidden/>
          </w:rPr>
          <w:t>4</w:t>
        </w:r>
        <w:r>
          <w:rPr>
            <w:webHidden/>
          </w:rPr>
          <w:fldChar w:fldCharType="end"/>
        </w:r>
      </w:hyperlink>
    </w:p>
    <w:p w14:paraId="3F5FD343" w14:textId="35D14DF5" w:rsidR="00333D16" w:rsidRDefault="00333D16">
      <w:pPr>
        <w:pStyle w:val="TOC2"/>
        <w:rPr>
          <w:rFonts w:eastAsiaTheme="minorEastAsia" w:cstheme="minorBidi"/>
          <w:color w:val="auto"/>
          <w:kern w:val="2"/>
          <w:sz w:val="24"/>
          <w:szCs w:val="24"/>
          <w:lang w:eastAsia="en-AU" w:bidi="my-MM"/>
          <w14:ligatures w14:val="standardContextual"/>
        </w:rPr>
      </w:pPr>
      <w:hyperlink w:anchor="_Toc203985945" w:history="1">
        <w:r w:rsidRPr="0085495A">
          <w:rPr>
            <w:rStyle w:val="Hyperlink"/>
          </w:rPr>
          <w:t>2.4</w:t>
        </w:r>
        <w:r>
          <w:rPr>
            <w:rFonts w:eastAsiaTheme="minorEastAsia" w:cstheme="minorBidi"/>
            <w:color w:val="auto"/>
            <w:kern w:val="2"/>
            <w:sz w:val="24"/>
            <w:szCs w:val="24"/>
            <w:lang w:eastAsia="en-AU" w:bidi="my-MM"/>
            <w14:ligatures w14:val="standardContextual"/>
          </w:rPr>
          <w:tab/>
        </w:r>
        <w:r w:rsidRPr="0085495A">
          <w:rPr>
            <w:rStyle w:val="Hyperlink"/>
          </w:rPr>
          <w:t>Tenderer’s Acknowledgement</w:t>
        </w:r>
        <w:r>
          <w:rPr>
            <w:webHidden/>
          </w:rPr>
          <w:tab/>
        </w:r>
        <w:r>
          <w:rPr>
            <w:webHidden/>
          </w:rPr>
          <w:fldChar w:fldCharType="begin"/>
        </w:r>
        <w:r>
          <w:rPr>
            <w:webHidden/>
          </w:rPr>
          <w:instrText xml:space="preserve"> PAGEREF _Toc203985945 \h </w:instrText>
        </w:r>
        <w:r>
          <w:rPr>
            <w:webHidden/>
          </w:rPr>
        </w:r>
        <w:r>
          <w:rPr>
            <w:webHidden/>
          </w:rPr>
          <w:fldChar w:fldCharType="separate"/>
        </w:r>
        <w:r>
          <w:rPr>
            <w:webHidden/>
          </w:rPr>
          <w:t>4</w:t>
        </w:r>
        <w:r>
          <w:rPr>
            <w:webHidden/>
          </w:rPr>
          <w:fldChar w:fldCharType="end"/>
        </w:r>
      </w:hyperlink>
    </w:p>
    <w:p w14:paraId="5A3878E5" w14:textId="1177F83F" w:rsidR="00333D16" w:rsidRDefault="00333D16">
      <w:pPr>
        <w:pStyle w:val="TOC2"/>
        <w:rPr>
          <w:rFonts w:eastAsiaTheme="minorEastAsia" w:cstheme="minorBidi"/>
          <w:color w:val="auto"/>
          <w:kern w:val="2"/>
          <w:sz w:val="24"/>
          <w:szCs w:val="24"/>
          <w:lang w:eastAsia="en-AU" w:bidi="my-MM"/>
          <w14:ligatures w14:val="standardContextual"/>
        </w:rPr>
      </w:pPr>
      <w:hyperlink w:anchor="_Toc203985946" w:history="1">
        <w:r w:rsidRPr="0085495A">
          <w:rPr>
            <w:rStyle w:val="Hyperlink"/>
          </w:rPr>
          <w:t>2.5</w:t>
        </w:r>
        <w:r>
          <w:rPr>
            <w:rFonts w:eastAsiaTheme="minorEastAsia" w:cstheme="minorBidi"/>
            <w:color w:val="auto"/>
            <w:kern w:val="2"/>
            <w:sz w:val="24"/>
            <w:szCs w:val="24"/>
            <w:lang w:eastAsia="en-AU" w:bidi="my-MM"/>
            <w14:ligatures w14:val="standardContextual"/>
          </w:rPr>
          <w:tab/>
        </w:r>
        <w:r w:rsidRPr="0085495A">
          <w:rPr>
            <w:rStyle w:val="Hyperlink"/>
          </w:rPr>
          <w:t>Rights to Conduct Security, Probity and Financial Checks</w:t>
        </w:r>
        <w:r>
          <w:rPr>
            <w:webHidden/>
          </w:rPr>
          <w:tab/>
        </w:r>
        <w:r>
          <w:rPr>
            <w:webHidden/>
          </w:rPr>
          <w:fldChar w:fldCharType="begin"/>
        </w:r>
        <w:r>
          <w:rPr>
            <w:webHidden/>
          </w:rPr>
          <w:instrText xml:space="preserve"> PAGEREF _Toc203985946 \h </w:instrText>
        </w:r>
        <w:r>
          <w:rPr>
            <w:webHidden/>
          </w:rPr>
        </w:r>
        <w:r>
          <w:rPr>
            <w:webHidden/>
          </w:rPr>
          <w:fldChar w:fldCharType="separate"/>
        </w:r>
        <w:r>
          <w:rPr>
            <w:webHidden/>
          </w:rPr>
          <w:t>5</w:t>
        </w:r>
        <w:r>
          <w:rPr>
            <w:webHidden/>
          </w:rPr>
          <w:fldChar w:fldCharType="end"/>
        </w:r>
      </w:hyperlink>
    </w:p>
    <w:p w14:paraId="4382D4F0" w14:textId="100927F5" w:rsidR="00333D16" w:rsidRDefault="00333D16">
      <w:pPr>
        <w:pStyle w:val="TOC2"/>
        <w:rPr>
          <w:rFonts w:eastAsiaTheme="minorEastAsia" w:cstheme="minorBidi"/>
          <w:color w:val="auto"/>
          <w:kern w:val="2"/>
          <w:sz w:val="24"/>
          <w:szCs w:val="24"/>
          <w:lang w:eastAsia="en-AU" w:bidi="my-MM"/>
          <w14:ligatures w14:val="standardContextual"/>
        </w:rPr>
      </w:pPr>
      <w:hyperlink w:anchor="_Toc203985947" w:history="1">
        <w:r w:rsidRPr="0085495A">
          <w:rPr>
            <w:rStyle w:val="Hyperlink"/>
          </w:rPr>
          <w:t>2.6</w:t>
        </w:r>
        <w:r>
          <w:rPr>
            <w:rFonts w:eastAsiaTheme="minorEastAsia" w:cstheme="minorBidi"/>
            <w:color w:val="auto"/>
            <w:kern w:val="2"/>
            <w:sz w:val="24"/>
            <w:szCs w:val="24"/>
            <w:lang w:eastAsia="en-AU" w:bidi="my-MM"/>
            <w14:ligatures w14:val="standardContextual"/>
          </w:rPr>
          <w:tab/>
        </w:r>
        <w:r w:rsidRPr="0085495A">
          <w:rPr>
            <w:rStyle w:val="Hyperlink"/>
          </w:rPr>
          <w:t>Palladium’s Rights</w:t>
        </w:r>
        <w:r>
          <w:rPr>
            <w:webHidden/>
          </w:rPr>
          <w:tab/>
        </w:r>
        <w:r>
          <w:rPr>
            <w:webHidden/>
          </w:rPr>
          <w:fldChar w:fldCharType="begin"/>
        </w:r>
        <w:r>
          <w:rPr>
            <w:webHidden/>
          </w:rPr>
          <w:instrText xml:space="preserve"> PAGEREF _Toc203985947 \h </w:instrText>
        </w:r>
        <w:r>
          <w:rPr>
            <w:webHidden/>
          </w:rPr>
        </w:r>
        <w:r>
          <w:rPr>
            <w:webHidden/>
          </w:rPr>
          <w:fldChar w:fldCharType="separate"/>
        </w:r>
        <w:r>
          <w:rPr>
            <w:webHidden/>
          </w:rPr>
          <w:t>5</w:t>
        </w:r>
        <w:r>
          <w:rPr>
            <w:webHidden/>
          </w:rPr>
          <w:fldChar w:fldCharType="end"/>
        </w:r>
      </w:hyperlink>
    </w:p>
    <w:p w14:paraId="0D2FDCAC" w14:textId="42D7EC38" w:rsidR="00333D16" w:rsidRDefault="00333D16">
      <w:pPr>
        <w:pStyle w:val="TOC2"/>
        <w:rPr>
          <w:rFonts w:eastAsiaTheme="minorEastAsia" w:cstheme="minorBidi"/>
          <w:color w:val="auto"/>
          <w:kern w:val="2"/>
          <w:sz w:val="24"/>
          <w:szCs w:val="24"/>
          <w:lang w:eastAsia="en-AU" w:bidi="my-MM"/>
          <w14:ligatures w14:val="standardContextual"/>
        </w:rPr>
      </w:pPr>
      <w:hyperlink w:anchor="_Toc203985948" w:history="1">
        <w:r w:rsidRPr="0085495A">
          <w:rPr>
            <w:rStyle w:val="Hyperlink"/>
          </w:rPr>
          <w:t>2.7</w:t>
        </w:r>
        <w:r>
          <w:rPr>
            <w:rFonts w:eastAsiaTheme="minorEastAsia" w:cstheme="minorBidi"/>
            <w:color w:val="auto"/>
            <w:kern w:val="2"/>
            <w:sz w:val="24"/>
            <w:szCs w:val="24"/>
            <w:lang w:eastAsia="en-AU" w:bidi="my-MM"/>
            <w14:ligatures w14:val="standardContextual"/>
          </w:rPr>
          <w:tab/>
        </w:r>
        <w:r w:rsidRPr="0085495A">
          <w:rPr>
            <w:rStyle w:val="Hyperlink"/>
          </w:rPr>
          <w:t>Contracting Entity with Palladium</w:t>
        </w:r>
        <w:r>
          <w:rPr>
            <w:webHidden/>
          </w:rPr>
          <w:tab/>
        </w:r>
        <w:r>
          <w:rPr>
            <w:webHidden/>
          </w:rPr>
          <w:fldChar w:fldCharType="begin"/>
        </w:r>
        <w:r>
          <w:rPr>
            <w:webHidden/>
          </w:rPr>
          <w:instrText xml:space="preserve"> PAGEREF _Toc203985948 \h </w:instrText>
        </w:r>
        <w:r>
          <w:rPr>
            <w:webHidden/>
          </w:rPr>
        </w:r>
        <w:r>
          <w:rPr>
            <w:webHidden/>
          </w:rPr>
          <w:fldChar w:fldCharType="separate"/>
        </w:r>
        <w:r>
          <w:rPr>
            <w:webHidden/>
          </w:rPr>
          <w:t>5</w:t>
        </w:r>
        <w:r>
          <w:rPr>
            <w:webHidden/>
          </w:rPr>
          <w:fldChar w:fldCharType="end"/>
        </w:r>
      </w:hyperlink>
    </w:p>
    <w:p w14:paraId="00317207" w14:textId="11D4EDF9" w:rsidR="00333D16" w:rsidRDefault="00333D16">
      <w:pPr>
        <w:pStyle w:val="TOC2"/>
        <w:rPr>
          <w:rFonts w:eastAsiaTheme="minorEastAsia" w:cstheme="minorBidi"/>
          <w:color w:val="auto"/>
          <w:kern w:val="2"/>
          <w:sz w:val="24"/>
          <w:szCs w:val="24"/>
          <w:lang w:eastAsia="en-AU" w:bidi="my-MM"/>
          <w14:ligatures w14:val="standardContextual"/>
        </w:rPr>
      </w:pPr>
      <w:hyperlink w:anchor="_Toc203985949" w:history="1">
        <w:r w:rsidRPr="0085495A">
          <w:rPr>
            <w:rStyle w:val="Hyperlink"/>
          </w:rPr>
          <w:t>2.8</w:t>
        </w:r>
        <w:r>
          <w:rPr>
            <w:rFonts w:eastAsiaTheme="minorEastAsia" w:cstheme="minorBidi"/>
            <w:color w:val="auto"/>
            <w:kern w:val="2"/>
            <w:sz w:val="24"/>
            <w:szCs w:val="24"/>
            <w:lang w:eastAsia="en-AU" w:bidi="my-MM"/>
            <w14:ligatures w14:val="standardContextual"/>
          </w:rPr>
          <w:tab/>
        </w:r>
        <w:r w:rsidRPr="0085495A">
          <w:rPr>
            <w:rStyle w:val="Hyperlink"/>
          </w:rPr>
          <w:t>Purchasing of Goods and Services</w:t>
        </w:r>
        <w:r>
          <w:rPr>
            <w:webHidden/>
          </w:rPr>
          <w:tab/>
        </w:r>
        <w:r>
          <w:rPr>
            <w:webHidden/>
          </w:rPr>
          <w:fldChar w:fldCharType="begin"/>
        </w:r>
        <w:r>
          <w:rPr>
            <w:webHidden/>
          </w:rPr>
          <w:instrText xml:space="preserve"> PAGEREF _Toc203985949 \h </w:instrText>
        </w:r>
        <w:r>
          <w:rPr>
            <w:webHidden/>
          </w:rPr>
        </w:r>
        <w:r>
          <w:rPr>
            <w:webHidden/>
          </w:rPr>
          <w:fldChar w:fldCharType="separate"/>
        </w:r>
        <w:r>
          <w:rPr>
            <w:webHidden/>
          </w:rPr>
          <w:t>6</w:t>
        </w:r>
        <w:r>
          <w:rPr>
            <w:webHidden/>
          </w:rPr>
          <w:fldChar w:fldCharType="end"/>
        </w:r>
      </w:hyperlink>
    </w:p>
    <w:p w14:paraId="03F02B39" w14:textId="70EEB7BB" w:rsidR="00333D16" w:rsidRDefault="00333D16">
      <w:pPr>
        <w:pStyle w:val="TOC2"/>
        <w:rPr>
          <w:rFonts w:eastAsiaTheme="minorEastAsia" w:cstheme="minorBidi"/>
          <w:color w:val="auto"/>
          <w:kern w:val="2"/>
          <w:sz w:val="24"/>
          <w:szCs w:val="24"/>
          <w:lang w:eastAsia="en-AU" w:bidi="my-MM"/>
          <w14:ligatures w14:val="standardContextual"/>
        </w:rPr>
      </w:pPr>
      <w:hyperlink w:anchor="_Toc203985950" w:history="1">
        <w:r w:rsidRPr="0085495A">
          <w:rPr>
            <w:rStyle w:val="Hyperlink"/>
          </w:rPr>
          <w:t>2.9</w:t>
        </w:r>
        <w:r>
          <w:rPr>
            <w:rFonts w:eastAsiaTheme="minorEastAsia" w:cstheme="minorBidi"/>
            <w:color w:val="auto"/>
            <w:kern w:val="2"/>
            <w:sz w:val="24"/>
            <w:szCs w:val="24"/>
            <w:lang w:eastAsia="en-AU" w:bidi="my-MM"/>
            <w14:ligatures w14:val="standardContextual"/>
          </w:rPr>
          <w:tab/>
        </w:r>
        <w:r w:rsidRPr="0085495A">
          <w:rPr>
            <w:rStyle w:val="Hyperlink"/>
          </w:rPr>
          <w:t>Relationship with Tenderers</w:t>
        </w:r>
        <w:r>
          <w:rPr>
            <w:webHidden/>
          </w:rPr>
          <w:tab/>
        </w:r>
        <w:r>
          <w:rPr>
            <w:webHidden/>
          </w:rPr>
          <w:fldChar w:fldCharType="begin"/>
        </w:r>
        <w:r>
          <w:rPr>
            <w:webHidden/>
          </w:rPr>
          <w:instrText xml:space="preserve"> PAGEREF _Toc203985950 \h </w:instrText>
        </w:r>
        <w:r>
          <w:rPr>
            <w:webHidden/>
          </w:rPr>
        </w:r>
        <w:r>
          <w:rPr>
            <w:webHidden/>
          </w:rPr>
          <w:fldChar w:fldCharType="separate"/>
        </w:r>
        <w:r>
          <w:rPr>
            <w:webHidden/>
          </w:rPr>
          <w:t>6</w:t>
        </w:r>
        <w:r>
          <w:rPr>
            <w:webHidden/>
          </w:rPr>
          <w:fldChar w:fldCharType="end"/>
        </w:r>
      </w:hyperlink>
    </w:p>
    <w:p w14:paraId="2FB6D16C" w14:textId="01DEA809" w:rsidR="00333D16" w:rsidRDefault="00333D16">
      <w:pPr>
        <w:pStyle w:val="TOC2"/>
        <w:rPr>
          <w:rFonts w:eastAsiaTheme="minorEastAsia" w:cstheme="minorBidi"/>
          <w:color w:val="auto"/>
          <w:kern w:val="2"/>
          <w:sz w:val="24"/>
          <w:szCs w:val="24"/>
          <w:lang w:eastAsia="en-AU" w:bidi="my-MM"/>
          <w14:ligatures w14:val="standardContextual"/>
        </w:rPr>
      </w:pPr>
      <w:hyperlink w:anchor="_Toc203985951" w:history="1">
        <w:r w:rsidRPr="0085495A">
          <w:rPr>
            <w:rStyle w:val="Hyperlink"/>
          </w:rPr>
          <w:t>2.10</w:t>
        </w:r>
        <w:r>
          <w:rPr>
            <w:rFonts w:eastAsiaTheme="minorEastAsia" w:cstheme="minorBidi"/>
            <w:color w:val="auto"/>
            <w:kern w:val="2"/>
            <w:sz w:val="24"/>
            <w:szCs w:val="24"/>
            <w:lang w:eastAsia="en-AU" w:bidi="my-MM"/>
            <w14:ligatures w14:val="standardContextual"/>
          </w:rPr>
          <w:tab/>
        </w:r>
        <w:r w:rsidRPr="0085495A">
          <w:rPr>
            <w:rStyle w:val="Hyperlink"/>
          </w:rPr>
          <w:t>Tender Validity</w:t>
        </w:r>
        <w:r>
          <w:rPr>
            <w:webHidden/>
          </w:rPr>
          <w:tab/>
        </w:r>
        <w:r>
          <w:rPr>
            <w:webHidden/>
          </w:rPr>
          <w:fldChar w:fldCharType="begin"/>
        </w:r>
        <w:r>
          <w:rPr>
            <w:webHidden/>
          </w:rPr>
          <w:instrText xml:space="preserve"> PAGEREF _Toc203985951 \h </w:instrText>
        </w:r>
        <w:r>
          <w:rPr>
            <w:webHidden/>
          </w:rPr>
        </w:r>
        <w:r>
          <w:rPr>
            <w:webHidden/>
          </w:rPr>
          <w:fldChar w:fldCharType="separate"/>
        </w:r>
        <w:r>
          <w:rPr>
            <w:webHidden/>
          </w:rPr>
          <w:t>6</w:t>
        </w:r>
        <w:r>
          <w:rPr>
            <w:webHidden/>
          </w:rPr>
          <w:fldChar w:fldCharType="end"/>
        </w:r>
      </w:hyperlink>
    </w:p>
    <w:p w14:paraId="138CE86D" w14:textId="34EEABB2" w:rsidR="00333D16" w:rsidRDefault="00333D16">
      <w:pPr>
        <w:pStyle w:val="TOC2"/>
        <w:rPr>
          <w:rFonts w:eastAsiaTheme="minorEastAsia" w:cstheme="minorBidi"/>
          <w:color w:val="auto"/>
          <w:kern w:val="2"/>
          <w:sz w:val="24"/>
          <w:szCs w:val="24"/>
          <w:lang w:eastAsia="en-AU" w:bidi="my-MM"/>
          <w14:ligatures w14:val="standardContextual"/>
        </w:rPr>
      </w:pPr>
      <w:hyperlink w:anchor="_Toc203985952" w:history="1">
        <w:r w:rsidRPr="0085495A">
          <w:rPr>
            <w:rStyle w:val="Hyperlink"/>
          </w:rPr>
          <w:t>2.11</w:t>
        </w:r>
        <w:r>
          <w:rPr>
            <w:rFonts w:eastAsiaTheme="minorEastAsia" w:cstheme="minorBidi"/>
            <w:color w:val="auto"/>
            <w:kern w:val="2"/>
            <w:sz w:val="24"/>
            <w:szCs w:val="24"/>
            <w:lang w:eastAsia="en-AU" w:bidi="my-MM"/>
            <w14:ligatures w14:val="standardContextual"/>
          </w:rPr>
          <w:tab/>
        </w:r>
        <w:r w:rsidRPr="0085495A">
          <w:rPr>
            <w:rStyle w:val="Hyperlink"/>
          </w:rPr>
          <w:t>Repeat Courses</w:t>
        </w:r>
        <w:r>
          <w:rPr>
            <w:webHidden/>
          </w:rPr>
          <w:tab/>
        </w:r>
        <w:r>
          <w:rPr>
            <w:webHidden/>
          </w:rPr>
          <w:fldChar w:fldCharType="begin"/>
        </w:r>
        <w:r>
          <w:rPr>
            <w:webHidden/>
          </w:rPr>
          <w:instrText xml:space="preserve"> PAGEREF _Toc203985952 \h </w:instrText>
        </w:r>
        <w:r>
          <w:rPr>
            <w:webHidden/>
          </w:rPr>
        </w:r>
        <w:r>
          <w:rPr>
            <w:webHidden/>
          </w:rPr>
          <w:fldChar w:fldCharType="separate"/>
        </w:r>
        <w:r>
          <w:rPr>
            <w:webHidden/>
          </w:rPr>
          <w:t>6</w:t>
        </w:r>
        <w:r>
          <w:rPr>
            <w:webHidden/>
          </w:rPr>
          <w:fldChar w:fldCharType="end"/>
        </w:r>
      </w:hyperlink>
    </w:p>
    <w:p w14:paraId="1FBD5622" w14:textId="2B7C8025" w:rsidR="00333D16" w:rsidRDefault="00333D16">
      <w:pPr>
        <w:pStyle w:val="TOC2"/>
        <w:rPr>
          <w:rFonts w:eastAsiaTheme="minorEastAsia" w:cstheme="minorBidi"/>
          <w:color w:val="auto"/>
          <w:kern w:val="2"/>
          <w:sz w:val="24"/>
          <w:szCs w:val="24"/>
          <w:lang w:eastAsia="en-AU" w:bidi="my-MM"/>
          <w14:ligatures w14:val="standardContextual"/>
        </w:rPr>
      </w:pPr>
      <w:hyperlink w:anchor="_Toc203985953" w:history="1">
        <w:r w:rsidRPr="0085495A">
          <w:rPr>
            <w:rStyle w:val="Hyperlink"/>
          </w:rPr>
          <w:t>2.12</w:t>
        </w:r>
        <w:r>
          <w:rPr>
            <w:rFonts w:eastAsiaTheme="minorEastAsia" w:cstheme="minorBidi"/>
            <w:color w:val="auto"/>
            <w:kern w:val="2"/>
            <w:sz w:val="24"/>
            <w:szCs w:val="24"/>
            <w:lang w:eastAsia="en-AU" w:bidi="my-MM"/>
            <w14:ligatures w14:val="standardContextual"/>
          </w:rPr>
          <w:tab/>
        </w:r>
        <w:r w:rsidRPr="0085495A">
          <w:rPr>
            <w:rStyle w:val="Hyperlink"/>
          </w:rPr>
          <w:t>Contract Format</w:t>
        </w:r>
        <w:r>
          <w:rPr>
            <w:webHidden/>
          </w:rPr>
          <w:tab/>
        </w:r>
        <w:r>
          <w:rPr>
            <w:webHidden/>
          </w:rPr>
          <w:fldChar w:fldCharType="begin"/>
        </w:r>
        <w:r>
          <w:rPr>
            <w:webHidden/>
          </w:rPr>
          <w:instrText xml:space="preserve"> PAGEREF _Toc203985953 \h </w:instrText>
        </w:r>
        <w:r>
          <w:rPr>
            <w:webHidden/>
          </w:rPr>
        </w:r>
        <w:r>
          <w:rPr>
            <w:webHidden/>
          </w:rPr>
          <w:fldChar w:fldCharType="separate"/>
        </w:r>
        <w:r>
          <w:rPr>
            <w:webHidden/>
          </w:rPr>
          <w:t>6</w:t>
        </w:r>
        <w:r>
          <w:rPr>
            <w:webHidden/>
          </w:rPr>
          <w:fldChar w:fldCharType="end"/>
        </w:r>
      </w:hyperlink>
    </w:p>
    <w:p w14:paraId="3D9E1ED8" w14:textId="3966DF74" w:rsidR="00333D16" w:rsidRDefault="00333D16">
      <w:pPr>
        <w:pStyle w:val="TOC2"/>
        <w:rPr>
          <w:rFonts w:eastAsiaTheme="minorEastAsia" w:cstheme="minorBidi"/>
          <w:color w:val="auto"/>
          <w:kern w:val="2"/>
          <w:sz w:val="24"/>
          <w:szCs w:val="24"/>
          <w:lang w:eastAsia="en-AU" w:bidi="my-MM"/>
          <w14:ligatures w14:val="standardContextual"/>
        </w:rPr>
      </w:pPr>
      <w:hyperlink w:anchor="_Toc203985954" w:history="1">
        <w:r w:rsidRPr="0085495A">
          <w:rPr>
            <w:rStyle w:val="Hyperlink"/>
          </w:rPr>
          <w:t>2.13</w:t>
        </w:r>
        <w:r>
          <w:rPr>
            <w:rFonts w:eastAsiaTheme="minorEastAsia" w:cstheme="minorBidi"/>
            <w:color w:val="auto"/>
            <w:kern w:val="2"/>
            <w:sz w:val="24"/>
            <w:szCs w:val="24"/>
            <w:lang w:eastAsia="en-AU" w:bidi="my-MM"/>
            <w14:ligatures w14:val="standardContextual"/>
          </w:rPr>
          <w:tab/>
        </w:r>
        <w:r w:rsidRPr="0085495A">
          <w:rPr>
            <w:rStyle w:val="Hyperlink"/>
          </w:rPr>
          <w:t>Disclosure of Information Provided by Tenderers</w:t>
        </w:r>
        <w:r>
          <w:rPr>
            <w:webHidden/>
          </w:rPr>
          <w:tab/>
        </w:r>
        <w:r>
          <w:rPr>
            <w:webHidden/>
          </w:rPr>
          <w:fldChar w:fldCharType="begin"/>
        </w:r>
        <w:r>
          <w:rPr>
            <w:webHidden/>
          </w:rPr>
          <w:instrText xml:space="preserve"> PAGEREF _Toc203985954 \h </w:instrText>
        </w:r>
        <w:r>
          <w:rPr>
            <w:webHidden/>
          </w:rPr>
        </w:r>
        <w:r>
          <w:rPr>
            <w:webHidden/>
          </w:rPr>
          <w:fldChar w:fldCharType="separate"/>
        </w:r>
        <w:r>
          <w:rPr>
            <w:webHidden/>
          </w:rPr>
          <w:t>7</w:t>
        </w:r>
        <w:r>
          <w:rPr>
            <w:webHidden/>
          </w:rPr>
          <w:fldChar w:fldCharType="end"/>
        </w:r>
      </w:hyperlink>
    </w:p>
    <w:p w14:paraId="76122769" w14:textId="5438D8CF" w:rsidR="00333D16" w:rsidRDefault="00333D16">
      <w:pPr>
        <w:pStyle w:val="TOC2"/>
        <w:rPr>
          <w:rFonts w:eastAsiaTheme="minorEastAsia" w:cstheme="minorBidi"/>
          <w:color w:val="auto"/>
          <w:kern w:val="2"/>
          <w:sz w:val="24"/>
          <w:szCs w:val="24"/>
          <w:lang w:eastAsia="en-AU" w:bidi="my-MM"/>
          <w14:ligatures w14:val="standardContextual"/>
        </w:rPr>
      </w:pPr>
      <w:hyperlink w:anchor="_Toc203985955" w:history="1">
        <w:r w:rsidRPr="0085495A">
          <w:rPr>
            <w:rStyle w:val="Hyperlink"/>
          </w:rPr>
          <w:t>2.14</w:t>
        </w:r>
        <w:r>
          <w:rPr>
            <w:rFonts w:eastAsiaTheme="minorEastAsia" w:cstheme="minorBidi"/>
            <w:color w:val="auto"/>
            <w:kern w:val="2"/>
            <w:sz w:val="24"/>
            <w:szCs w:val="24"/>
            <w:lang w:eastAsia="en-AU" w:bidi="my-MM"/>
            <w14:ligatures w14:val="standardContextual"/>
          </w:rPr>
          <w:tab/>
        </w:r>
        <w:r w:rsidRPr="0085495A">
          <w:rPr>
            <w:rStyle w:val="Hyperlink"/>
          </w:rPr>
          <w:t>Technical Assessment</w:t>
        </w:r>
        <w:r>
          <w:rPr>
            <w:webHidden/>
          </w:rPr>
          <w:tab/>
        </w:r>
        <w:r>
          <w:rPr>
            <w:webHidden/>
          </w:rPr>
          <w:fldChar w:fldCharType="begin"/>
        </w:r>
        <w:r>
          <w:rPr>
            <w:webHidden/>
          </w:rPr>
          <w:instrText xml:space="preserve"> PAGEREF _Toc203985955 \h </w:instrText>
        </w:r>
        <w:r>
          <w:rPr>
            <w:webHidden/>
          </w:rPr>
        </w:r>
        <w:r>
          <w:rPr>
            <w:webHidden/>
          </w:rPr>
          <w:fldChar w:fldCharType="separate"/>
        </w:r>
        <w:r>
          <w:rPr>
            <w:webHidden/>
          </w:rPr>
          <w:t>7</w:t>
        </w:r>
        <w:r>
          <w:rPr>
            <w:webHidden/>
          </w:rPr>
          <w:fldChar w:fldCharType="end"/>
        </w:r>
      </w:hyperlink>
    </w:p>
    <w:p w14:paraId="317ECEB2" w14:textId="3C577622" w:rsidR="00333D16" w:rsidRDefault="00333D16">
      <w:pPr>
        <w:pStyle w:val="TOC2"/>
        <w:rPr>
          <w:rFonts w:eastAsiaTheme="minorEastAsia" w:cstheme="minorBidi"/>
          <w:color w:val="auto"/>
          <w:kern w:val="2"/>
          <w:sz w:val="24"/>
          <w:szCs w:val="24"/>
          <w:lang w:eastAsia="en-AU" w:bidi="my-MM"/>
          <w14:ligatures w14:val="standardContextual"/>
        </w:rPr>
      </w:pPr>
      <w:hyperlink w:anchor="_Toc203985956" w:history="1">
        <w:r w:rsidRPr="0085495A">
          <w:rPr>
            <w:rStyle w:val="Hyperlink"/>
          </w:rPr>
          <w:t>2.15</w:t>
        </w:r>
        <w:r>
          <w:rPr>
            <w:rFonts w:eastAsiaTheme="minorEastAsia" w:cstheme="minorBidi"/>
            <w:color w:val="auto"/>
            <w:kern w:val="2"/>
            <w:sz w:val="24"/>
            <w:szCs w:val="24"/>
            <w:lang w:eastAsia="en-AU" w:bidi="my-MM"/>
            <w14:ligatures w14:val="standardContextual"/>
          </w:rPr>
          <w:tab/>
        </w:r>
        <w:r w:rsidRPr="0085495A">
          <w:rPr>
            <w:rStyle w:val="Hyperlink"/>
          </w:rPr>
          <w:t>Financial Assessment</w:t>
        </w:r>
        <w:r>
          <w:rPr>
            <w:webHidden/>
          </w:rPr>
          <w:tab/>
        </w:r>
        <w:r>
          <w:rPr>
            <w:webHidden/>
          </w:rPr>
          <w:fldChar w:fldCharType="begin"/>
        </w:r>
        <w:r>
          <w:rPr>
            <w:webHidden/>
          </w:rPr>
          <w:instrText xml:space="preserve"> PAGEREF _Toc203985956 \h </w:instrText>
        </w:r>
        <w:r>
          <w:rPr>
            <w:webHidden/>
          </w:rPr>
        </w:r>
        <w:r>
          <w:rPr>
            <w:webHidden/>
          </w:rPr>
          <w:fldChar w:fldCharType="separate"/>
        </w:r>
        <w:r>
          <w:rPr>
            <w:webHidden/>
          </w:rPr>
          <w:t>7</w:t>
        </w:r>
        <w:r>
          <w:rPr>
            <w:webHidden/>
          </w:rPr>
          <w:fldChar w:fldCharType="end"/>
        </w:r>
      </w:hyperlink>
    </w:p>
    <w:p w14:paraId="68CC5DB3" w14:textId="182EEF63" w:rsidR="00333D16" w:rsidRDefault="00333D16">
      <w:pPr>
        <w:pStyle w:val="TOC2"/>
        <w:rPr>
          <w:rFonts w:eastAsiaTheme="minorEastAsia" w:cstheme="minorBidi"/>
          <w:color w:val="auto"/>
          <w:kern w:val="2"/>
          <w:sz w:val="24"/>
          <w:szCs w:val="24"/>
          <w:lang w:eastAsia="en-AU" w:bidi="my-MM"/>
          <w14:ligatures w14:val="standardContextual"/>
        </w:rPr>
      </w:pPr>
      <w:hyperlink w:anchor="_Toc203985957" w:history="1">
        <w:r w:rsidRPr="0085495A">
          <w:rPr>
            <w:rStyle w:val="Hyperlink"/>
          </w:rPr>
          <w:t>2.16</w:t>
        </w:r>
        <w:r>
          <w:rPr>
            <w:rFonts w:eastAsiaTheme="minorEastAsia" w:cstheme="minorBidi"/>
            <w:color w:val="auto"/>
            <w:kern w:val="2"/>
            <w:sz w:val="24"/>
            <w:szCs w:val="24"/>
            <w:lang w:eastAsia="en-AU" w:bidi="my-MM"/>
            <w14:ligatures w14:val="standardContextual"/>
          </w:rPr>
          <w:tab/>
        </w:r>
        <w:r w:rsidRPr="0085495A">
          <w:rPr>
            <w:rStyle w:val="Hyperlink"/>
          </w:rPr>
          <w:t>Contract Negotiations</w:t>
        </w:r>
        <w:r>
          <w:rPr>
            <w:webHidden/>
          </w:rPr>
          <w:tab/>
        </w:r>
        <w:r>
          <w:rPr>
            <w:webHidden/>
          </w:rPr>
          <w:fldChar w:fldCharType="begin"/>
        </w:r>
        <w:r>
          <w:rPr>
            <w:webHidden/>
          </w:rPr>
          <w:instrText xml:space="preserve"> PAGEREF _Toc203985957 \h </w:instrText>
        </w:r>
        <w:r>
          <w:rPr>
            <w:webHidden/>
          </w:rPr>
        </w:r>
        <w:r>
          <w:rPr>
            <w:webHidden/>
          </w:rPr>
          <w:fldChar w:fldCharType="separate"/>
        </w:r>
        <w:r>
          <w:rPr>
            <w:webHidden/>
          </w:rPr>
          <w:t>7</w:t>
        </w:r>
        <w:r>
          <w:rPr>
            <w:webHidden/>
          </w:rPr>
          <w:fldChar w:fldCharType="end"/>
        </w:r>
      </w:hyperlink>
    </w:p>
    <w:p w14:paraId="03339078" w14:textId="02421B61" w:rsidR="00333D16" w:rsidRDefault="00333D16">
      <w:pPr>
        <w:pStyle w:val="TOC2"/>
        <w:rPr>
          <w:rFonts w:eastAsiaTheme="minorEastAsia" w:cstheme="minorBidi"/>
          <w:color w:val="auto"/>
          <w:kern w:val="2"/>
          <w:sz w:val="24"/>
          <w:szCs w:val="24"/>
          <w:lang w:eastAsia="en-AU" w:bidi="my-MM"/>
          <w14:ligatures w14:val="standardContextual"/>
        </w:rPr>
      </w:pPr>
      <w:hyperlink w:anchor="_Toc203985958" w:history="1">
        <w:r w:rsidRPr="0085495A">
          <w:rPr>
            <w:rStyle w:val="Hyperlink"/>
          </w:rPr>
          <w:t>2.17</w:t>
        </w:r>
        <w:r>
          <w:rPr>
            <w:rFonts w:eastAsiaTheme="minorEastAsia" w:cstheme="minorBidi"/>
            <w:color w:val="auto"/>
            <w:kern w:val="2"/>
            <w:sz w:val="24"/>
            <w:szCs w:val="24"/>
            <w:lang w:eastAsia="en-AU" w:bidi="my-MM"/>
            <w14:ligatures w14:val="standardContextual"/>
          </w:rPr>
          <w:tab/>
        </w:r>
        <w:r w:rsidRPr="0085495A">
          <w:rPr>
            <w:rStyle w:val="Hyperlink"/>
          </w:rPr>
          <w:t>Award of Contract</w:t>
        </w:r>
        <w:r>
          <w:rPr>
            <w:webHidden/>
          </w:rPr>
          <w:tab/>
        </w:r>
        <w:r>
          <w:rPr>
            <w:webHidden/>
          </w:rPr>
          <w:fldChar w:fldCharType="begin"/>
        </w:r>
        <w:r>
          <w:rPr>
            <w:webHidden/>
          </w:rPr>
          <w:instrText xml:space="preserve"> PAGEREF _Toc203985958 \h </w:instrText>
        </w:r>
        <w:r>
          <w:rPr>
            <w:webHidden/>
          </w:rPr>
        </w:r>
        <w:r>
          <w:rPr>
            <w:webHidden/>
          </w:rPr>
          <w:fldChar w:fldCharType="separate"/>
        </w:r>
        <w:r>
          <w:rPr>
            <w:webHidden/>
          </w:rPr>
          <w:t>7</w:t>
        </w:r>
        <w:r>
          <w:rPr>
            <w:webHidden/>
          </w:rPr>
          <w:fldChar w:fldCharType="end"/>
        </w:r>
      </w:hyperlink>
    </w:p>
    <w:p w14:paraId="6C3A0968" w14:textId="39270D82" w:rsidR="00333D16" w:rsidRDefault="00333D16">
      <w:pPr>
        <w:pStyle w:val="TOC2"/>
        <w:rPr>
          <w:rFonts w:eastAsiaTheme="minorEastAsia" w:cstheme="minorBidi"/>
          <w:color w:val="auto"/>
          <w:kern w:val="2"/>
          <w:sz w:val="24"/>
          <w:szCs w:val="24"/>
          <w:lang w:eastAsia="en-AU" w:bidi="my-MM"/>
          <w14:ligatures w14:val="standardContextual"/>
        </w:rPr>
      </w:pPr>
      <w:hyperlink w:anchor="_Toc203985959" w:history="1">
        <w:r w:rsidRPr="0085495A">
          <w:rPr>
            <w:rStyle w:val="Hyperlink"/>
          </w:rPr>
          <w:t>2.18</w:t>
        </w:r>
        <w:r>
          <w:rPr>
            <w:rFonts w:eastAsiaTheme="minorEastAsia" w:cstheme="minorBidi"/>
            <w:color w:val="auto"/>
            <w:kern w:val="2"/>
            <w:sz w:val="24"/>
            <w:szCs w:val="24"/>
            <w:lang w:eastAsia="en-AU" w:bidi="my-MM"/>
            <w14:ligatures w14:val="standardContextual"/>
          </w:rPr>
          <w:tab/>
        </w:r>
        <w:r w:rsidRPr="0085495A">
          <w:rPr>
            <w:rStyle w:val="Hyperlink"/>
          </w:rPr>
          <w:t>Payment of Policy</w:t>
        </w:r>
        <w:r>
          <w:rPr>
            <w:webHidden/>
          </w:rPr>
          <w:tab/>
        </w:r>
        <w:r>
          <w:rPr>
            <w:webHidden/>
          </w:rPr>
          <w:fldChar w:fldCharType="begin"/>
        </w:r>
        <w:r>
          <w:rPr>
            <w:webHidden/>
          </w:rPr>
          <w:instrText xml:space="preserve"> PAGEREF _Toc203985959 \h </w:instrText>
        </w:r>
        <w:r>
          <w:rPr>
            <w:webHidden/>
          </w:rPr>
        </w:r>
        <w:r>
          <w:rPr>
            <w:webHidden/>
          </w:rPr>
          <w:fldChar w:fldCharType="separate"/>
        </w:r>
        <w:r>
          <w:rPr>
            <w:webHidden/>
          </w:rPr>
          <w:t>8</w:t>
        </w:r>
        <w:r>
          <w:rPr>
            <w:webHidden/>
          </w:rPr>
          <w:fldChar w:fldCharType="end"/>
        </w:r>
      </w:hyperlink>
    </w:p>
    <w:p w14:paraId="0987D55F" w14:textId="2752CF02" w:rsidR="00333D16" w:rsidRDefault="00333D16">
      <w:pPr>
        <w:pStyle w:val="TOC2"/>
        <w:rPr>
          <w:rFonts w:eastAsiaTheme="minorEastAsia" w:cstheme="minorBidi"/>
          <w:color w:val="auto"/>
          <w:kern w:val="2"/>
          <w:sz w:val="24"/>
          <w:szCs w:val="24"/>
          <w:lang w:eastAsia="en-AU" w:bidi="my-MM"/>
          <w14:ligatures w14:val="standardContextual"/>
        </w:rPr>
      </w:pPr>
      <w:hyperlink w:anchor="_Toc203985960" w:history="1">
        <w:r w:rsidRPr="0085495A">
          <w:rPr>
            <w:rStyle w:val="Hyperlink"/>
          </w:rPr>
          <w:t>2.19</w:t>
        </w:r>
        <w:r>
          <w:rPr>
            <w:rFonts w:eastAsiaTheme="minorEastAsia" w:cstheme="minorBidi"/>
            <w:color w:val="auto"/>
            <w:kern w:val="2"/>
            <w:sz w:val="24"/>
            <w:szCs w:val="24"/>
            <w:lang w:eastAsia="en-AU" w:bidi="my-MM"/>
            <w14:ligatures w14:val="standardContextual"/>
          </w:rPr>
          <w:tab/>
        </w:r>
        <w:r w:rsidRPr="0085495A">
          <w:rPr>
            <w:rStyle w:val="Hyperlink"/>
          </w:rPr>
          <w:t>Intention to submit a tender</w:t>
        </w:r>
        <w:r>
          <w:rPr>
            <w:webHidden/>
          </w:rPr>
          <w:tab/>
        </w:r>
        <w:r>
          <w:rPr>
            <w:webHidden/>
          </w:rPr>
          <w:fldChar w:fldCharType="begin"/>
        </w:r>
        <w:r>
          <w:rPr>
            <w:webHidden/>
          </w:rPr>
          <w:instrText xml:space="preserve"> PAGEREF _Toc203985960 \h </w:instrText>
        </w:r>
        <w:r>
          <w:rPr>
            <w:webHidden/>
          </w:rPr>
        </w:r>
        <w:r>
          <w:rPr>
            <w:webHidden/>
          </w:rPr>
          <w:fldChar w:fldCharType="separate"/>
        </w:r>
        <w:r>
          <w:rPr>
            <w:webHidden/>
          </w:rPr>
          <w:t>8</w:t>
        </w:r>
        <w:r>
          <w:rPr>
            <w:webHidden/>
          </w:rPr>
          <w:fldChar w:fldCharType="end"/>
        </w:r>
      </w:hyperlink>
    </w:p>
    <w:p w14:paraId="3B1147FF" w14:textId="53C9FF5A" w:rsidR="00333D16" w:rsidRDefault="00333D16">
      <w:pPr>
        <w:pStyle w:val="TOC2"/>
        <w:rPr>
          <w:rFonts w:eastAsiaTheme="minorEastAsia" w:cstheme="minorBidi"/>
          <w:color w:val="auto"/>
          <w:kern w:val="2"/>
          <w:sz w:val="24"/>
          <w:szCs w:val="24"/>
          <w:lang w:eastAsia="en-AU" w:bidi="my-MM"/>
          <w14:ligatures w14:val="standardContextual"/>
        </w:rPr>
      </w:pPr>
      <w:hyperlink w:anchor="_Toc203985961" w:history="1">
        <w:r w:rsidRPr="0085495A">
          <w:rPr>
            <w:rStyle w:val="Hyperlink"/>
          </w:rPr>
          <w:t>2.20</w:t>
        </w:r>
        <w:r>
          <w:rPr>
            <w:rFonts w:eastAsiaTheme="minorEastAsia" w:cstheme="minorBidi"/>
            <w:color w:val="auto"/>
            <w:kern w:val="2"/>
            <w:sz w:val="24"/>
            <w:szCs w:val="24"/>
            <w:lang w:eastAsia="en-AU" w:bidi="my-MM"/>
            <w14:ligatures w14:val="standardContextual"/>
          </w:rPr>
          <w:tab/>
        </w:r>
        <w:r w:rsidRPr="0085495A">
          <w:rPr>
            <w:rStyle w:val="Hyperlink"/>
          </w:rPr>
          <w:t>Deed of Novation</w:t>
        </w:r>
        <w:r>
          <w:rPr>
            <w:webHidden/>
          </w:rPr>
          <w:tab/>
        </w:r>
        <w:r>
          <w:rPr>
            <w:webHidden/>
          </w:rPr>
          <w:fldChar w:fldCharType="begin"/>
        </w:r>
        <w:r>
          <w:rPr>
            <w:webHidden/>
          </w:rPr>
          <w:instrText xml:space="preserve"> PAGEREF _Toc203985961 \h </w:instrText>
        </w:r>
        <w:r>
          <w:rPr>
            <w:webHidden/>
          </w:rPr>
        </w:r>
        <w:r>
          <w:rPr>
            <w:webHidden/>
          </w:rPr>
          <w:fldChar w:fldCharType="separate"/>
        </w:r>
        <w:r>
          <w:rPr>
            <w:webHidden/>
          </w:rPr>
          <w:t>8</w:t>
        </w:r>
        <w:r>
          <w:rPr>
            <w:webHidden/>
          </w:rPr>
          <w:fldChar w:fldCharType="end"/>
        </w:r>
      </w:hyperlink>
    </w:p>
    <w:p w14:paraId="2103DB1A" w14:textId="07CE9465" w:rsidR="00333D16" w:rsidRDefault="00333D16">
      <w:pPr>
        <w:pStyle w:val="TOC1"/>
        <w:rPr>
          <w:rFonts w:asciiTheme="minorHAnsi" w:eastAsiaTheme="minorEastAsia" w:hAnsiTheme="minorHAnsi" w:cstheme="minorBidi"/>
          <w:b w:val="0"/>
          <w:color w:val="auto"/>
          <w:kern w:val="2"/>
          <w:sz w:val="24"/>
          <w:szCs w:val="24"/>
          <w:lang w:eastAsia="en-AU" w:bidi="my-MM"/>
          <w14:ligatures w14:val="standardContextual"/>
        </w:rPr>
      </w:pPr>
      <w:hyperlink w:anchor="_Toc203985962" w:history="1">
        <w:r w:rsidRPr="0085495A">
          <w:rPr>
            <w:rStyle w:val="Hyperlink"/>
          </w:rPr>
          <w:t>3</w:t>
        </w:r>
        <w:r>
          <w:rPr>
            <w:rFonts w:asciiTheme="minorHAnsi" w:eastAsiaTheme="minorEastAsia" w:hAnsiTheme="minorHAnsi" w:cstheme="minorBidi"/>
            <w:b w:val="0"/>
            <w:color w:val="auto"/>
            <w:kern w:val="2"/>
            <w:sz w:val="24"/>
            <w:szCs w:val="24"/>
            <w:lang w:eastAsia="en-AU" w:bidi="my-MM"/>
            <w14:ligatures w14:val="standardContextual"/>
          </w:rPr>
          <w:tab/>
        </w:r>
        <w:r w:rsidRPr="0085495A">
          <w:rPr>
            <w:rStyle w:val="Hyperlink"/>
          </w:rPr>
          <w:t>Tender Requirements</w:t>
        </w:r>
        <w:r>
          <w:rPr>
            <w:webHidden/>
          </w:rPr>
          <w:tab/>
        </w:r>
        <w:r>
          <w:rPr>
            <w:webHidden/>
          </w:rPr>
          <w:fldChar w:fldCharType="begin"/>
        </w:r>
        <w:r>
          <w:rPr>
            <w:webHidden/>
          </w:rPr>
          <w:instrText xml:space="preserve"> PAGEREF _Toc203985962 \h </w:instrText>
        </w:r>
        <w:r>
          <w:rPr>
            <w:webHidden/>
          </w:rPr>
        </w:r>
        <w:r>
          <w:rPr>
            <w:webHidden/>
          </w:rPr>
          <w:fldChar w:fldCharType="separate"/>
        </w:r>
        <w:r>
          <w:rPr>
            <w:webHidden/>
          </w:rPr>
          <w:t>8</w:t>
        </w:r>
        <w:r>
          <w:rPr>
            <w:webHidden/>
          </w:rPr>
          <w:fldChar w:fldCharType="end"/>
        </w:r>
      </w:hyperlink>
    </w:p>
    <w:p w14:paraId="2BF949A4" w14:textId="2602B9F3" w:rsidR="00333D16" w:rsidRDefault="00333D16">
      <w:pPr>
        <w:pStyle w:val="TOC2"/>
        <w:rPr>
          <w:rFonts w:eastAsiaTheme="minorEastAsia" w:cstheme="minorBidi"/>
          <w:color w:val="auto"/>
          <w:kern w:val="2"/>
          <w:sz w:val="24"/>
          <w:szCs w:val="24"/>
          <w:lang w:eastAsia="en-AU" w:bidi="my-MM"/>
          <w14:ligatures w14:val="standardContextual"/>
        </w:rPr>
      </w:pPr>
      <w:hyperlink w:anchor="_Toc203985963" w:history="1">
        <w:r w:rsidRPr="0085495A">
          <w:rPr>
            <w:rStyle w:val="Hyperlink"/>
          </w:rPr>
          <w:t>3.1</w:t>
        </w:r>
        <w:r>
          <w:rPr>
            <w:rFonts w:eastAsiaTheme="minorEastAsia" w:cstheme="minorBidi"/>
            <w:color w:val="auto"/>
            <w:kern w:val="2"/>
            <w:sz w:val="24"/>
            <w:szCs w:val="24"/>
            <w:lang w:eastAsia="en-AU" w:bidi="my-MM"/>
            <w14:ligatures w14:val="standardContextual"/>
          </w:rPr>
          <w:tab/>
        </w:r>
        <w:r w:rsidRPr="0085495A">
          <w:rPr>
            <w:rStyle w:val="Hyperlink"/>
          </w:rPr>
          <w:t>Tender Format</w:t>
        </w:r>
        <w:r>
          <w:rPr>
            <w:webHidden/>
          </w:rPr>
          <w:tab/>
        </w:r>
        <w:r>
          <w:rPr>
            <w:webHidden/>
          </w:rPr>
          <w:fldChar w:fldCharType="begin"/>
        </w:r>
        <w:r>
          <w:rPr>
            <w:webHidden/>
          </w:rPr>
          <w:instrText xml:space="preserve"> PAGEREF _Toc203985963 \h </w:instrText>
        </w:r>
        <w:r>
          <w:rPr>
            <w:webHidden/>
          </w:rPr>
        </w:r>
        <w:r>
          <w:rPr>
            <w:webHidden/>
          </w:rPr>
          <w:fldChar w:fldCharType="separate"/>
        </w:r>
        <w:r>
          <w:rPr>
            <w:webHidden/>
          </w:rPr>
          <w:t>8</w:t>
        </w:r>
        <w:r>
          <w:rPr>
            <w:webHidden/>
          </w:rPr>
          <w:fldChar w:fldCharType="end"/>
        </w:r>
      </w:hyperlink>
    </w:p>
    <w:p w14:paraId="158AE036" w14:textId="2CF28F24" w:rsidR="00333D16" w:rsidRDefault="00333D16">
      <w:pPr>
        <w:pStyle w:val="TOC2"/>
        <w:rPr>
          <w:rFonts w:eastAsiaTheme="minorEastAsia" w:cstheme="minorBidi"/>
          <w:color w:val="auto"/>
          <w:kern w:val="2"/>
          <w:sz w:val="24"/>
          <w:szCs w:val="24"/>
          <w:lang w:eastAsia="en-AU" w:bidi="my-MM"/>
          <w14:ligatures w14:val="standardContextual"/>
        </w:rPr>
      </w:pPr>
      <w:hyperlink w:anchor="_Toc203985964" w:history="1">
        <w:r w:rsidRPr="0085495A">
          <w:rPr>
            <w:rStyle w:val="Hyperlink"/>
          </w:rPr>
          <w:t>3.2</w:t>
        </w:r>
        <w:r>
          <w:rPr>
            <w:rFonts w:eastAsiaTheme="minorEastAsia" w:cstheme="minorBidi"/>
            <w:color w:val="auto"/>
            <w:kern w:val="2"/>
            <w:sz w:val="24"/>
            <w:szCs w:val="24"/>
            <w:lang w:eastAsia="en-AU" w:bidi="my-MM"/>
            <w14:ligatures w14:val="standardContextual"/>
          </w:rPr>
          <w:tab/>
        </w:r>
        <w:r w:rsidRPr="0085495A">
          <w:rPr>
            <w:rStyle w:val="Hyperlink"/>
          </w:rPr>
          <w:t>Tender Contents</w:t>
        </w:r>
        <w:r>
          <w:rPr>
            <w:webHidden/>
          </w:rPr>
          <w:tab/>
        </w:r>
        <w:r>
          <w:rPr>
            <w:webHidden/>
          </w:rPr>
          <w:fldChar w:fldCharType="begin"/>
        </w:r>
        <w:r>
          <w:rPr>
            <w:webHidden/>
          </w:rPr>
          <w:instrText xml:space="preserve"> PAGEREF _Toc203985964 \h </w:instrText>
        </w:r>
        <w:r>
          <w:rPr>
            <w:webHidden/>
          </w:rPr>
        </w:r>
        <w:r>
          <w:rPr>
            <w:webHidden/>
          </w:rPr>
          <w:fldChar w:fldCharType="separate"/>
        </w:r>
        <w:r>
          <w:rPr>
            <w:webHidden/>
          </w:rPr>
          <w:t>9</w:t>
        </w:r>
        <w:r>
          <w:rPr>
            <w:webHidden/>
          </w:rPr>
          <w:fldChar w:fldCharType="end"/>
        </w:r>
      </w:hyperlink>
    </w:p>
    <w:p w14:paraId="0BC843F9" w14:textId="34ADDA2F" w:rsidR="00333D16" w:rsidRDefault="00333D16">
      <w:pPr>
        <w:pStyle w:val="TOC2"/>
        <w:rPr>
          <w:rFonts w:eastAsiaTheme="minorEastAsia" w:cstheme="minorBidi"/>
          <w:color w:val="auto"/>
          <w:kern w:val="2"/>
          <w:sz w:val="24"/>
          <w:szCs w:val="24"/>
          <w:lang w:eastAsia="en-AU" w:bidi="my-MM"/>
          <w14:ligatures w14:val="standardContextual"/>
        </w:rPr>
      </w:pPr>
      <w:hyperlink w:anchor="_Toc203985965" w:history="1">
        <w:r w:rsidRPr="0085495A">
          <w:rPr>
            <w:rStyle w:val="Hyperlink"/>
          </w:rPr>
          <w:t>3.3</w:t>
        </w:r>
        <w:r>
          <w:rPr>
            <w:rFonts w:eastAsiaTheme="minorEastAsia" w:cstheme="minorBidi"/>
            <w:color w:val="auto"/>
            <w:kern w:val="2"/>
            <w:sz w:val="24"/>
            <w:szCs w:val="24"/>
            <w:lang w:eastAsia="en-AU" w:bidi="my-MM"/>
            <w14:ligatures w14:val="standardContextual"/>
          </w:rPr>
          <w:tab/>
        </w:r>
        <w:r w:rsidRPr="0085495A">
          <w:rPr>
            <w:rStyle w:val="Hyperlink"/>
          </w:rPr>
          <w:t>Lodgement of Tenders</w:t>
        </w:r>
        <w:r>
          <w:rPr>
            <w:webHidden/>
          </w:rPr>
          <w:tab/>
        </w:r>
        <w:r>
          <w:rPr>
            <w:webHidden/>
          </w:rPr>
          <w:fldChar w:fldCharType="begin"/>
        </w:r>
        <w:r>
          <w:rPr>
            <w:webHidden/>
          </w:rPr>
          <w:instrText xml:space="preserve"> PAGEREF _Toc203985965 \h </w:instrText>
        </w:r>
        <w:r>
          <w:rPr>
            <w:webHidden/>
          </w:rPr>
        </w:r>
        <w:r>
          <w:rPr>
            <w:webHidden/>
          </w:rPr>
          <w:fldChar w:fldCharType="separate"/>
        </w:r>
        <w:r>
          <w:rPr>
            <w:webHidden/>
          </w:rPr>
          <w:t>10</w:t>
        </w:r>
        <w:r>
          <w:rPr>
            <w:webHidden/>
          </w:rPr>
          <w:fldChar w:fldCharType="end"/>
        </w:r>
      </w:hyperlink>
    </w:p>
    <w:p w14:paraId="1CE45E75" w14:textId="3E6C8671" w:rsidR="00333D16" w:rsidRDefault="00333D16">
      <w:pPr>
        <w:pStyle w:val="TOC1"/>
        <w:rPr>
          <w:rFonts w:asciiTheme="minorHAnsi" w:eastAsiaTheme="minorEastAsia" w:hAnsiTheme="minorHAnsi" w:cstheme="minorBidi"/>
          <w:b w:val="0"/>
          <w:color w:val="auto"/>
          <w:kern w:val="2"/>
          <w:sz w:val="24"/>
          <w:szCs w:val="24"/>
          <w:lang w:eastAsia="en-AU" w:bidi="my-MM"/>
          <w14:ligatures w14:val="standardContextual"/>
        </w:rPr>
      </w:pPr>
      <w:hyperlink w:anchor="_Toc203985966" w:history="1">
        <w:r w:rsidRPr="0085495A">
          <w:rPr>
            <w:rStyle w:val="Hyperlink"/>
          </w:rPr>
          <w:t>4</w:t>
        </w:r>
        <w:r>
          <w:rPr>
            <w:rFonts w:asciiTheme="minorHAnsi" w:eastAsiaTheme="minorEastAsia" w:hAnsiTheme="minorHAnsi" w:cstheme="minorBidi"/>
            <w:b w:val="0"/>
            <w:color w:val="auto"/>
            <w:kern w:val="2"/>
            <w:sz w:val="24"/>
            <w:szCs w:val="24"/>
            <w:lang w:eastAsia="en-AU" w:bidi="my-MM"/>
            <w14:ligatures w14:val="standardContextual"/>
          </w:rPr>
          <w:tab/>
        </w:r>
        <w:r w:rsidRPr="0085495A">
          <w:rPr>
            <w:rStyle w:val="Hyperlink"/>
          </w:rPr>
          <w:t>Scope of Services</w:t>
        </w:r>
        <w:r>
          <w:rPr>
            <w:webHidden/>
          </w:rPr>
          <w:tab/>
        </w:r>
        <w:r>
          <w:rPr>
            <w:webHidden/>
          </w:rPr>
          <w:fldChar w:fldCharType="begin"/>
        </w:r>
        <w:r>
          <w:rPr>
            <w:webHidden/>
          </w:rPr>
          <w:instrText xml:space="preserve"> PAGEREF _Toc203985966 \h </w:instrText>
        </w:r>
        <w:r>
          <w:rPr>
            <w:webHidden/>
          </w:rPr>
        </w:r>
        <w:r>
          <w:rPr>
            <w:webHidden/>
          </w:rPr>
          <w:fldChar w:fldCharType="separate"/>
        </w:r>
        <w:r>
          <w:rPr>
            <w:webHidden/>
          </w:rPr>
          <w:t>11</w:t>
        </w:r>
        <w:r>
          <w:rPr>
            <w:webHidden/>
          </w:rPr>
          <w:fldChar w:fldCharType="end"/>
        </w:r>
      </w:hyperlink>
    </w:p>
    <w:p w14:paraId="00086E6C" w14:textId="7EDF02F6" w:rsidR="00333D16" w:rsidRDefault="00333D16">
      <w:pPr>
        <w:pStyle w:val="TOC2"/>
        <w:rPr>
          <w:rFonts w:eastAsiaTheme="minorEastAsia" w:cstheme="minorBidi"/>
          <w:color w:val="auto"/>
          <w:kern w:val="2"/>
          <w:sz w:val="24"/>
          <w:szCs w:val="24"/>
          <w:lang w:eastAsia="en-AU" w:bidi="my-MM"/>
          <w14:ligatures w14:val="standardContextual"/>
        </w:rPr>
      </w:pPr>
      <w:hyperlink w:anchor="_Toc203985967" w:history="1">
        <w:r w:rsidRPr="0085495A">
          <w:rPr>
            <w:rStyle w:val="Hyperlink"/>
          </w:rPr>
          <w:t>4.1</w:t>
        </w:r>
        <w:r>
          <w:rPr>
            <w:rFonts w:eastAsiaTheme="minorEastAsia" w:cstheme="minorBidi"/>
            <w:color w:val="auto"/>
            <w:kern w:val="2"/>
            <w:sz w:val="24"/>
            <w:szCs w:val="24"/>
            <w:lang w:eastAsia="en-AU" w:bidi="my-MM"/>
            <w14:ligatures w14:val="standardContextual"/>
          </w:rPr>
          <w:tab/>
        </w:r>
        <w:r w:rsidRPr="0085495A">
          <w:rPr>
            <w:rStyle w:val="Hyperlink"/>
          </w:rPr>
          <w:t>Activity Identification</w:t>
        </w:r>
        <w:r>
          <w:rPr>
            <w:webHidden/>
          </w:rPr>
          <w:tab/>
        </w:r>
        <w:r>
          <w:rPr>
            <w:webHidden/>
          </w:rPr>
          <w:fldChar w:fldCharType="begin"/>
        </w:r>
        <w:r>
          <w:rPr>
            <w:webHidden/>
          </w:rPr>
          <w:instrText xml:space="preserve"> PAGEREF _Toc203985967 \h </w:instrText>
        </w:r>
        <w:r>
          <w:rPr>
            <w:webHidden/>
          </w:rPr>
        </w:r>
        <w:r>
          <w:rPr>
            <w:webHidden/>
          </w:rPr>
          <w:fldChar w:fldCharType="separate"/>
        </w:r>
        <w:r>
          <w:rPr>
            <w:webHidden/>
          </w:rPr>
          <w:t>11</w:t>
        </w:r>
        <w:r>
          <w:rPr>
            <w:webHidden/>
          </w:rPr>
          <w:fldChar w:fldCharType="end"/>
        </w:r>
      </w:hyperlink>
    </w:p>
    <w:p w14:paraId="5E80D663" w14:textId="1F64B309" w:rsidR="00333D16" w:rsidRDefault="00333D16">
      <w:pPr>
        <w:pStyle w:val="TOC2"/>
        <w:rPr>
          <w:rFonts w:eastAsiaTheme="minorEastAsia" w:cstheme="minorBidi"/>
          <w:color w:val="auto"/>
          <w:kern w:val="2"/>
          <w:sz w:val="24"/>
          <w:szCs w:val="24"/>
          <w:lang w:eastAsia="en-AU" w:bidi="my-MM"/>
          <w14:ligatures w14:val="standardContextual"/>
        </w:rPr>
      </w:pPr>
      <w:hyperlink w:anchor="_Toc203985968" w:history="1">
        <w:r w:rsidRPr="0085495A">
          <w:rPr>
            <w:rStyle w:val="Hyperlink"/>
          </w:rPr>
          <w:t>4.2</w:t>
        </w:r>
        <w:r>
          <w:rPr>
            <w:rFonts w:eastAsiaTheme="minorEastAsia" w:cstheme="minorBidi"/>
            <w:color w:val="auto"/>
            <w:kern w:val="2"/>
            <w:sz w:val="24"/>
            <w:szCs w:val="24"/>
            <w:lang w:eastAsia="en-AU" w:bidi="my-MM"/>
            <w14:ligatures w14:val="standardContextual"/>
          </w:rPr>
          <w:tab/>
        </w:r>
        <w:r w:rsidRPr="0085495A">
          <w:rPr>
            <w:rStyle w:val="Hyperlink"/>
          </w:rPr>
          <w:t>Contract Details</w:t>
        </w:r>
        <w:r>
          <w:rPr>
            <w:webHidden/>
          </w:rPr>
          <w:tab/>
        </w:r>
        <w:r>
          <w:rPr>
            <w:webHidden/>
          </w:rPr>
          <w:fldChar w:fldCharType="begin"/>
        </w:r>
        <w:r>
          <w:rPr>
            <w:webHidden/>
          </w:rPr>
          <w:instrText xml:space="preserve"> PAGEREF _Toc203985968 \h </w:instrText>
        </w:r>
        <w:r>
          <w:rPr>
            <w:webHidden/>
          </w:rPr>
        </w:r>
        <w:r>
          <w:rPr>
            <w:webHidden/>
          </w:rPr>
          <w:fldChar w:fldCharType="separate"/>
        </w:r>
        <w:r>
          <w:rPr>
            <w:webHidden/>
          </w:rPr>
          <w:t>11</w:t>
        </w:r>
        <w:r>
          <w:rPr>
            <w:webHidden/>
          </w:rPr>
          <w:fldChar w:fldCharType="end"/>
        </w:r>
      </w:hyperlink>
    </w:p>
    <w:p w14:paraId="0FAD73CE" w14:textId="10E170F3" w:rsidR="00333D16" w:rsidRDefault="00333D16">
      <w:pPr>
        <w:pStyle w:val="TOC2"/>
        <w:rPr>
          <w:rFonts w:eastAsiaTheme="minorEastAsia" w:cstheme="minorBidi"/>
          <w:color w:val="auto"/>
          <w:kern w:val="2"/>
          <w:sz w:val="24"/>
          <w:szCs w:val="24"/>
          <w:lang w:eastAsia="en-AU" w:bidi="my-MM"/>
          <w14:ligatures w14:val="standardContextual"/>
        </w:rPr>
      </w:pPr>
      <w:hyperlink w:anchor="_Toc203985969" w:history="1">
        <w:r w:rsidRPr="0085495A">
          <w:rPr>
            <w:rStyle w:val="Hyperlink"/>
          </w:rPr>
          <w:t>4.3</w:t>
        </w:r>
        <w:r>
          <w:rPr>
            <w:rFonts w:eastAsiaTheme="minorEastAsia" w:cstheme="minorBidi"/>
            <w:color w:val="auto"/>
            <w:kern w:val="2"/>
            <w:sz w:val="24"/>
            <w:szCs w:val="24"/>
            <w:lang w:eastAsia="en-AU" w:bidi="my-MM"/>
            <w14:ligatures w14:val="standardContextual"/>
          </w:rPr>
          <w:tab/>
        </w:r>
        <w:r w:rsidRPr="0085495A">
          <w:rPr>
            <w:rStyle w:val="Hyperlink"/>
          </w:rPr>
          <w:t>Intended Outcomes</w:t>
        </w:r>
        <w:r>
          <w:rPr>
            <w:webHidden/>
          </w:rPr>
          <w:tab/>
        </w:r>
        <w:r>
          <w:rPr>
            <w:webHidden/>
          </w:rPr>
          <w:fldChar w:fldCharType="begin"/>
        </w:r>
        <w:r>
          <w:rPr>
            <w:webHidden/>
          </w:rPr>
          <w:instrText xml:space="preserve"> PAGEREF _Toc203985969 \h </w:instrText>
        </w:r>
        <w:r>
          <w:rPr>
            <w:webHidden/>
          </w:rPr>
        </w:r>
        <w:r>
          <w:rPr>
            <w:webHidden/>
          </w:rPr>
          <w:fldChar w:fldCharType="separate"/>
        </w:r>
        <w:r>
          <w:rPr>
            <w:webHidden/>
          </w:rPr>
          <w:t>12</w:t>
        </w:r>
        <w:r>
          <w:rPr>
            <w:webHidden/>
          </w:rPr>
          <w:fldChar w:fldCharType="end"/>
        </w:r>
      </w:hyperlink>
    </w:p>
    <w:p w14:paraId="0C404CCD" w14:textId="0778F15B" w:rsidR="00333D16" w:rsidRDefault="00333D16">
      <w:pPr>
        <w:pStyle w:val="TOC2"/>
        <w:rPr>
          <w:rFonts w:eastAsiaTheme="minorEastAsia" w:cstheme="minorBidi"/>
          <w:color w:val="auto"/>
          <w:kern w:val="2"/>
          <w:sz w:val="24"/>
          <w:szCs w:val="24"/>
          <w:lang w:eastAsia="en-AU" w:bidi="my-MM"/>
          <w14:ligatures w14:val="standardContextual"/>
        </w:rPr>
      </w:pPr>
      <w:hyperlink w:anchor="_Toc203985970" w:history="1">
        <w:r w:rsidRPr="0085495A">
          <w:rPr>
            <w:rStyle w:val="Hyperlink"/>
          </w:rPr>
          <w:t>4.4</w:t>
        </w:r>
        <w:r>
          <w:rPr>
            <w:rFonts w:eastAsiaTheme="minorEastAsia" w:cstheme="minorBidi"/>
            <w:color w:val="auto"/>
            <w:kern w:val="2"/>
            <w:sz w:val="24"/>
            <w:szCs w:val="24"/>
            <w:lang w:eastAsia="en-AU" w:bidi="my-MM"/>
            <w14:ligatures w14:val="standardContextual"/>
          </w:rPr>
          <w:tab/>
        </w:r>
        <w:r w:rsidRPr="0085495A">
          <w:rPr>
            <w:rStyle w:val="Hyperlink"/>
          </w:rPr>
          <w:t>Short Course Details</w:t>
        </w:r>
        <w:r>
          <w:rPr>
            <w:webHidden/>
          </w:rPr>
          <w:tab/>
        </w:r>
        <w:r>
          <w:rPr>
            <w:webHidden/>
          </w:rPr>
          <w:fldChar w:fldCharType="begin"/>
        </w:r>
        <w:r>
          <w:rPr>
            <w:webHidden/>
          </w:rPr>
          <w:instrText xml:space="preserve"> PAGEREF _Toc203985970 \h </w:instrText>
        </w:r>
        <w:r>
          <w:rPr>
            <w:webHidden/>
          </w:rPr>
        </w:r>
        <w:r>
          <w:rPr>
            <w:webHidden/>
          </w:rPr>
          <w:fldChar w:fldCharType="separate"/>
        </w:r>
        <w:r>
          <w:rPr>
            <w:webHidden/>
          </w:rPr>
          <w:t>12</w:t>
        </w:r>
        <w:r>
          <w:rPr>
            <w:webHidden/>
          </w:rPr>
          <w:fldChar w:fldCharType="end"/>
        </w:r>
      </w:hyperlink>
    </w:p>
    <w:p w14:paraId="19CF1956" w14:textId="561630E3" w:rsidR="00333D16" w:rsidRDefault="00333D16">
      <w:pPr>
        <w:pStyle w:val="TOC2"/>
        <w:rPr>
          <w:rFonts w:eastAsiaTheme="minorEastAsia" w:cstheme="minorBidi"/>
          <w:color w:val="auto"/>
          <w:kern w:val="2"/>
          <w:sz w:val="24"/>
          <w:szCs w:val="24"/>
          <w:lang w:eastAsia="en-AU" w:bidi="my-MM"/>
          <w14:ligatures w14:val="standardContextual"/>
        </w:rPr>
      </w:pPr>
      <w:hyperlink w:anchor="_Toc203985971" w:history="1">
        <w:r w:rsidRPr="0085495A">
          <w:rPr>
            <w:rStyle w:val="Hyperlink"/>
          </w:rPr>
          <w:t>4.5</w:t>
        </w:r>
        <w:r>
          <w:rPr>
            <w:rFonts w:eastAsiaTheme="minorEastAsia" w:cstheme="minorBidi"/>
            <w:color w:val="auto"/>
            <w:kern w:val="2"/>
            <w:sz w:val="24"/>
            <w:szCs w:val="24"/>
            <w:lang w:eastAsia="en-AU" w:bidi="my-MM"/>
            <w14:ligatures w14:val="standardContextual"/>
          </w:rPr>
          <w:tab/>
        </w:r>
        <w:r w:rsidRPr="0085495A">
          <w:rPr>
            <w:rStyle w:val="Hyperlink"/>
          </w:rPr>
          <w:t>Financial Details</w:t>
        </w:r>
        <w:r>
          <w:rPr>
            <w:webHidden/>
          </w:rPr>
          <w:tab/>
        </w:r>
        <w:r>
          <w:rPr>
            <w:webHidden/>
          </w:rPr>
          <w:fldChar w:fldCharType="begin"/>
        </w:r>
        <w:r>
          <w:rPr>
            <w:webHidden/>
          </w:rPr>
          <w:instrText xml:space="preserve"> PAGEREF _Toc203985971 \h </w:instrText>
        </w:r>
        <w:r>
          <w:rPr>
            <w:webHidden/>
          </w:rPr>
        </w:r>
        <w:r>
          <w:rPr>
            <w:webHidden/>
          </w:rPr>
          <w:fldChar w:fldCharType="separate"/>
        </w:r>
        <w:r>
          <w:rPr>
            <w:webHidden/>
          </w:rPr>
          <w:t>17</w:t>
        </w:r>
        <w:r>
          <w:rPr>
            <w:webHidden/>
          </w:rPr>
          <w:fldChar w:fldCharType="end"/>
        </w:r>
      </w:hyperlink>
    </w:p>
    <w:p w14:paraId="390BA8F2" w14:textId="37A726C0" w:rsidR="00333D16" w:rsidRDefault="00333D16">
      <w:pPr>
        <w:pStyle w:val="TOC2"/>
        <w:rPr>
          <w:rFonts w:eastAsiaTheme="minorEastAsia" w:cstheme="minorBidi"/>
          <w:color w:val="auto"/>
          <w:kern w:val="2"/>
          <w:sz w:val="24"/>
          <w:szCs w:val="24"/>
          <w:lang w:eastAsia="en-AU" w:bidi="my-MM"/>
          <w14:ligatures w14:val="standardContextual"/>
        </w:rPr>
      </w:pPr>
      <w:hyperlink w:anchor="_Toc203985972" w:history="1">
        <w:r w:rsidRPr="0085495A">
          <w:rPr>
            <w:rStyle w:val="Hyperlink"/>
          </w:rPr>
          <w:t>4.6</w:t>
        </w:r>
        <w:r>
          <w:rPr>
            <w:rFonts w:eastAsiaTheme="minorEastAsia" w:cstheme="minorBidi"/>
            <w:color w:val="auto"/>
            <w:kern w:val="2"/>
            <w:sz w:val="24"/>
            <w:szCs w:val="24"/>
            <w:lang w:eastAsia="en-AU" w:bidi="my-MM"/>
            <w14:ligatures w14:val="standardContextual"/>
          </w:rPr>
          <w:tab/>
        </w:r>
        <w:r w:rsidRPr="0085495A">
          <w:rPr>
            <w:rStyle w:val="Hyperlink"/>
          </w:rPr>
          <w:t>Services to be provided</w:t>
        </w:r>
        <w:r>
          <w:rPr>
            <w:webHidden/>
          </w:rPr>
          <w:tab/>
        </w:r>
        <w:r>
          <w:rPr>
            <w:webHidden/>
          </w:rPr>
          <w:fldChar w:fldCharType="begin"/>
        </w:r>
        <w:r>
          <w:rPr>
            <w:webHidden/>
          </w:rPr>
          <w:instrText xml:space="preserve"> PAGEREF _Toc203985972 \h </w:instrText>
        </w:r>
        <w:r>
          <w:rPr>
            <w:webHidden/>
          </w:rPr>
        </w:r>
        <w:r>
          <w:rPr>
            <w:webHidden/>
          </w:rPr>
          <w:fldChar w:fldCharType="separate"/>
        </w:r>
        <w:r>
          <w:rPr>
            <w:webHidden/>
          </w:rPr>
          <w:t>17</w:t>
        </w:r>
        <w:r>
          <w:rPr>
            <w:webHidden/>
          </w:rPr>
          <w:fldChar w:fldCharType="end"/>
        </w:r>
      </w:hyperlink>
    </w:p>
    <w:p w14:paraId="0F5D284E" w14:textId="1B7FFC03" w:rsidR="00333D16" w:rsidRDefault="00333D16">
      <w:pPr>
        <w:pStyle w:val="TOC1"/>
        <w:rPr>
          <w:rFonts w:asciiTheme="minorHAnsi" w:eastAsiaTheme="minorEastAsia" w:hAnsiTheme="minorHAnsi" w:cstheme="minorBidi"/>
          <w:b w:val="0"/>
          <w:color w:val="auto"/>
          <w:kern w:val="2"/>
          <w:sz w:val="24"/>
          <w:szCs w:val="24"/>
          <w:lang w:eastAsia="en-AU" w:bidi="my-MM"/>
          <w14:ligatures w14:val="standardContextual"/>
        </w:rPr>
      </w:pPr>
      <w:hyperlink w:anchor="_Toc203985973" w:history="1">
        <w:r w:rsidRPr="0085495A">
          <w:rPr>
            <w:rStyle w:val="Hyperlink"/>
          </w:rPr>
          <w:t>5</w:t>
        </w:r>
        <w:r>
          <w:rPr>
            <w:rFonts w:asciiTheme="minorHAnsi" w:eastAsiaTheme="minorEastAsia" w:hAnsiTheme="minorHAnsi" w:cstheme="minorBidi"/>
            <w:b w:val="0"/>
            <w:color w:val="auto"/>
            <w:kern w:val="2"/>
            <w:sz w:val="24"/>
            <w:szCs w:val="24"/>
            <w:lang w:eastAsia="en-AU" w:bidi="my-MM"/>
            <w14:ligatures w14:val="standardContextual"/>
          </w:rPr>
          <w:tab/>
        </w:r>
        <w:r w:rsidRPr="0085495A">
          <w:rPr>
            <w:rStyle w:val="Hyperlink"/>
          </w:rPr>
          <w:t>Selection Criteria and Information Required for Technical Assessment</w:t>
        </w:r>
        <w:r>
          <w:rPr>
            <w:webHidden/>
          </w:rPr>
          <w:tab/>
        </w:r>
        <w:r>
          <w:rPr>
            <w:webHidden/>
          </w:rPr>
          <w:fldChar w:fldCharType="begin"/>
        </w:r>
        <w:r>
          <w:rPr>
            <w:webHidden/>
          </w:rPr>
          <w:instrText xml:space="preserve"> PAGEREF _Toc203985973 \h </w:instrText>
        </w:r>
        <w:r>
          <w:rPr>
            <w:webHidden/>
          </w:rPr>
        </w:r>
        <w:r>
          <w:rPr>
            <w:webHidden/>
          </w:rPr>
          <w:fldChar w:fldCharType="separate"/>
        </w:r>
        <w:r>
          <w:rPr>
            <w:webHidden/>
          </w:rPr>
          <w:t>19</w:t>
        </w:r>
        <w:r>
          <w:rPr>
            <w:webHidden/>
          </w:rPr>
          <w:fldChar w:fldCharType="end"/>
        </w:r>
      </w:hyperlink>
    </w:p>
    <w:p w14:paraId="03DFEA64" w14:textId="7BA5EFE1" w:rsidR="00333D16" w:rsidRDefault="00333D16">
      <w:pPr>
        <w:pStyle w:val="TOC2"/>
        <w:rPr>
          <w:rFonts w:eastAsiaTheme="minorEastAsia" w:cstheme="minorBidi"/>
          <w:color w:val="auto"/>
          <w:kern w:val="2"/>
          <w:sz w:val="24"/>
          <w:szCs w:val="24"/>
          <w:lang w:eastAsia="en-AU" w:bidi="my-MM"/>
          <w14:ligatures w14:val="standardContextual"/>
        </w:rPr>
      </w:pPr>
      <w:hyperlink w:anchor="_Toc203985974" w:history="1">
        <w:r w:rsidRPr="0085495A">
          <w:rPr>
            <w:rStyle w:val="Hyperlink"/>
          </w:rPr>
          <w:t>5.1</w:t>
        </w:r>
        <w:r>
          <w:rPr>
            <w:rFonts w:eastAsiaTheme="minorEastAsia" w:cstheme="minorBidi"/>
            <w:color w:val="auto"/>
            <w:kern w:val="2"/>
            <w:sz w:val="24"/>
            <w:szCs w:val="24"/>
            <w:lang w:eastAsia="en-AU" w:bidi="my-MM"/>
            <w14:ligatures w14:val="standardContextual"/>
          </w:rPr>
          <w:tab/>
        </w:r>
        <w:r w:rsidRPr="0085495A">
          <w:rPr>
            <w:rStyle w:val="Hyperlink"/>
          </w:rPr>
          <w:t>Selection Criteria</w:t>
        </w:r>
        <w:r>
          <w:rPr>
            <w:webHidden/>
          </w:rPr>
          <w:tab/>
        </w:r>
        <w:r>
          <w:rPr>
            <w:webHidden/>
          </w:rPr>
          <w:fldChar w:fldCharType="begin"/>
        </w:r>
        <w:r>
          <w:rPr>
            <w:webHidden/>
          </w:rPr>
          <w:instrText xml:space="preserve"> PAGEREF _Toc203985974 \h </w:instrText>
        </w:r>
        <w:r>
          <w:rPr>
            <w:webHidden/>
          </w:rPr>
        </w:r>
        <w:r>
          <w:rPr>
            <w:webHidden/>
          </w:rPr>
          <w:fldChar w:fldCharType="separate"/>
        </w:r>
        <w:r>
          <w:rPr>
            <w:webHidden/>
          </w:rPr>
          <w:t>19</w:t>
        </w:r>
        <w:r>
          <w:rPr>
            <w:webHidden/>
          </w:rPr>
          <w:fldChar w:fldCharType="end"/>
        </w:r>
      </w:hyperlink>
    </w:p>
    <w:p w14:paraId="402FBEB1" w14:textId="4FDBAAA5" w:rsidR="00333D16" w:rsidRDefault="00333D16">
      <w:pPr>
        <w:pStyle w:val="TOC2"/>
        <w:rPr>
          <w:rFonts w:eastAsiaTheme="minorEastAsia" w:cstheme="minorBidi"/>
          <w:color w:val="auto"/>
          <w:kern w:val="2"/>
          <w:sz w:val="24"/>
          <w:szCs w:val="24"/>
          <w:lang w:eastAsia="en-AU" w:bidi="my-MM"/>
          <w14:ligatures w14:val="standardContextual"/>
        </w:rPr>
      </w:pPr>
      <w:hyperlink w:anchor="_Toc203985975" w:history="1">
        <w:r w:rsidRPr="0085495A">
          <w:rPr>
            <w:rStyle w:val="Hyperlink"/>
          </w:rPr>
          <w:t>5.2</w:t>
        </w:r>
        <w:r>
          <w:rPr>
            <w:rFonts w:eastAsiaTheme="minorEastAsia" w:cstheme="minorBidi"/>
            <w:color w:val="auto"/>
            <w:kern w:val="2"/>
            <w:sz w:val="24"/>
            <w:szCs w:val="24"/>
            <w:lang w:eastAsia="en-AU" w:bidi="my-MM"/>
            <w14:ligatures w14:val="standardContextual"/>
          </w:rPr>
          <w:tab/>
        </w:r>
        <w:r w:rsidRPr="0085495A">
          <w:rPr>
            <w:rStyle w:val="Hyperlink"/>
          </w:rPr>
          <w:t>Annexes</w:t>
        </w:r>
        <w:r>
          <w:rPr>
            <w:webHidden/>
          </w:rPr>
          <w:tab/>
        </w:r>
        <w:r>
          <w:rPr>
            <w:webHidden/>
          </w:rPr>
          <w:fldChar w:fldCharType="begin"/>
        </w:r>
        <w:r>
          <w:rPr>
            <w:webHidden/>
          </w:rPr>
          <w:instrText xml:space="preserve"> PAGEREF _Toc203985975 \h </w:instrText>
        </w:r>
        <w:r>
          <w:rPr>
            <w:webHidden/>
          </w:rPr>
        </w:r>
        <w:r>
          <w:rPr>
            <w:webHidden/>
          </w:rPr>
          <w:fldChar w:fldCharType="separate"/>
        </w:r>
        <w:r>
          <w:rPr>
            <w:webHidden/>
          </w:rPr>
          <w:t>20</w:t>
        </w:r>
        <w:r>
          <w:rPr>
            <w:webHidden/>
          </w:rPr>
          <w:fldChar w:fldCharType="end"/>
        </w:r>
      </w:hyperlink>
    </w:p>
    <w:p w14:paraId="02B36745" w14:textId="42E83C75" w:rsidR="00333D16" w:rsidRDefault="00333D16">
      <w:pPr>
        <w:pStyle w:val="TOC1"/>
        <w:rPr>
          <w:rFonts w:asciiTheme="minorHAnsi" w:eastAsiaTheme="minorEastAsia" w:hAnsiTheme="minorHAnsi" w:cstheme="minorBidi"/>
          <w:b w:val="0"/>
          <w:color w:val="auto"/>
          <w:kern w:val="2"/>
          <w:sz w:val="24"/>
          <w:szCs w:val="24"/>
          <w:lang w:eastAsia="en-AU" w:bidi="my-MM"/>
          <w14:ligatures w14:val="standardContextual"/>
        </w:rPr>
      </w:pPr>
      <w:hyperlink w:anchor="_Toc203985976" w:history="1">
        <w:r w:rsidRPr="0085495A">
          <w:rPr>
            <w:rStyle w:val="Hyperlink"/>
          </w:rPr>
          <w:t>6</w:t>
        </w:r>
        <w:r>
          <w:rPr>
            <w:rFonts w:asciiTheme="minorHAnsi" w:eastAsiaTheme="minorEastAsia" w:hAnsiTheme="minorHAnsi" w:cstheme="minorBidi"/>
            <w:b w:val="0"/>
            <w:color w:val="auto"/>
            <w:kern w:val="2"/>
            <w:sz w:val="24"/>
            <w:szCs w:val="24"/>
            <w:lang w:eastAsia="en-AU" w:bidi="my-MM"/>
            <w14:ligatures w14:val="standardContextual"/>
          </w:rPr>
          <w:tab/>
        </w:r>
        <w:r w:rsidRPr="0085495A">
          <w:rPr>
            <w:rStyle w:val="Hyperlink"/>
          </w:rPr>
          <w:t>Selection Criteria and Information Required for Price Assessment</w:t>
        </w:r>
        <w:r>
          <w:rPr>
            <w:webHidden/>
          </w:rPr>
          <w:tab/>
        </w:r>
        <w:r>
          <w:rPr>
            <w:webHidden/>
          </w:rPr>
          <w:fldChar w:fldCharType="begin"/>
        </w:r>
        <w:r>
          <w:rPr>
            <w:webHidden/>
          </w:rPr>
          <w:instrText xml:space="preserve"> PAGEREF _Toc203985976 \h </w:instrText>
        </w:r>
        <w:r>
          <w:rPr>
            <w:webHidden/>
          </w:rPr>
        </w:r>
        <w:r>
          <w:rPr>
            <w:webHidden/>
          </w:rPr>
          <w:fldChar w:fldCharType="separate"/>
        </w:r>
        <w:r>
          <w:rPr>
            <w:webHidden/>
          </w:rPr>
          <w:t>21</w:t>
        </w:r>
        <w:r>
          <w:rPr>
            <w:webHidden/>
          </w:rPr>
          <w:fldChar w:fldCharType="end"/>
        </w:r>
      </w:hyperlink>
    </w:p>
    <w:p w14:paraId="378D62D0" w14:textId="36392FD3" w:rsidR="00333D16" w:rsidRDefault="00333D16">
      <w:pPr>
        <w:pStyle w:val="TOC2"/>
        <w:rPr>
          <w:rFonts w:eastAsiaTheme="minorEastAsia" w:cstheme="minorBidi"/>
          <w:color w:val="auto"/>
          <w:kern w:val="2"/>
          <w:sz w:val="24"/>
          <w:szCs w:val="24"/>
          <w:lang w:eastAsia="en-AU" w:bidi="my-MM"/>
          <w14:ligatures w14:val="standardContextual"/>
        </w:rPr>
      </w:pPr>
      <w:hyperlink w:anchor="_Toc203985977" w:history="1">
        <w:r w:rsidRPr="0085495A">
          <w:rPr>
            <w:rStyle w:val="Hyperlink"/>
          </w:rPr>
          <w:t>6.1</w:t>
        </w:r>
        <w:r>
          <w:rPr>
            <w:rFonts w:eastAsiaTheme="minorEastAsia" w:cstheme="minorBidi"/>
            <w:color w:val="auto"/>
            <w:kern w:val="2"/>
            <w:sz w:val="24"/>
            <w:szCs w:val="24"/>
            <w:lang w:eastAsia="en-AU" w:bidi="my-MM"/>
            <w14:ligatures w14:val="standardContextual"/>
          </w:rPr>
          <w:tab/>
        </w:r>
        <w:r w:rsidRPr="0085495A">
          <w:rPr>
            <w:rStyle w:val="Hyperlink"/>
          </w:rPr>
          <w:t>Introduction</w:t>
        </w:r>
        <w:r>
          <w:rPr>
            <w:webHidden/>
          </w:rPr>
          <w:tab/>
        </w:r>
        <w:r>
          <w:rPr>
            <w:webHidden/>
          </w:rPr>
          <w:fldChar w:fldCharType="begin"/>
        </w:r>
        <w:r>
          <w:rPr>
            <w:webHidden/>
          </w:rPr>
          <w:instrText xml:space="preserve"> PAGEREF _Toc203985977 \h </w:instrText>
        </w:r>
        <w:r>
          <w:rPr>
            <w:webHidden/>
          </w:rPr>
        </w:r>
        <w:r>
          <w:rPr>
            <w:webHidden/>
          </w:rPr>
          <w:fldChar w:fldCharType="separate"/>
        </w:r>
        <w:r>
          <w:rPr>
            <w:webHidden/>
          </w:rPr>
          <w:t>21</w:t>
        </w:r>
        <w:r>
          <w:rPr>
            <w:webHidden/>
          </w:rPr>
          <w:fldChar w:fldCharType="end"/>
        </w:r>
      </w:hyperlink>
    </w:p>
    <w:p w14:paraId="46148780" w14:textId="70204D66" w:rsidR="00333D16" w:rsidRDefault="00333D16">
      <w:pPr>
        <w:pStyle w:val="TOC2"/>
        <w:rPr>
          <w:rFonts w:eastAsiaTheme="minorEastAsia" w:cstheme="minorBidi"/>
          <w:color w:val="auto"/>
          <w:kern w:val="2"/>
          <w:sz w:val="24"/>
          <w:szCs w:val="24"/>
          <w:lang w:eastAsia="en-AU" w:bidi="my-MM"/>
          <w14:ligatures w14:val="standardContextual"/>
        </w:rPr>
      </w:pPr>
      <w:hyperlink w:anchor="_Toc203985978" w:history="1">
        <w:r w:rsidRPr="0085495A">
          <w:rPr>
            <w:rStyle w:val="Hyperlink"/>
          </w:rPr>
          <w:t>6.2</w:t>
        </w:r>
        <w:r>
          <w:rPr>
            <w:rFonts w:eastAsiaTheme="minorEastAsia" w:cstheme="minorBidi"/>
            <w:color w:val="auto"/>
            <w:kern w:val="2"/>
            <w:sz w:val="24"/>
            <w:szCs w:val="24"/>
            <w:lang w:eastAsia="en-AU" w:bidi="my-MM"/>
            <w14:ligatures w14:val="standardContextual"/>
          </w:rPr>
          <w:tab/>
        </w:r>
        <w:r w:rsidRPr="0085495A">
          <w:rPr>
            <w:rStyle w:val="Hyperlink"/>
          </w:rPr>
          <w:t>Approach to the Financial Proposal</w:t>
        </w:r>
        <w:r>
          <w:rPr>
            <w:webHidden/>
          </w:rPr>
          <w:tab/>
        </w:r>
        <w:r>
          <w:rPr>
            <w:webHidden/>
          </w:rPr>
          <w:fldChar w:fldCharType="begin"/>
        </w:r>
        <w:r>
          <w:rPr>
            <w:webHidden/>
          </w:rPr>
          <w:instrText xml:space="preserve"> PAGEREF _Toc203985978 \h </w:instrText>
        </w:r>
        <w:r>
          <w:rPr>
            <w:webHidden/>
          </w:rPr>
        </w:r>
        <w:r>
          <w:rPr>
            <w:webHidden/>
          </w:rPr>
          <w:fldChar w:fldCharType="separate"/>
        </w:r>
        <w:r>
          <w:rPr>
            <w:webHidden/>
          </w:rPr>
          <w:t>21</w:t>
        </w:r>
        <w:r>
          <w:rPr>
            <w:webHidden/>
          </w:rPr>
          <w:fldChar w:fldCharType="end"/>
        </w:r>
      </w:hyperlink>
    </w:p>
    <w:p w14:paraId="1C9F245A" w14:textId="7B409CF7" w:rsidR="00333D16" w:rsidRDefault="00333D16">
      <w:pPr>
        <w:pStyle w:val="TOC2"/>
        <w:rPr>
          <w:rFonts w:eastAsiaTheme="minorEastAsia" w:cstheme="minorBidi"/>
          <w:color w:val="auto"/>
          <w:kern w:val="2"/>
          <w:sz w:val="24"/>
          <w:szCs w:val="24"/>
          <w:lang w:eastAsia="en-AU" w:bidi="my-MM"/>
          <w14:ligatures w14:val="standardContextual"/>
        </w:rPr>
      </w:pPr>
      <w:hyperlink w:anchor="_Toc203985979" w:history="1">
        <w:r w:rsidRPr="0085495A">
          <w:rPr>
            <w:rStyle w:val="Hyperlink"/>
          </w:rPr>
          <w:t>6.3</w:t>
        </w:r>
        <w:r>
          <w:rPr>
            <w:rFonts w:eastAsiaTheme="minorEastAsia" w:cstheme="minorBidi"/>
            <w:color w:val="auto"/>
            <w:kern w:val="2"/>
            <w:sz w:val="24"/>
            <w:szCs w:val="24"/>
            <w:lang w:eastAsia="en-AU" w:bidi="my-MM"/>
            <w14:ligatures w14:val="standardContextual"/>
          </w:rPr>
          <w:tab/>
        </w:r>
        <w:r w:rsidRPr="0085495A">
          <w:rPr>
            <w:rStyle w:val="Hyperlink"/>
          </w:rPr>
          <w:t>Limited Information Required for Price Assessment</w:t>
        </w:r>
        <w:r>
          <w:rPr>
            <w:webHidden/>
          </w:rPr>
          <w:tab/>
        </w:r>
        <w:r>
          <w:rPr>
            <w:webHidden/>
          </w:rPr>
          <w:fldChar w:fldCharType="begin"/>
        </w:r>
        <w:r>
          <w:rPr>
            <w:webHidden/>
          </w:rPr>
          <w:instrText xml:space="preserve"> PAGEREF _Toc203985979 \h </w:instrText>
        </w:r>
        <w:r>
          <w:rPr>
            <w:webHidden/>
          </w:rPr>
        </w:r>
        <w:r>
          <w:rPr>
            <w:webHidden/>
          </w:rPr>
          <w:fldChar w:fldCharType="separate"/>
        </w:r>
        <w:r>
          <w:rPr>
            <w:webHidden/>
          </w:rPr>
          <w:t>21</w:t>
        </w:r>
        <w:r>
          <w:rPr>
            <w:webHidden/>
          </w:rPr>
          <w:fldChar w:fldCharType="end"/>
        </w:r>
      </w:hyperlink>
    </w:p>
    <w:p w14:paraId="204244EC" w14:textId="4601D227" w:rsidR="00333D16" w:rsidRDefault="00333D16">
      <w:pPr>
        <w:pStyle w:val="TOC2"/>
        <w:rPr>
          <w:rFonts w:eastAsiaTheme="minorEastAsia" w:cstheme="minorBidi"/>
          <w:color w:val="auto"/>
          <w:kern w:val="2"/>
          <w:sz w:val="24"/>
          <w:szCs w:val="24"/>
          <w:lang w:eastAsia="en-AU" w:bidi="my-MM"/>
          <w14:ligatures w14:val="standardContextual"/>
        </w:rPr>
      </w:pPr>
      <w:hyperlink w:anchor="_Toc203985980" w:history="1">
        <w:r w:rsidRPr="0085495A">
          <w:rPr>
            <w:rStyle w:val="Hyperlink"/>
          </w:rPr>
          <w:t>6.4</w:t>
        </w:r>
        <w:r>
          <w:rPr>
            <w:rFonts w:eastAsiaTheme="minorEastAsia" w:cstheme="minorBidi"/>
            <w:color w:val="auto"/>
            <w:kern w:val="2"/>
            <w:sz w:val="24"/>
            <w:szCs w:val="24"/>
            <w:lang w:eastAsia="en-AU" w:bidi="my-MM"/>
            <w14:ligatures w14:val="standardContextual"/>
          </w:rPr>
          <w:tab/>
        </w:r>
        <w:r w:rsidRPr="0085495A">
          <w:rPr>
            <w:rStyle w:val="Hyperlink"/>
          </w:rPr>
          <w:t>Content of Financial Proposal</w:t>
        </w:r>
        <w:r>
          <w:rPr>
            <w:webHidden/>
          </w:rPr>
          <w:tab/>
        </w:r>
        <w:r>
          <w:rPr>
            <w:webHidden/>
          </w:rPr>
          <w:fldChar w:fldCharType="begin"/>
        </w:r>
        <w:r>
          <w:rPr>
            <w:webHidden/>
          </w:rPr>
          <w:instrText xml:space="preserve"> PAGEREF _Toc203985980 \h </w:instrText>
        </w:r>
        <w:r>
          <w:rPr>
            <w:webHidden/>
          </w:rPr>
        </w:r>
        <w:r>
          <w:rPr>
            <w:webHidden/>
          </w:rPr>
          <w:fldChar w:fldCharType="separate"/>
        </w:r>
        <w:r>
          <w:rPr>
            <w:webHidden/>
          </w:rPr>
          <w:t>22</w:t>
        </w:r>
        <w:r>
          <w:rPr>
            <w:webHidden/>
          </w:rPr>
          <w:fldChar w:fldCharType="end"/>
        </w:r>
      </w:hyperlink>
    </w:p>
    <w:p w14:paraId="295ADC5D" w14:textId="37568C65" w:rsidR="00333D16" w:rsidRDefault="00333D16">
      <w:pPr>
        <w:pStyle w:val="TOC2"/>
        <w:rPr>
          <w:rFonts w:eastAsiaTheme="minorEastAsia" w:cstheme="minorBidi"/>
          <w:color w:val="auto"/>
          <w:kern w:val="2"/>
          <w:sz w:val="24"/>
          <w:szCs w:val="24"/>
          <w:lang w:eastAsia="en-AU" w:bidi="my-MM"/>
          <w14:ligatures w14:val="standardContextual"/>
        </w:rPr>
      </w:pPr>
      <w:hyperlink w:anchor="_Toc203985981" w:history="1">
        <w:r w:rsidRPr="0085495A">
          <w:rPr>
            <w:rStyle w:val="Hyperlink"/>
          </w:rPr>
          <w:t>6.5</w:t>
        </w:r>
        <w:r>
          <w:rPr>
            <w:rFonts w:eastAsiaTheme="minorEastAsia" w:cstheme="minorBidi"/>
            <w:color w:val="auto"/>
            <w:kern w:val="2"/>
            <w:sz w:val="24"/>
            <w:szCs w:val="24"/>
            <w:lang w:eastAsia="en-AU" w:bidi="my-MM"/>
            <w14:ligatures w14:val="standardContextual"/>
          </w:rPr>
          <w:tab/>
        </w:r>
        <w:r w:rsidRPr="0085495A">
          <w:rPr>
            <w:rStyle w:val="Hyperlink"/>
          </w:rPr>
          <w:t>Retention of Price Components of Tenders by Palladium</w:t>
        </w:r>
        <w:r>
          <w:rPr>
            <w:webHidden/>
          </w:rPr>
          <w:tab/>
        </w:r>
        <w:r>
          <w:rPr>
            <w:webHidden/>
          </w:rPr>
          <w:fldChar w:fldCharType="begin"/>
        </w:r>
        <w:r>
          <w:rPr>
            <w:webHidden/>
          </w:rPr>
          <w:instrText xml:space="preserve"> PAGEREF _Toc203985981 \h </w:instrText>
        </w:r>
        <w:r>
          <w:rPr>
            <w:webHidden/>
          </w:rPr>
        </w:r>
        <w:r>
          <w:rPr>
            <w:webHidden/>
          </w:rPr>
          <w:fldChar w:fldCharType="separate"/>
        </w:r>
        <w:r>
          <w:rPr>
            <w:webHidden/>
          </w:rPr>
          <w:t>23</w:t>
        </w:r>
        <w:r>
          <w:rPr>
            <w:webHidden/>
          </w:rPr>
          <w:fldChar w:fldCharType="end"/>
        </w:r>
      </w:hyperlink>
    </w:p>
    <w:p w14:paraId="1DC4B254" w14:textId="686566AE" w:rsidR="00333D16" w:rsidRDefault="00333D16">
      <w:pPr>
        <w:pStyle w:val="TOC2"/>
        <w:rPr>
          <w:rFonts w:eastAsiaTheme="minorEastAsia" w:cstheme="minorBidi"/>
          <w:color w:val="auto"/>
          <w:kern w:val="2"/>
          <w:sz w:val="24"/>
          <w:szCs w:val="24"/>
          <w:lang w:eastAsia="en-AU" w:bidi="my-MM"/>
          <w14:ligatures w14:val="standardContextual"/>
        </w:rPr>
      </w:pPr>
      <w:hyperlink w:anchor="_Toc203985982" w:history="1">
        <w:r w:rsidRPr="0085495A">
          <w:rPr>
            <w:rStyle w:val="Hyperlink"/>
          </w:rPr>
          <w:t>6.6</w:t>
        </w:r>
        <w:r>
          <w:rPr>
            <w:rFonts w:eastAsiaTheme="minorEastAsia" w:cstheme="minorBidi"/>
            <w:color w:val="auto"/>
            <w:kern w:val="2"/>
            <w:sz w:val="24"/>
            <w:szCs w:val="24"/>
            <w:lang w:eastAsia="en-AU" w:bidi="my-MM"/>
            <w14:ligatures w14:val="standardContextual"/>
          </w:rPr>
          <w:tab/>
        </w:r>
        <w:r w:rsidRPr="0085495A">
          <w:rPr>
            <w:rStyle w:val="Hyperlink"/>
          </w:rPr>
          <w:t>Escalation</w:t>
        </w:r>
        <w:r>
          <w:rPr>
            <w:webHidden/>
          </w:rPr>
          <w:tab/>
        </w:r>
        <w:r>
          <w:rPr>
            <w:webHidden/>
          </w:rPr>
          <w:fldChar w:fldCharType="begin"/>
        </w:r>
        <w:r>
          <w:rPr>
            <w:webHidden/>
          </w:rPr>
          <w:instrText xml:space="preserve"> PAGEREF _Toc203985982 \h </w:instrText>
        </w:r>
        <w:r>
          <w:rPr>
            <w:webHidden/>
          </w:rPr>
        </w:r>
        <w:r>
          <w:rPr>
            <w:webHidden/>
          </w:rPr>
          <w:fldChar w:fldCharType="separate"/>
        </w:r>
        <w:r>
          <w:rPr>
            <w:webHidden/>
          </w:rPr>
          <w:t>23</w:t>
        </w:r>
        <w:r>
          <w:rPr>
            <w:webHidden/>
          </w:rPr>
          <w:fldChar w:fldCharType="end"/>
        </w:r>
      </w:hyperlink>
    </w:p>
    <w:p w14:paraId="1DFA127D" w14:textId="2F3A5D27" w:rsidR="00333D16" w:rsidRDefault="00333D16">
      <w:pPr>
        <w:pStyle w:val="TOC2"/>
        <w:rPr>
          <w:rFonts w:eastAsiaTheme="minorEastAsia" w:cstheme="minorBidi"/>
          <w:color w:val="auto"/>
          <w:kern w:val="2"/>
          <w:sz w:val="24"/>
          <w:szCs w:val="24"/>
          <w:lang w:eastAsia="en-AU" w:bidi="my-MM"/>
          <w14:ligatures w14:val="standardContextual"/>
        </w:rPr>
      </w:pPr>
      <w:hyperlink w:anchor="_Toc203985983" w:history="1">
        <w:r w:rsidRPr="0085495A">
          <w:rPr>
            <w:rStyle w:val="Hyperlink"/>
          </w:rPr>
          <w:t>6.7</w:t>
        </w:r>
        <w:r>
          <w:rPr>
            <w:rFonts w:eastAsiaTheme="minorEastAsia" w:cstheme="minorBidi"/>
            <w:color w:val="auto"/>
            <w:kern w:val="2"/>
            <w:sz w:val="24"/>
            <w:szCs w:val="24"/>
            <w:lang w:eastAsia="en-AU" w:bidi="my-MM"/>
            <w14:ligatures w14:val="standardContextual"/>
          </w:rPr>
          <w:tab/>
        </w:r>
        <w:r w:rsidRPr="0085495A">
          <w:rPr>
            <w:rStyle w:val="Hyperlink"/>
          </w:rPr>
          <w:t>Goods and Services Tax (GST)</w:t>
        </w:r>
        <w:r>
          <w:rPr>
            <w:webHidden/>
          </w:rPr>
          <w:tab/>
        </w:r>
        <w:r>
          <w:rPr>
            <w:webHidden/>
          </w:rPr>
          <w:fldChar w:fldCharType="begin"/>
        </w:r>
        <w:r>
          <w:rPr>
            <w:webHidden/>
          </w:rPr>
          <w:instrText xml:space="preserve"> PAGEREF _Toc203985983 \h </w:instrText>
        </w:r>
        <w:r>
          <w:rPr>
            <w:webHidden/>
          </w:rPr>
        </w:r>
        <w:r>
          <w:rPr>
            <w:webHidden/>
          </w:rPr>
          <w:fldChar w:fldCharType="separate"/>
        </w:r>
        <w:r>
          <w:rPr>
            <w:webHidden/>
          </w:rPr>
          <w:t>23</w:t>
        </w:r>
        <w:r>
          <w:rPr>
            <w:webHidden/>
          </w:rPr>
          <w:fldChar w:fldCharType="end"/>
        </w:r>
      </w:hyperlink>
    </w:p>
    <w:p w14:paraId="1DA41450" w14:textId="42F12DBB" w:rsidR="00333D16" w:rsidRDefault="00333D16">
      <w:pPr>
        <w:pStyle w:val="TOC2"/>
        <w:rPr>
          <w:rFonts w:eastAsiaTheme="minorEastAsia" w:cstheme="minorBidi"/>
          <w:color w:val="auto"/>
          <w:kern w:val="2"/>
          <w:sz w:val="24"/>
          <w:szCs w:val="24"/>
          <w:lang w:eastAsia="en-AU" w:bidi="my-MM"/>
          <w14:ligatures w14:val="standardContextual"/>
        </w:rPr>
      </w:pPr>
      <w:hyperlink w:anchor="_Toc203985984" w:history="1">
        <w:r w:rsidRPr="0085495A">
          <w:rPr>
            <w:rStyle w:val="Hyperlink"/>
          </w:rPr>
          <w:t>Attachment 1- Organisation Experience Description Sheet Proforma</w:t>
        </w:r>
        <w:r>
          <w:rPr>
            <w:webHidden/>
          </w:rPr>
          <w:tab/>
        </w:r>
        <w:r>
          <w:rPr>
            <w:webHidden/>
          </w:rPr>
          <w:fldChar w:fldCharType="begin"/>
        </w:r>
        <w:r>
          <w:rPr>
            <w:webHidden/>
          </w:rPr>
          <w:instrText xml:space="preserve"> PAGEREF _Toc203985984 \h </w:instrText>
        </w:r>
        <w:r>
          <w:rPr>
            <w:webHidden/>
          </w:rPr>
        </w:r>
        <w:r>
          <w:rPr>
            <w:webHidden/>
          </w:rPr>
          <w:fldChar w:fldCharType="separate"/>
        </w:r>
        <w:r>
          <w:rPr>
            <w:webHidden/>
          </w:rPr>
          <w:t>24</w:t>
        </w:r>
        <w:r>
          <w:rPr>
            <w:webHidden/>
          </w:rPr>
          <w:fldChar w:fldCharType="end"/>
        </w:r>
      </w:hyperlink>
    </w:p>
    <w:p w14:paraId="3AABFECE" w14:textId="39CCDFF3" w:rsidR="00333D16" w:rsidRDefault="00333D16">
      <w:pPr>
        <w:pStyle w:val="TOC2"/>
        <w:rPr>
          <w:rFonts w:eastAsiaTheme="minorEastAsia" w:cstheme="minorBidi"/>
          <w:color w:val="auto"/>
          <w:kern w:val="2"/>
          <w:sz w:val="24"/>
          <w:szCs w:val="24"/>
          <w:lang w:eastAsia="en-AU" w:bidi="my-MM"/>
          <w14:ligatures w14:val="standardContextual"/>
        </w:rPr>
      </w:pPr>
      <w:hyperlink w:anchor="_Toc203985985" w:history="1">
        <w:r w:rsidRPr="0085495A">
          <w:rPr>
            <w:rStyle w:val="Hyperlink"/>
          </w:rPr>
          <w:t>Attachment 2-</w:t>
        </w:r>
        <w:r w:rsidRPr="0085495A">
          <w:rPr>
            <w:rStyle w:val="Hyperlink"/>
            <w:rFonts w:cstheme="minorHAnsi"/>
          </w:rPr>
          <w:t xml:space="preserve"> </w:t>
        </w:r>
        <w:r w:rsidRPr="0085495A">
          <w:rPr>
            <w:rStyle w:val="Hyperlink"/>
          </w:rPr>
          <w:t>Curriculum Vitae Proforma</w:t>
        </w:r>
        <w:r>
          <w:rPr>
            <w:webHidden/>
          </w:rPr>
          <w:tab/>
        </w:r>
        <w:r>
          <w:rPr>
            <w:webHidden/>
          </w:rPr>
          <w:fldChar w:fldCharType="begin"/>
        </w:r>
        <w:r>
          <w:rPr>
            <w:webHidden/>
          </w:rPr>
          <w:instrText xml:space="preserve"> PAGEREF _Toc203985985 \h </w:instrText>
        </w:r>
        <w:r>
          <w:rPr>
            <w:webHidden/>
          </w:rPr>
        </w:r>
        <w:r>
          <w:rPr>
            <w:webHidden/>
          </w:rPr>
          <w:fldChar w:fldCharType="separate"/>
        </w:r>
        <w:r>
          <w:rPr>
            <w:webHidden/>
          </w:rPr>
          <w:t>25</w:t>
        </w:r>
        <w:r>
          <w:rPr>
            <w:webHidden/>
          </w:rPr>
          <w:fldChar w:fldCharType="end"/>
        </w:r>
      </w:hyperlink>
    </w:p>
    <w:p w14:paraId="735AF216" w14:textId="4D25F73F" w:rsidR="00333D16" w:rsidRDefault="00333D16">
      <w:pPr>
        <w:pStyle w:val="TOC2"/>
        <w:rPr>
          <w:rFonts w:eastAsiaTheme="minorEastAsia" w:cstheme="minorBidi"/>
          <w:color w:val="auto"/>
          <w:kern w:val="2"/>
          <w:sz w:val="24"/>
          <w:szCs w:val="24"/>
          <w:lang w:eastAsia="en-AU" w:bidi="my-MM"/>
          <w14:ligatures w14:val="standardContextual"/>
        </w:rPr>
      </w:pPr>
      <w:hyperlink w:anchor="_Toc203985986" w:history="1">
        <w:r w:rsidRPr="0085495A">
          <w:rPr>
            <w:rStyle w:val="Hyperlink"/>
          </w:rPr>
          <w:t>Attachment 3- Course Outline Proforma</w:t>
        </w:r>
        <w:r>
          <w:rPr>
            <w:webHidden/>
          </w:rPr>
          <w:tab/>
        </w:r>
        <w:r>
          <w:rPr>
            <w:webHidden/>
          </w:rPr>
          <w:fldChar w:fldCharType="begin"/>
        </w:r>
        <w:r>
          <w:rPr>
            <w:webHidden/>
          </w:rPr>
          <w:instrText xml:space="preserve"> PAGEREF _Toc203985986 \h </w:instrText>
        </w:r>
        <w:r>
          <w:rPr>
            <w:webHidden/>
          </w:rPr>
        </w:r>
        <w:r>
          <w:rPr>
            <w:webHidden/>
          </w:rPr>
          <w:fldChar w:fldCharType="separate"/>
        </w:r>
        <w:r>
          <w:rPr>
            <w:webHidden/>
          </w:rPr>
          <w:t>26</w:t>
        </w:r>
        <w:r>
          <w:rPr>
            <w:webHidden/>
          </w:rPr>
          <w:fldChar w:fldCharType="end"/>
        </w:r>
      </w:hyperlink>
    </w:p>
    <w:p w14:paraId="03061A40" w14:textId="244503CC" w:rsidR="00333D16" w:rsidRDefault="00333D16">
      <w:pPr>
        <w:pStyle w:val="TOC2"/>
        <w:rPr>
          <w:rFonts w:eastAsiaTheme="minorEastAsia" w:cstheme="minorBidi"/>
          <w:color w:val="auto"/>
          <w:kern w:val="2"/>
          <w:sz w:val="24"/>
          <w:szCs w:val="24"/>
          <w:lang w:eastAsia="en-AU" w:bidi="my-MM"/>
          <w14:ligatures w14:val="standardContextual"/>
        </w:rPr>
      </w:pPr>
      <w:hyperlink w:anchor="_Toc203985987" w:history="1">
        <w:r w:rsidRPr="0085495A">
          <w:rPr>
            <w:rStyle w:val="Hyperlink"/>
          </w:rPr>
          <w:t>Attachment 4- Risk Mitigation Matrix Proforma</w:t>
        </w:r>
        <w:r>
          <w:rPr>
            <w:webHidden/>
          </w:rPr>
          <w:tab/>
        </w:r>
        <w:r>
          <w:rPr>
            <w:webHidden/>
          </w:rPr>
          <w:fldChar w:fldCharType="begin"/>
        </w:r>
        <w:r>
          <w:rPr>
            <w:webHidden/>
          </w:rPr>
          <w:instrText xml:space="preserve"> PAGEREF _Toc203985987 \h </w:instrText>
        </w:r>
        <w:r>
          <w:rPr>
            <w:webHidden/>
          </w:rPr>
        </w:r>
        <w:r>
          <w:rPr>
            <w:webHidden/>
          </w:rPr>
          <w:fldChar w:fldCharType="separate"/>
        </w:r>
        <w:r>
          <w:rPr>
            <w:webHidden/>
          </w:rPr>
          <w:t>27</w:t>
        </w:r>
        <w:r>
          <w:rPr>
            <w:webHidden/>
          </w:rPr>
          <w:fldChar w:fldCharType="end"/>
        </w:r>
      </w:hyperlink>
    </w:p>
    <w:p w14:paraId="1C29BE3A" w14:textId="1217E5CE" w:rsidR="00333D16" w:rsidRDefault="00333D16">
      <w:pPr>
        <w:pStyle w:val="TOC2"/>
        <w:rPr>
          <w:rFonts w:eastAsiaTheme="minorEastAsia" w:cstheme="minorBidi"/>
          <w:color w:val="auto"/>
          <w:kern w:val="2"/>
          <w:sz w:val="24"/>
          <w:szCs w:val="24"/>
          <w:lang w:eastAsia="en-AU" w:bidi="my-MM"/>
          <w14:ligatures w14:val="standardContextual"/>
        </w:rPr>
      </w:pPr>
      <w:hyperlink w:anchor="_Toc203985988" w:history="1">
        <w:r w:rsidRPr="0085495A">
          <w:rPr>
            <w:rStyle w:val="Hyperlink"/>
          </w:rPr>
          <w:t>Attachment 5- Commonwealth of Australia Statutory Declaration</w:t>
        </w:r>
        <w:r>
          <w:rPr>
            <w:webHidden/>
          </w:rPr>
          <w:tab/>
        </w:r>
        <w:r>
          <w:rPr>
            <w:webHidden/>
          </w:rPr>
          <w:fldChar w:fldCharType="begin"/>
        </w:r>
        <w:r>
          <w:rPr>
            <w:webHidden/>
          </w:rPr>
          <w:instrText xml:space="preserve"> PAGEREF _Toc203985988 \h </w:instrText>
        </w:r>
        <w:r>
          <w:rPr>
            <w:webHidden/>
          </w:rPr>
        </w:r>
        <w:r>
          <w:rPr>
            <w:webHidden/>
          </w:rPr>
          <w:fldChar w:fldCharType="separate"/>
        </w:r>
        <w:r>
          <w:rPr>
            <w:webHidden/>
          </w:rPr>
          <w:t>29</w:t>
        </w:r>
        <w:r>
          <w:rPr>
            <w:webHidden/>
          </w:rPr>
          <w:fldChar w:fldCharType="end"/>
        </w:r>
      </w:hyperlink>
    </w:p>
    <w:p w14:paraId="08737AA9" w14:textId="23E5B753" w:rsidR="00333D16" w:rsidRDefault="00333D16">
      <w:pPr>
        <w:pStyle w:val="TOC2"/>
        <w:rPr>
          <w:rFonts w:eastAsiaTheme="minorEastAsia" w:cstheme="minorBidi"/>
          <w:color w:val="auto"/>
          <w:kern w:val="2"/>
          <w:sz w:val="24"/>
          <w:szCs w:val="24"/>
          <w:lang w:eastAsia="en-AU" w:bidi="my-MM"/>
          <w14:ligatures w14:val="standardContextual"/>
        </w:rPr>
      </w:pPr>
      <w:hyperlink w:anchor="_Toc203985989" w:history="1">
        <w:r w:rsidRPr="0085495A">
          <w:rPr>
            <w:rStyle w:val="Hyperlink"/>
          </w:rPr>
          <w:t>Attachment 6 - Financial Proposal Tables (See separate file)</w:t>
        </w:r>
        <w:r>
          <w:rPr>
            <w:webHidden/>
          </w:rPr>
          <w:tab/>
        </w:r>
        <w:r>
          <w:rPr>
            <w:webHidden/>
          </w:rPr>
          <w:fldChar w:fldCharType="begin"/>
        </w:r>
        <w:r>
          <w:rPr>
            <w:webHidden/>
          </w:rPr>
          <w:instrText xml:space="preserve"> PAGEREF _Toc203985989 \h </w:instrText>
        </w:r>
        <w:r>
          <w:rPr>
            <w:webHidden/>
          </w:rPr>
        </w:r>
        <w:r>
          <w:rPr>
            <w:webHidden/>
          </w:rPr>
          <w:fldChar w:fldCharType="separate"/>
        </w:r>
        <w:r>
          <w:rPr>
            <w:webHidden/>
          </w:rPr>
          <w:t>32</w:t>
        </w:r>
        <w:r>
          <w:rPr>
            <w:webHidden/>
          </w:rPr>
          <w:fldChar w:fldCharType="end"/>
        </w:r>
      </w:hyperlink>
    </w:p>
    <w:p w14:paraId="513569BA" w14:textId="025FF097" w:rsidR="00333D16" w:rsidRDefault="00333D16">
      <w:pPr>
        <w:pStyle w:val="TOC2"/>
        <w:rPr>
          <w:rFonts w:eastAsiaTheme="minorEastAsia" w:cstheme="minorBidi"/>
          <w:color w:val="auto"/>
          <w:kern w:val="2"/>
          <w:sz w:val="24"/>
          <w:szCs w:val="24"/>
          <w:lang w:eastAsia="en-AU" w:bidi="my-MM"/>
          <w14:ligatures w14:val="standardContextual"/>
        </w:rPr>
      </w:pPr>
      <w:hyperlink w:anchor="_Toc203985990" w:history="1">
        <w:r w:rsidRPr="0085495A">
          <w:rPr>
            <w:rStyle w:val="Hyperlink"/>
          </w:rPr>
          <w:t>Attachment 7- Comment on Draft Contract</w:t>
        </w:r>
        <w:r>
          <w:rPr>
            <w:webHidden/>
          </w:rPr>
          <w:tab/>
        </w:r>
        <w:r>
          <w:rPr>
            <w:webHidden/>
          </w:rPr>
          <w:fldChar w:fldCharType="begin"/>
        </w:r>
        <w:r>
          <w:rPr>
            <w:webHidden/>
          </w:rPr>
          <w:instrText xml:space="preserve"> PAGEREF _Toc203985990 \h </w:instrText>
        </w:r>
        <w:r>
          <w:rPr>
            <w:webHidden/>
          </w:rPr>
        </w:r>
        <w:r>
          <w:rPr>
            <w:webHidden/>
          </w:rPr>
          <w:fldChar w:fldCharType="separate"/>
        </w:r>
        <w:r>
          <w:rPr>
            <w:webHidden/>
          </w:rPr>
          <w:t>33</w:t>
        </w:r>
        <w:r>
          <w:rPr>
            <w:webHidden/>
          </w:rPr>
          <w:fldChar w:fldCharType="end"/>
        </w:r>
      </w:hyperlink>
    </w:p>
    <w:p w14:paraId="0925F797" w14:textId="7796FACA" w:rsidR="00333D16" w:rsidRDefault="00333D16">
      <w:pPr>
        <w:pStyle w:val="TOC2"/>
        <w:rPr>
          <w:rFonts w:eastAsiaTheme="minorEastAsia" w:cstheme="minorBidi"/>
          <w:color w:val="auto"/>
          <w:kern w:val="2"/>
          <w:sz w:val="24"/>
          <w:szCs w:val="24"/>
          <w:lang w:eastAsia="en-AU" w:bidi="my-MM"/>
          <w14:ligatures w14:val="standardContextual"/>
        </w:rPr>
      </w:pPr>
      <w:hyperlink w:anchor="_Toc203985991" w:history="1">
        <w:r w:rsidRPr="0085495A">
          <w:rPr>
            <w:rStyle w:val="Hyperlink"/>
          </w:rPr>
          <w:t>Attachment 8- Short Course Provider Handbook (See separate file)</w:t>
        </w:r>
        <w:r>
          <w:rPr>
            <w:webHidden/>
          </w:rPr>
          <w:tab/>
        </w:r>
        <w:r>
          <w:rPr>
            <w:webHidden/>
          </w:rPr>
          <w:fldChar w:fldCharType="begin"/>
        </w:r>
        <w:r>
          <w:rPr>
            <w:webHidden/>
          </w:rPr>
          <w:instrText xml:space="preserve"> PAGEREF _Toc203985991 \h </w:instrText>
        </w:r>
        <w:r>
          <w:rPr>
            <w:webHidden/>
          </w:rPr>
        </w:r>
        <w:r>
          <w:rPr>
            <w:webHidden/>
          </w:rPr>
          <w:fldChar w:fldCharType="separate"/>
        </w:r>
        <w:r>
          <w:rPr>
            <w:webHidden/>
          </w:rPr>
          <w:t>34</w:t>
        </w:r>
        <w:r>
          <w:rPr>
            <w:webHidden/>
          </w:rPr>
          <w:fldChar w:fldCharType="end"/>
        </w:r>
      </w:hyperlink>
    </w:p>
    <w:p w14:paraId="1098085E" w14:textId="49077DB9" w:rsidR="00333D16" w:rsidRDefault="00333D16">
      <w:pPr>
        <w:pStyle w:val="TOC2"/>
        <w:rPr>
          <w:rFonts w:eastAsiaTheme="minorEastAsia" w:cstheme="minorBidi"/>
          <w:color w:val="auto"/>
          <w:kern w:val="2"/>
          <w:sz w:val="24"/>
          <w:szCs w:val="24"/>
          <w:lang w:eastAsia="en-AU" w:bidi="my-MM"/>
          <w14:ligatures w14:val="standardContextual"/>
        </w:rPr>
      </w:pPr>
      <w:hyperlink w:anchor="_Toc203985992" w:history="1">
        <w:r w:rsidRPr="0085495A">
          <w:rPr>
            <w:rStyle w:val="Hyperlink"/>
          </w:rPr>
          <w:t>Attachment 9-Palladium Services Agreement Template (See separate file)</w:t>
        </w:r>
        <w:r>
          <w:rPr>
            <w:webHidden/>
          </w:rPr>
          <w:tab/>
        </w:r>
        <w:r>
          <w:rPr>
            <w:webHidden/>
          </w:rPr>
          <w:fldChar w:fldCharType="begin"/>
        </w:r>
        <w:r>
          <w:rPr>
            <w:webHidden/>
          </w:rPr>
          <w:instrText xml:space="preserve"> PAGEREF _Toc203985992 \h </w:instrText>
        </w:r>
        <w:r>
          <w:rPr>
            <w:webHidden/>
          </w:rPr>
        </w:r>
        <w:r>
          <w:rPr>
            <w:webHidden/>
          </w:rPr>
          <w:fldChar w:fldCharType="separate"/>
        </w:r>
        <w:r>
          <w:rPr>
            <w:webHidden/>
          </w:rPr>
          <w:t>34</w:t>
        </w:r>
        <w:r>
          <w:rPr>
            <w:webHidden/>
          </w:rPr>
          <w:fldChar w:fldCharType="end"/>
        </w:r>
      </w:hyperlink>
    </w:p>
    <w:p w14:paraId="56F879E4" w14:textId="7D1CE660" w:rsidR="00FE31EF" w:rsidRDefault="00AF7D06" w:rsidP="00AF7D06">
      <w:pPr>
        <w:pStyle w:val="TOC2"/>
        <w:rPr>
          <w:noProof w:val="0"/>
        </w:rPr>
      </w:pPr>
      <w:r w:rsidRPr="00541AB7">
        <w:rPr>
          <w:noProof w:val="0"/>
        </w:rPr>
        <w:fldChar w:fldCharType="end"/>
      </w:r>
    </w:p>
    <w:p w14:paraId="58BEFA71" w14:textId="77777777" w:rsidR="00FE31EF" w:rsidRDefault="00FE31EF">
      <w:pPr>
        <w:rPr>
          <w:color w:val="000000" w:themeColor="text1"/>
        </w:rPr>
      </w:pPr>
      <w:r>
        <w:br w:type="page"/>
      </w:r>
    </w:p>
    <w:p w14:paraId="4EFA08F8" w14:textId="77777777" w:rsidR="00AF7D06" w:rsidRPr="00363A9B" w:rsidRDefault="00AF7D06" w:rsidP="00363A9B">
      <w:pPr>
        <w:pStyle w:val="Heading1"/>
        <w:numPr>
          <w:ilvl w:val="0"/>
          <w:numId w:val="0"/>
        </w:numPr>
        <w:ind w:left="709" w:hanging="709"/>
      </w:pPr>
      <w:bookmarkStart w:id="0" w:name="_Toc86682039"/>
      <w:bookmarkStart w:id="1" w:name="_Toc203985934"/>
      <w:r w:rsidRPr="00363A9B">
        <w:lastRenderedPageBreak/>
        <w:t>Abbreviations and acronyms</w:t>
      </w:r>
      <w:bookmarkEnd w:id="0"/>
      <w:bookmarkEnd w:id="1"/>
      <w:r w:rsidRPr="00363A9B">
        <w:t xml:space="preserve"> </w:t>
      </w:r>
    </w:p>
    <w:tbl>
      <w:tblPr>
        <w:tblStyle w:val="TableGrid"/>
        <w:tblW w:w="7933" w:type="dxa"/>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right w:w="142" w:type="dxa"/>
        </w:tblCellMar>
        <w:tblLook w:val="00A0" w:firstRow="1" w:lastRow="0" w:firstColumn="1" w:lastColumn="0" w:noHBand="0" w:noVBand="0"/>
      </w:tblPr>
      <w:tblGrid>
        <w:gridCol w:w="988"/>
        <w:gridCol w:w="6945"/>
      </w:tblGrid>
      <w:tr w:rsidR="00894350" w:rsidRPr="00147A13" w14:paraId="0BF56D12" w14:textId="77777777" w:rsidTr="00801AEF">
        <w:tc>
          <w:tcPr>
            <w:tcW w:w="988" w:type="dxa"/>
            <w:shd w:val="clear" w:color="auto" w:fill="003050"/>
            <w:tcMar>
              <w:left w:w="113" w:type="dxa"/>
            </w:tcMar>
          </w:tcPr>
          <w:p w14:paraId="1CDB5736" w14:textId="77777777" w:rsidR="00894350" w:rsidRPr="00B57B80" w:rsidRDefault="00894350" w:rsidP="00801AEF">
            <w:pPr>
              <w:pStyle w:val="Tablebodyrow"/>
              <w:rPr>
                <w:rFonts w:eastAsiaTheme="minorHAnsi" w:cstheme="minorHAnsi"/>
                <w:b/>
                <w:color w:val="FFFFFF" w:themeColor="background1"/>
                <w:sz w:val="18"/>
                <w:szCs w:val="18"/>
              </w:rPr>
            </w:pPr>
            <w:r w:rsidRPr="00B57B80">
              <w:rPr>
                <w:rFonts w:eastAsiaTheme="minorHAnsi" w:cstheme="minorHAnsi"/>
                <w:b/>
                <w:color w:val="FFFFFF" w:themeColor="background1"/>
                <w:sz w:val="18"/>
                <w:szCs w:val="18"/>
              </w:rPr>
              <w:t>Term</w:t>
            </w:r>
          </w:p>
        </w:tc>
        <w:tc>
          <w:tcPr>
            <w:tcW w:w="6945" w:type="dxa"/>
            <w:shd w:val="clear" w:color="auto" w:fill="003050"/>
          </w:tcPr>
          <w:p w14:paraId="25AD7F32" w14:textId="77777777" w:rsidR="00894350" w:rsidRPr="00B57B80" w:rsidRDefault="00894350" w:rsidP="00801AEF">
            <w:pPr>
              <w:pStyle w:val="Tablebodyrow"/>
              <w:ind w:left="57"/>
              <w:rPr>
                <w:rFonts w:eastAsiaTheme="minorHAnsi" w:cstheme="minorHAnsi"/>
                <w:b/>
                <w:color w:val="FFFFFF" w:themeColor="background1"/>
                <w:sz w:val="18"/>
                <w:szCs w:val="18"/>
              </w:rPr>
            </w:pPr>
            <w:r w:rsidRPr="00B57B80">
              <w:rPr>
                <w:rFonts w:eastAsiaTheme="minorHAnsi" w:cstheme="minorHAnsi"/>
                <w:b/>
                <w:color w:val="FFFFFF" w:themeColor="background1"/>
                <w:sz w:val="18"/>
                <w:szCs w:val="18"/>
              </w:rPr>
              <w:t xml:space="preserve">Meaning </w:t>
            </w:r>
          </w:p>
        </w:tc>
      </w:tr>
      <w:tr w:rsidR="006C505B" w:rsidRPr="009552F5" w14:paraId="627224E7" w14:textId="77777777" w:rsidTr="00C30203">
        <w:tc>
          <w:tcPr>
            <w:tcW w:w="988" w:type="dxa"/>
            <w:shd w:val="clear" w:color="auto" w:fill="F2F2F2" w:themeFill="background1" w:themeFillShade="F2"/>
          </w:tcPr>
          <w:p w14:paraId="6165FF17" w14:textId="6A8335F7" w:rsidR="006C505B" w:rsidRPr="006850BF" w:rsidRDefault="006C505B" w:rsidP="006C505B">
            <w:pPr>
              <w:pStyle w:val="Tablebodyrow"/>
              <w:ind w:left="113"/>
              <w:rPr>
                <w:sz w:val="16"/>
                <w:szCs w:val="16"/>
              </w:rPr>
            </w:pPr>
            <w:r w:rsidRPr="007F29DA">
              <w:rPr>
                <w:rFonts w:cstheme="minorHAnsi"/>
              </w:rPr>
              <w:t>ABN</w:t>
            </w:r>
          </w:p>
        </w:tc>
        <w:tc>
          <w:tcPr>
            <w:tcW w:w="6945" w:type="dxa"/>
            <w:shd w:val="clear" w:color="auto" w:fill="F2F2F2" w:themeFill="background1" w:themeFillShade="F2"/>
          </w:tcPr>
          <w:p w14:paraId="20F7EDFF" w14:textId="46BA375F" w:rsidR="006C505B" w:rsidRPr="009552F5" w:rsidRDefault="006C505B" w:rsidP="006C505B">
            <w:pPr>
              <w:pStyle w:val="Tablebodyrow"/>
              <w:ind w:left="57"/>
              <w:rPr>
                <w:sz w:val="16"/>
                <w:szCs w:val="16"/>
              </w:rPr>
            </w:pPr>
            <w:r w:rsidRPr="007F29DA">
              <w:rPr>
                <w:rFonts w:cstheme="minorHAnsi"/>
              </w:rPr>
              <w:t>Australian Business Number</w:t>
            </w:r>
          </w:p>
        </w:tc>
      </w:tr>
      <w:tr w:rsidR="006C505B" w:rsidRPr="009552F5" w14:paraId="112E3E9E" w14:textId="77777777" w:rsidTr="00C30203">
        <w:tc>
          <w:tcPr>
            <w:tcW w:w="988" w:type="dxa"/>
            <w:shd w:val="clear" w:color="auto" w:fill="F2F2F2" w:themeFill="background1" w:themeFillShade="F2"/>
          </w:tcPr>
          <w:p w14:paraId="4FFEA6E1" w14:textId="70EB24E8" w:rsidR="006C505B" w:rsidRDefault="006C505B" w:rsidP="006C505B">
            <w:pPr>
              <w:pStyle w:val="Tablebodyrow"/>
              <w:ind w:left="113"/>
              <w:rPr>
                <w:sz w:val="16"/>
                <w:szCs w:val="16"/>
              </w:rPr>
            </w:pPr>
            <w:r w:rsidRPr="007F29DA">
              <w:rPr>
                <w:rFonts w:cstheme="minorHAnsi"/>
              </w:rPr>
              <w:t>ACN</w:t>
            </w:r>
          </w:p>
        </w:tc>
        <w:tc>
          <w:tcPr>
            <w:tcW w:w="6945" w:type="dxa"/>
            <w:shd w:val="clear" w:color="auto" w:fill="F2F2F2" w:themeFill="background1" w:themeFillShade="F2"/>
          </w:tcPr>
          <w:p w14:paraId="7754F454" w14:textId="07F3B99E" w:rsidR="006C505B" w:rsidRPr="00457DDB" w:rsidRDefault="006C505B" w:rsidP="006C505B">
            <w:pPr>
              <w:pStyle w:val="Tablebodyrow"/>
              <w:ind w:left="57"/>
              <w:rPr>
                <w:sz w:val="16"/>
                <w:szCs w:val="16"/>
              </w:rPr>
            </w:pPr>
            <w:r w:rsidRPr="007F29DA">
              <w:rPr>
                <w:rFonts w:cstheme="minorHAnsi"/>
              </w:rPr>
              <w:t>Australian Company Number</w:t>
            </w:r>
          </w:p>
        </w:tc>
      </w:tr>
      <w:tr w:rsidR="006C505B" w:rsidRPr="009552F5" w14:paraId="6962D5A0" w14:textId="77777777" w:rsidTr="00C30203">
        <w:trPr>
          <w:trHeight w:val="385"/>
        </w:trPr>
        <w:tc>
          <w:tcPr>
            <w:tcW w:w="988" w:type="dxa"/>
            <w:shd w:val="clear" w:color="auto" w:fill="F2F2F2" w:themeFill="background1" w:themeFillShade="F2"/>
          </w:tcPr>
          <w:p w14:paraId="3624EFDE" w14:textId="2C249414" w:rsidR="006C505B" w:rsidRDefault="006C505B" w:rsidP="006C505B">
            <w:pPr>
              <w:pStyle w:val="Tablebodyrow"/>
              <w:ind w:left="113"/>
              <w:rPr>
                <w:sz w:val="16"/>
                <w:szCs w:val="16"/>
              </w:rPr>
            </w:pPr>
            <w:r w:rsidRPr="007F29DA">
              <w:rPr>
                <w:rFonts w:cstheme="minorHAnsi"/>
              </w:rPr>
              <w:t>AUD</w:t>
            </w:r>
          </w:p>
        </w:tc>
        <w:tc>
          <w:tcPr>
            <w:tcW w:w="6945" w:type="dxa"/>
            <w:shd w:val="clear" w:color="auto" w:fill="F2F2F2" w:themeFill="background1" w:themeFillShade="F2"/>
          </w:tcPr>
          <w:p w14:paraId="4212E187" w14:textId="12518727" w:rsidR="006C505B" w:rsidRPr="0098799E" w:rsidRDefault="006C505B" w:rsidP="006C505B">
            <w:pPr>
              <w:pStyle w:val="Tablebodyrow"/>
              <w:ind w:left="57"/>
              <w:rPr>
                <w:sz w:val="16"/>
                <w:szCs w:val="16"/>
              </w:rPr>
            </w:pPr>
            <w:r w:rsidRPr="007F29DA">
              <w:rPr>
                <w:rFonts w:cstheme="minorHAnsi"/>
              </w:rPr>
              <w:t>Australian Dollars</w:t>
            </w:r>
          </w:p>
        </w:tc>
      </w:tr>
      <w:tr w:rsidR="006C505B" w:rsidRPr="009552F5" w14:paraId="53418F27" w14:textId="77777777" w:rsidTr="00C30203">
        <w:trPr>
          <w:trHeight w:val="385"/>
        </w:trPr>
        <w:tc>
          <w:tcPr>
            <w:tcW w:w="988" w:type="dxa"/>
            <w:shd w:val="clear" w:color="auto" w:fill="F2F2F2" w:themeFill="background1" w:themeFillShade="F2"/>
          </w:tcPr>
          <w:p w14:paraId="0FAA564F" w14:textId="5CBAAC5F" w:rsidR="006C505B" w:rsidRDefault="006C505B" w:rsidP="006C505B">
            <w:pPr>
              <w:pStyle w:val="Tablebodyrow"/>
              <w:ind w:left="113"/>
              <w:rPr>
                <w:sz w:val="16"/>
                <w:szCs w:val="16"/>
              </w:rPr>
            </w:pPr>
            <w:r w:rsidRPr="007F29DA">
              <w:rPr>
                <w:rFonts w:cstheme="minorHAnsi"/>
              </w:rPr>
              <w:t>DFAT</w:t>
            </w:r>
          </w:p>
        </w:tc>
        <w:tc>
          <w:tcPr>
            <w:tcW w:w="6945" w:type="dxa"/>
            <w:shd w:val="clear" w:color="auto" w:fill="F2F2F2" w:themeFill="background1" w:themeFillShade="F2"/>
          </w:tcPr>
          <w:p w14:paraId="14BDDFDB" w14:textId="0073A41D" w:rsidR="006C505B" w:rsidRPr="0098799E" w:rsidRDefault="006C505B" w:rsidP="006C505B">
            <w:pPr>
              <w:pStyle w:val="Tablebodyrow"/>
              <w:ind w:left="57"/>
              <w:rPr>
                <w:sz w:val="16"/>
                <w:szCs w:val="16"/>
              </w:rPr>
            </w:pPr>
            <w:r w:rsidRPr="007F29DA">
              <w:rPr>
                <w:rFonts w:cstheme="minorHAnsi"/>
              </w:rPr>
              <w:t>Department of Foreign Affairs and Trade (Australia)</w:t>
            </w:r>
          </w:p>
        </w:tc>
      </w:tr>
      <w:tr w:rsidR="006C505B" w:rsidRPr="009552F5" w14:paraId="6D78AF09" w14:textId="77777777" w:rsidTr="00C30203">
        <w:trPr>
          <w:trHeight w:val="385"/>
        </w:trPr>
        <w:tc>
          <w:tcPr>
            <w:tcW w:w="988" w:type="dxa"/>
            <w:shd w:val="clear" w:color="auto" w:fill="F2F2F2" w:themeFill="background1" w:themeFillShade="F2"/>
          </w:tcPr>
          <w:p w14:paraId="151DA6A9" w14:textId="6F6B99B7" w:rsidR="006C505B" w:rsidRDefault="006C505B" w:rsidP="006C505B">
            <w:pPr>
              <w:pStyle w:val="Tablebodyrow"/>
              <w:ind w:left="113"/>
              <w:rPr>
                <w:sz w:val="16"/>
                <w:szCs w:val="16"/>
              </w:rPr>
            </w:pPr>
            <w:r w:rsidRPr="007F29DA">
              <w:rPr>
                <w:rFonts w:cstheme="minorHAnsi"/>
              </w:rPr>
              <w:t>GEDSI</w:t>
            </w:r>
          </w:p>
        </w:tc>
        <w:tc>
          <w:tcPr>
            <w:tcW w:w="6945" w:type="dxa"/>
            <w:shd w:val="clear" w:color="auto" w:fill="F2F2F2" w:themeFill="background1" w:themeFillShade="F2"/>
          </w:tcPr>
          <w:p w14:paraId="2D8F4C8E" w14:textId="0DF4EFA1" w:rsidR="006C505B" w:rsidRPr="0098799E" w:rsidRDefault="006C505B" w:rsidP="006C505B">
            <w:pPr>
              <w:pStyle w:val="Tablebodyrow"/>
              <w:ind w:left="57"/>
              <w:rPr>
                <w:sz w:val="16"/>
                <w:szCs w:val="16"/>
              </w:rPr>
            </w:pPr>
            <w:r w:rsidRPr="007F29DA">
              <w:rPr>
                <w:rFonts w:cstheme="minorHAnsi"/>
              </w:rPr>
              <w:t>Gender Equality, Disability and Social Inclusion</w:t>
            </w:r>
          </w:p>
        </w:tc>
      </w:tr>
      <w:tr w:rsidR="006C505B" w:rsidRPr="009552F5" w14:paraId="1126AF8B" w14:textId="77777777" w:rsidTr="00C30203">
        <w:trPr>
          <w:trHeight w:val="385"/>
        </w:trPr>
        <w:tc>
          <w:tcPr>
            <w:tcW w:w="988" w:type="dxa"/>
            <w:shd w:val="clear" w:color="auto" w:fill="F2F2F2" w:themeFill="background1" w:themeFillShade="F2"/>
          </w:tcPr>
          <w:p w14:paraId="49DFE91A" w14:textId="0899B2F5" w:rsidR="006C505B" w:rsidRDefault="006C505B" w:rsidP="006C505B">
            <w:pPr>
              <w:pStyle w:val="Tablebodyrow"/>
              <w:ind w:left="113"/>
              <w:rPr>
                <w:sz w:val="16"/>
                <w:szCs w:val="16"/>
              </w:rPr>
            </w:pPr>
            <w:r w:rsidRPr="007F29DA">
              <w:rPr>
                <w:rFonts w:cstheme="minorHAnsi"/>
              </w:rPr>
              <w:t>GST</w:t>
            </w:r>
          </w:p>
        </w:tc>
        <w:tc>
          <w:tcPr>
            <w:tcW w:w="6945" w:type="dxa"/>
            <w:shd w:val="clear" w:color="auto" w:fill="F2F2F2" w:themeFill="background1" w:themeFillShade="F2"/>
          </w:tcPr>
          <w:p w14:paraId="2DFE559A" w14:textId="0B730EB7" w:rsidR="006C505B" w:rsidRPr="0098799E" w:rsidRDefault="006C505B" w:rsidP="006C505B">
            <w:pPr>
              <w:pStyle w:val="Tablebodyrow"/>
              <w:ind w:left="57"/>
              <w:rPr>
                <w:sz w:val="16"/>
                <w:szCs w:val="16"/>
              </w:rPr>
            </w:pPr>
            <w:r w:rsidRPr="007F29DA">
              <w:rPr>
                <w:rFonts w:cstheme="minorHAnsi"/>
              </w:rPr>
              <w:t>Goods and Services Tax</w:t>
            </w:r>
          </w:p>
        </w:tc>
      </w:tr>
      <w:tr w:rsidR="006C505B" w:rsidRPr="009552F5" w14:paraId="79D8A8F8" w14:textId="77777777" w:rsidTr="00C30203">
        <w:trPr>
          <w:trHeight w:val="385"/>
        </w:trPr>
        <w:tc>
          <w:tcPr>
            <w:tcW w:w="988" w:type="dxa"/>
            <w:shd w:val="clear" w:color="auto" w:fill="F2F2F2" w:themeFill="background1" w:themeFillShade="F2"/>
          </w:tcPr>
          <w:p w14:paraId="14291CA0" w14:textId="58082E50" w:rsidR="006C505B" w:rsidRDefault="006C505B" w:rsidP="006C505B">
            <w:pPr>
              <w:pStyle w:val="Tablebodyrow"/>
              <w:ind w:left="113"/>
              <w:rPr>
                <w:sz w:val="16"/>
                <w:szCs w:val="16"/>
              </w:rPr>
            </w:pPr>
            <w:r w:rsidRPr="007F29DA">
              <w:rPr>
                <w:rFonts w:cstheme="minorHAnsi"/>
              </w:rPr>
              <w:t>IP</w:t>
            </w:r>
          </w:p>
        </w:tc>
        <w:tc>
          <w:tcPr>
            <w:tcW w:w="6945" w:type="dxa"/>
            <w:shd w:val="clear" w:color="auto" w:fill="F2F2F2" w:themeFill="background1" w:themeFillShade="F2"/>
          </w:tcPr>
          <w:p w14:paraId="083BD14A" w14:textId="4CE596DE" w:rsidR="006C505B" w:rsidRPr="0098799E" w:rsidRDefault="006C505B" w:rsidP="006C505B">
            <w:pPr>
              <w:pStyle w:val="Tablebodyrow"/>
              <w:ind w:left="57"/>
              <w:rPr>
                <w:sz w:val="16"/>
                <w:szCs w:val="16"/>
              </w:rPr>
            </w:pPr>
            <w:r w:rsidRPr="007F29DA">
              <w:rPr>
                <w:rFonts w:cstheme="minorHAnsi"/>
              </w:rPr>
              <w:t>Intellectual Property</w:t>
            </w:r>
          </w:p>
        </w:tc>
      </w:tr>
      <w:tr w:rsidR="006C505B" w:rsidRPr="009552F5" w14:paraId="7E464934" w14:textId="77777777" w:rsidTr="00C30203">
        <w:trPr>
          <w:trHeight w:val="385"/>
        </w:trPr>
        <w:tc>
          <w:tcPr>
            <w:tcW w:w="988" w:type="dxa"/>
            <w:shd w:val="clear" w:color="auto" w:fill="F2F2F2" w:themeFill="background1" w:themeFillShade="F2"/>
          </w:tcPr>
          <w:p w14:paraId="07D72EEE" w14:textId="1ED99A64" w:rsidR="006C505B" w:rsidRDefault="006C505B" w:rsidP="006C505B">
            <w:pPr>
              <w:pStyle w:val="Tablebodyrow"/>
              <w:ind w:left="113"/>
              <w:rPr>
                <w:sz w:val="16"/>
                <w:szCs w:val="16"/>
              </w:rPr>
            </w:pPr>
            <w:r w:rsidRPr="007F29DA">
              <w:rPr>
                <w:rFonts w:cstheme="minorHAnsi"/>
              </w:rPr>
              <w:t>MEL</w:t>
            </w:r>
          </w:p>
        </w:tc>
        <w:tc>
          <w:tcPr>
            <w:tcW w:w="6945" w:type="dxa"/>
            <w:shd w:val="clear" w:color="auto" w:fill="F2F2F2" w:themeFill="background1" w:themeFillShade="F2"/>
          </w:tcPr>
          <w:p w14:paraId="65300540" w14:textId="1D04BCB5" w:rsidR="006C505B" w:rsidRPr="0098799E" w:rsidRDefault="006C505B" w:rsidP="006C505B">
            <w:pPr>
              <w:pStyle w:val="Tablebodyrow"/>
              <w:ind w:left="57"/>
              <w:rPr>
                <w:sz w:val="16"/>
                <w:szCs w:val="16"/>
              </w:rPr>
            </w:pPr>
            <w:r w:rsidRPr="007F29DA">
              <w:rPr>
                <w:rFonts w:cstheme="minorHAnsi"/>
              </w:rPr>
              <w:t>Monitoring, Evaluation and Learning</w:t>
            </w:r>
          </w:p>
        </w:tc>
      </w:tr>
      <w:tr w:rsidR="006C505B" w:rsidRPr="009552F5" w14:paraId="7778212E" w14:textId="77777777" w:rsidTr="00C30203">
        <w:trPr>
          <w:trHeight w:val="385"/>
        </w:trPr>
        <w:tc>
          <w:tcPr>
            <w:tcW w:w="988" w:type="dxa"/>
            <w:shd w:val="clear" w:color="auto" w:fill="F2F2F2" w:themeFill="background1" w:themeFillShade="F2"/>
          </w:tcPr>
          <w:p w14:paraId="697351BD" w14:textId="59C81F14" w:rsidR="006C505B" w:rsidRDefault="006C505B" w:rsidP="006C505B">
            <w:pPr>
              <w:pStyle w:val="Tablebodyrow"/>
              <w:ind w:left="113"/>
              <w:rPr>
                <w:sz w:val="16"/>
                <w:szCs w:val="16"/>
              </w:rPr>
            </w:pPr>
            <w:r w:rsidRPr="007F29DA">
              <w:rPr>
                <w:rFonts w:cstheme="minorHAnsi"/>
              </w:rPr>
              <w:t>RFT</w:t>
            </w:r>
          </w:p>
        </w:tc>
        <w:tc>
          <w:tcPr>
            <w:tcW w:w="6945" w:type="dxa"/>
            <w:shd w:val="clear" w:color="auto" w:fill="F2F2F2" w:themeFill="background1" w:themeFillShade="F2"/>
          </w:tcPr>
          <w:p w14:paraId="0813B7A0" w14:textId="6D5D2C5D" w:rsidR="006C505B" w:rsidRPr="0098799E" w:rsidRDefault="006C505B" w:rsidP="006C505B">
            <w:pPr>
              <w:pStyle w:val="Tablebodyrow"/>
              <w:ind w:left="57"/>
              <w:rPr>
                <w:sz w:val="16"/>
                <w:szCs w:val="16"/>
              </w:rPr>
            </w:pPr>
            <w:r w:rsidRPr="007F29DA">
              <w:rPr>
                <w:rFonts w:cstheme="minorHAnsi"/>
              </w:rPr>
              <w:t>Request for Tender</w:t>
            </w:r>
          </w:p>
        </w:tc>
      </w:tr>
      <w:tr w:rsidR="006C505B" w:rsidRPr="009552F5" w14:paraId="73AC3267" w14:textId="77777777" w:rsidTr="00C30203">
        <w:trPr>
          <w:trHeight w:val="385"/>
        </w:trPr>
        <w:tc>
          <w:tcPr>
            <w:tcW w:w="988" w:type="dxa"/>
            <w:shd w:val="clear" w:color="auto" w:fill="F2F2F2" w:themeFill="background1" w:themeFillShade="F2"/>
          </w:tcPr>
          <w:p w14:paraId="569DDA6B" w14:textId="2A7BCD6B" w:rsidR="006C505B" w:rsidRDefault="006C505B" w:rsidP="006C505B">
            <w:pPr>
              <w:pStyle w:val="Tablebodyrow"/>
              <w:ind w:left="113"/>
              <w:rPr>
                <w:sz w:val="16"/>
                <w:szCs w:val="16"/>
              </w:rPr>
            </w:pPr>
            <w:r w:rsidRPr="007F29DA">
              <w:rPr>
                <w:rFonts w:cstheme="minorHAnsi"/>
              </w:rPr>
              <w:t>RTO</w:t>
            </w:r>
          </w:p>
        </w:tc>
        <w:tc>
          <w:tcPr>
            <w:tcW w:w="6945" w:type="dxa"/>
            <w:shd w:val="clear" w:color="auto" w:fill="F2F2F2" w:themeFill="background1" w:themeFillShade="F2"/>
          </w:tcPr>
          <w:p w14:paraId="00D12CB1" w14:textId="6A844F6B" w:rsidR="006C505B" w:rsidRPr="0098799E" w:rsidRDefault="006C505B" w:rsidP="006C505B">
            <w:pPr>
              <w:pStyle w:val="Tablebodyrow"/>
              <w:ind w:left="57"/>
              <w:rPr>
                <w:sz w:val="16"/>
                <w:szCs w:val="16"/>
              </w:rPr>
            </w:pPr>
            <w:r w:rsidRPr="007F29DA">
              <w:rPr>
                <w:rFonts w:cstheme="minorHAnsi"/>
              </w:rPr>
              <w:t>Registered Training Organisation</w:t>
            </w:r>
          </w:p>
        </w:tc>
      </w:tr>
      <w:tr w:rsidR="006C505B" w:rsidRPr="009552F5" w14:paraId="45B611BB" w14:textId="77777777" w:rsidTr="00C30203">
        <w:trPr>
          <w:trHeight w:val="385"/>
        </w:trPr>
        <w:tc>
          <w:tcPr>
            <w:tcW w:w="988" w:type="dxa"/>
            <w:shd w:val="clear" w:color="auto" w:fill="F2F2F2" w:themeFill="background1" w:themeFillShade="F2"/>
          </w:tcPr>
          <w:p w14:paraId="5487D4FA" w14:textId="74D313F6" w:rsidR="006C505B" w:rsidRPr="007F29DA" w:rsidRDefault="006C505B" w:rsidP="006C505B">
            <w:pPr>
              <w:pStyle w:val="Tablebodyrow"/>
              <w:ind w:left="113"/>
              <w:rPr>
                <w:rFonts w:cstheme="minorHAnsi"/>
              </w:rPr>
            </w:pPr>
            <w:r w:rsidRPr="007F29DA">
              <w:rPr>
                <w:rFonts w:cstheme="minorHAnsi"/>
              </w:rPr>
              <w:t>TAP</w:t>
            </w:r>
          </w:p>
        </w:tc>
        <w:tc>
          <w:tcPr>
            <w:tcW w:w="6945" w:type="dxa"/>
            <w:shd w:val="clear" w:color="auto" w:fill="F2F2F2" w:themeFill="background1" w:themeFillShade="F2"/>
          </w:tcPr>
          <w:p w14:paraId="7A024FA3" w14:textId="60B1CD2F" w:rsidR="006C505B" w:rsidRPr="007F29DA" w:rsidRDefault="006C505B" w:rsidP="006C505B">
            <w:pPr>
              <w:pStyle w:val="Tablebodyrow"/>
              <w:ind w:left="57"/>
              <w:rPr>
                <w:rFonts w:cstheme="minorHAnsi"/>
              </w:rPr>
            </w:pPr>
            <w:r w:rsidRPr="007F29DA">
              <w:rPr>
                <w:rFonts w:cstheme="minorHAnsi"/>
              </w:rPr>
              <w:t>Technical Assessment Panel</w:t>
            </w:r>
          </w:p>
        </w:tc>
      </w:tr>
    </w:tbl>
    <w:p w14:paraId="18CD224A" w14:textId="40F33163" w:rsidR="00AF7D06" w:rsidRDefault="00AF7D06" w:rsidP="00AF7D06">
      <w:pPr>
        <w:pStyle w:val="BodyCopy"/>
      </w:pPr>
    </w:p>
    <w:p w14:paraId="4CBA8100" w14:textId="77777777" w:rsidR="008E46D7" w:rsidRPr="00541AB7" w:rsidRDefault="008E46D7" w:rsidP="00AF7D06">
      <w:pPr>
        <w:pStyle w:val="BodyCopy"/>
      </w:pPr>
    </w:p>
    <w:p w14:paraId="10A921D0" w14:textId="77777777" w:rsidR="00AF7D06" w:rsidRPr="00541AB7" w:rsidRDefault="00AF7D06" w:rsidP="00AF7D06">
      <w:pPr>
        <w:pStyle w:val="BodyCopy"/>
        <w:sectPr w:rsidR="00AF7D06" w:rsidRPr="00541AB7" w:rsidSect="007D2BB2">
          <w:footerReference w:type="even" r:id="rId17"/>
          <w:footerReference w:type="default" r:id="rId18"/>
          <w:pgSz w:w="11900" w:h="16840" w:code="9"/>
          <w:pgMar w:top="1701" w:right="1985" w:bottom="1701" w:left="1985" w:header="454" w:footer="567" w:gutter="0"/>
          <w:pgNumType w:fmt="lowerRoman" w:start="1"/>
          <w:cols w:space="708"/>
        </w:sectPr>
      </w:pPr>
    </w:p>
    <w:p w14:paraId="47D6923E" w14:textId="570BBE9F" w:rsidR="00363A9B" w:rsidRDefault="006C505B" w:rsidP="00CF0129">
      <w:pPr>
        <w:pStyle w:val="Heading1"/>
      </w:pPr>
      <w:bookmarkStart w:id="2" w:name="_Toc203985935"/>
      <w:bookmarkStart w:id="3" w:name="_Toc86680755"/>
      <w:r>
        <w:lastRenderedPageBreak/>
        <w:t>Introduction</w:t>
      </w:r>
      <w:bookmarkEnd w:id="2"/>
      <w:r w:rsidR="00363A9B">
        <w:t xml:space="preserve"> </w:t>
      </w:r>
      <w:bookmarkEnd w:id="3"/>
    </w:p>
    <w:p w14:paraId="0DB524A0" w14:textId="07754F5A" w:rsidR="00363A9B" w:rsidRPr="00B57B80" w:rsidRDefault="002D0121" w:rsidP="00363A9B">
      <w:pPr>
        <w:pStyle w:val="Heading2"/>
        <w:ind w:left="709"/>
      </w:pPr>
      <w:bookmarkStart w:id="4" w:name="_Toc203985936"/>
      <w:r>
        <w:t>Invitation to Tender</w:t>
      </w:r>
      <w:bookmarkEnd w:id="4"/>
    </w:p>
    <w:p w14:paraId="1EC21608" w14:textId="642F9AFA" w:rsidR="005543B9" w:rsidRPr="007F29DA" w:rsidRDefault="00CC3588" w:rsidP="005543B9">
      <w:pPr>
        <w:pStyle w:val="BodyCopy"/>
        <w:jc w:val="both"/>
        <w:rPr>
          <w:rFonts w:cstheme="minorHAnsi"/>
        </w:rPr>
      </w:pPr>
      <w:r>
        <w:rPr>
          <w:rFonts w:cstheme="minorHAnsi"/>
        </w:rPr>
        <w:t>Palladium</w:t>
      </w:r>
      <w:r w:rsidR="005543B9" w:rsidRPr="007F29DA">
        <w:rPr>
          <w:rFonts w:cstheme="minorHAnsi"/>
        </w:rPr>
        <w:t xml:space="preserve">, the Managing Contractor for the Australia Awards </w:t>
      </w:r>
      <w:r w:rsidR="00612861">
        <w:rPr>
          <w:rFonts w:cstheme="minorHAnsi"/>
        </w:rPr>
        <w:t xml:space="preserve">Myanmar </w:t>
      </w:r>
      <w:r w:rsidR="005543B9" w:rsidRPr="007F29DA">
        <w:rPr>
          <w:rFonts w:cstheme="minorHAnsi"/>
        </w:rPr>
        <w:t xml:space="preserve">Program (the Program) is seeking tenders for a cost-effective solution to the design and delivery of the Short Course: </w:t>
      </w:r>
      <w:sdt>
        <w:sdtPr>
          <w:rPr>
            <w:i/>
            <w:iCs/>
          </w:rPr>
          <w:id w:val="26226647"/>
          <w:placeholder>
            <w:docPart w:val="1AFFEABF89DB4A299B3DBA6EAD8CE212"/>
          </w:placeholder>
          <w:text/>
        </w:sdtPr>
        <w:sdtEndPr/>
        <w:sdtContent>
          <w:r w:rsidR="007A3A11" w:rsidRPr="007A3A11">
            <w:rPr>
              <w:i/>
              <w:iCs/>
            </w:rPr>
            <w:t>Grant</w:t>
          </w:r>
          <w:r w:rsidR="00985675">
            <w:rPr>
              <w:i/>
              <w:iCs/>
            </w:rPr>
            <w:t xml:space="preserve">s </w:t>
          </w:r>
          <w:r w:rsidR="007A3A11" w:rsidRPr="007A3A11">
            <w:rPr>
              <w:i/>
              <w:iCs/>
            </w:rPr>
            <w:t>Ready: A Practical Course for Civil Society Organisations in Myanmar.</w:t>
          </w:r>
        </w:sdtContent>
      </w:sdt>
    </w:p>
    <w:p w14:paraId="16D3E0CA" w14:textId="77777777" w:rsidR="005543B9" w:rsidRPr="007F29DA" w:rsidRDefault="005543B9" w:rsidP="005543B9">
      <w:pPr>
        <w:pStyle w:val="BodyCopy"/>
        <w:jc w:val="both"/>
        <w:rPr>
          <w:rFonts w:cstheme="minorHAnsi"/>
        </w:rPr>
      </w:pPr>
      <w:r w:rsidRPr="007F29DA">
        <w:rPr>
          <w:rFonts w:cstheme="minorHAnsi"/>
        </w:rPr>
        <w:t>Details of the course are included later in this RFT (see Section 4 – Scope of Services) and should be read in conjunction with the Program’s Short Course Provider Handbook.</w:t>
      </w:r>
    </w:p>
    <w:p w14:paraId="59635B7B" w14:textId="77777777" w:rsidR="005543B9" w:rsidRPr="007F29DA" w:rsidRDefault="005543B9" w:rsidP="005543B9">
      <w:pPr>
        <w:pStyle w:val="BodyCopy"/>
        <w:jc w:val="both"/>
        <w:rPr>
          <w:rFonts w:cstheme="minorHAnsi"/>
        </w:rPr>
      </w:pPr>
      <w:r w:rsidRPr="007F29DA">
        <w:rPr>
          <w:rFonts w:cstheme="minorHAnsi"/>
        </w:rPr>
        <w:t xml:space="preserve">To be eligible to tender for the design and delivery of this Short Course, the lead business must be a Registered Training Organisation (RTO) in Australia, or an Australian tertiary institution as defined in the </w:t>
      </w:r>
      <w:r w:rsidRPr="007F29DA">
        <w:rPr>
          <w:rFonts w:cstheme="minorHAnsi"/>
          <w:iCs/>
        </w:rPr>
        <w:t xml:space="preserve">Higher Education Support Act, 2003 </w:t>
      </w:r>
      <w:r w:rsidRPr="007F29DA">
        <w:rPr>
          <w:rFonts w:cstheme="minorHAnsi"/>
        </w:rPr>
        <w:t>Table A, B and C.</w:t>
      </w:r>
    </w:p>
    <w:p w14:paraId="6DBE2191" w14:textId="77777777" w:rsidR="00DF0983" w:rsidRPr="00B57B80" w:rsidRDefault="00DF0983" w:rsidP="00DF0983">
      <w:pPr>
        <w:pStyle w:val="Heading2"/>
        <w:ind w:left="709"/>
      </w:pPr>
      <w:bookmarkStart w:id="5" w:name="_Toc203985937"/>
      <w:r>
        <w:t>Key dates and details related to this RFT</w:t>
      </w:r>
      <w:bookmarkEnd w:id="5"/>
    </w:p>
    <w:p w14:paraId="5EAE3389" w14:textId="77777777" w:rsidR="00275572" w:rsidRPr="007F29DA" w:rsidRDefault="00275572" w:rsidP="00275572">
      <w:pPr>
        <w:pStyle w:val="BodyCopy"/>
        <w:rPr>
          <w:rFonts w:cstheme="minorHAnsi"/>
        </w:rPr>
      </w:pPr>
      <w:r w:rsidRPr="007F29DA">
        <w:rPr>
          <w:rFonts w:cstheme="minorHAnsi"/>
        </w:rPr>
        <w:t>A timetable for the tender process is outlined below:</w:t>
      </w:r>
    </w:p>
    <w:tbl>
      <w:tblPr>
        <w:tblW w:w="806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402"/>
        <w:gridCol w:w="4659"/>
      </w:tblGrid>
      <w:tr w:rsidR="00275572" w:rsidRPr="007F29DA" w14:paraId="062E9FD5" w14:textId="77777777" w:rsidTr="30A26953">
        <w:trPr>
          <w:tblHeader/>
          <w:jc w:val="center"/>
        </w:trPr>
        <w:tc>
          <w:tcPr>
            <w:tcW w:w="3402" w:type="dxa"/>
            <w:shd w:val="clear" w:color="auto" w:fill="003150" w:themeFill="text2"/>
            <w:vAlign w:val="center"/>
          </w:tcPr>
          <w:p w14:paraId="35FDB2BB" w14:textId="77777777" w:rsidR="00275572" w:rsidRPr="007F29DA" w:rsidRDefault="00275572" w:rsidP="007360C8">
            <w:pPr>
              <w:pStyle w:val="BodyCopy"/>
              <w:rPr>
                <w:rFonts w:cstheme="minorHAnsi"/>
              </w:rPr>
            </w:pPr>
            <w:bookmarkStart w:id="6" w:name="_Hlk84595673"/>
            <w:r w:rsidRPr="007F29DA">
              <w:rPr>
                <w:rFonts w:cstheme="minorHAnsi"/>
              </w:rPr>
              <w:t>Description</w:t>
            </w:r>
          </w:p>
        </w:tc>
        <w:tc>
          <w:tcPr>
            <w:tcW w:w="4659" w:type="dxa"/>
            <w:shd w:val="clear" w:color="auto" w:fill="003150" w:themeFill="text2"/>
            <w:vAlign w:val="center"/>
          </w:tcPr>
          <w:p w14:paraId="60BE78D6" w14:textId="77777777" w:rsidR="00275572" w:rsidRPr="007F29DA" w:rsidRDefault="00275572" w:rsidP="007360C8">
            <w:pPr>
              <w:pStyle w:val="BodyCopy"/>
              <w:rPr>
                <w:rFonts w:cstheme="minorHAnsi"/>
              </w:rPr>
            </w:pPr>
            <w:r w:rsidRPr="007F29DA">
              <w:rPr>
                <w:rFonts w:cstheme="minorHAnsi"/>
              </w:rPr>
              <w:t>Date/ Details</w:t>
            </w:r>
          </w:p>
        </w:tc>
      </w:tr>
      <w:tr w:rsidR="00275572" w:rsidRPr="007F29DA" w14:paraId="171351F5" w14:textId="77777777" w:rsidTr="30A26953">
        <w:trPr>
          <w:jc w:val="center"/>
        </w:trPr>
        <w:tc>
          <w:tcPr>
            <w:tcW w:w="3402" w:type="dxa"/>
            <w:shd w:val="clear" w:color="auto" w:fill="F2F2F2" w:themeFill="background1" w:themeFillShade="F2"/>
          </w:tcPr>
          <w:p w14:paraId="45B66C0B" w14:textId="77777777" w:rsidR="00275572" w:rsidRPr="00390CED" w:rsidRDefault="00275572" w:rsidP="007360C8">
            <w:pPr>
              <w:pStyle w:val="BodyCopy"/>
              <w:rPr>
                <w:rFonts w:cstheme="minorHAnsi"/>
              </w:rPr>
            </w:pPr>
            <w:r w:rsidRPr="00390CED">
              <w:rPr>
                <w:rFonts w:cstheme="minorHAnsi"/>
              </w:rPr>
              <w:t>Request for tender released</w:t>
            </w:r>
          </w:p>
        </w:tc>
        <w:sdt>
          <w:sdtPr>
            <w:rPr>
              <w:rFonts w:cstheme="minorBidi"/>
            </w:rPr>
            <w:id w:val="-240334536"/>
            <w:placeholder>
              <w:docPart w:val="A92CF9A9EA6449C1900958E3339B96F6"/>
            </w:placeholder>
            <w:text/>
          </w:sdtPr>
          <w:sdtEndPr/>
          <w:sdtContent>
            <w:tc>
              <w:tcPr>
                <w:tcW w:w="4659" w:type="dxa"/>
                <w:shd w:val="clear" w:color="auto" w:fill="F2F2F2" w:themeFill="background1" w:themeFillShade="F2"/>
                <w:vAlign w:val="center"/>
              </w:tcPr>
              <w:p w14:paraId="025BCEA5" w14:textId="27555CB3" w:rsidR="00275572" w:rsidRPr="00390CED" w:rsidRDefault="0027583F" w:rsidP="007360C8">
                <w:pPr>
                  <w:pStyle w:val="BodyCopy"/>
                  <w:rPr>
                    <w:rFonts w:cstheme="minorHAnsi"/>
                  </w:rPr>
                </w:pPr>
                <w:r w:rsidRPr="00E535B5">
                  <w:rPr>
                    <w:rFonts w:cstheme="minorBidi"/>
                  </w:rPr>
                  <w:t>21</w:t>
                </w:r>
                <w:r w:rsidR="007A3A11" w:rsidRPr="00E535B5">
                  <w:rPr>
                    <w:rFonts w:cstheme="minorBidi"/>
                  </w:rPr>
                  <w:t xml:space="preserve"> July</w:t>
                </w:r>
                <w:r w:rsidR="00275572" w:rsidRPr="00E535B5">
                  <w:rPr>
                    <w:rFonts w:cstheme="minorHAnsi"/>
                  </w:rPr>
                  <w:t xml:space="preserve"> 202</w:t>
                </w:r>
                <w:r w:rsidR="007A3A11" w:rsidRPr="00E535B5">
                  <w:rPr>
                    <w:rFonts w:cstheme="minorHAnsi"/>
                  </w:rPr>
                  <w:t>5</w:t>
                </w:r>
              </w:p>
            </w:tc>
          </w:sdtContent>
        </w:sdt>
      </w:tr>
      <w:tr w:rsidR="00167645" w:rsidRPr="007F29DA" w14:paraId="476BDED5" w14:textId="77777777" w:rsidTr="30A26953">
        <w:trPr>
          <w:jc w:val="center"/>
        </w:trPr>
        <w:tc>
          <w:tcPr>
            <w:tcW w:w="3402" w:type="dxa"/>
            <w:shd w:val="clear" w:color="auto" w:fill="F2F2F2" w:themeFill="background1" w:themeFillShade="F2"/>
          </w:tcPr>
          <w:p w14:paraId="462E1E12" w14:textId="07D042E8" w:rsidR="00167645" w:rsidRPr="00390CED" w:rsidRDefault="00E859E9" w:rsidP="007360C8">
            <w:pPr>
              <w:pStyle w:val="BodyCopy"/>
              <w:rPr>
                <w:rFonts w:cstheme="minorHAnsi"/>
              </w:rPr>
            </w:pPr>
            <w:r>
              <w:rPr>
                <w:rFonts w:cstheme="minorHAnsi"/>
              </w:rPr>
              <w:t>Online briefing session for tenderers with Q &amp; A</w:t>
            </w:r>
          </w:p>
        </w:tc>
        <w:tc>
          <w:tcPr>
            <w:tcW w:w="4659" w:type="dxa"/>
            <w:shd w:val="clear" w:color="auto" w:fill="F2F2F2" w:themeFill="background1" w:themeFillShade="F2"/>
            <w:vAlign w:val="center"/>
          </w:tcPr>
          <w:p w14:paraId="44DFE472" w14:textId="2F7C9775" w:rsidR="006F10CE" w:rsidRDefault="006F10CE" w:rsidP="007360C8">
            <w:pPr>
              <w:pStyle w:val="BodyCopy"/>
              <w:rPr>
                <w:rFonts w:cstheme="minorBidi"/>
              </w:rPr>
            </w:pPr>
            <w:r>
              <w:rPr>
                <w:rFonts w:cstheme="minorBidi"/>
              </w:rPr>
              <w:t>2</w:t>
            </w:r>
            <w:r w:rsidR="00E94847">
              <w:rPr>
                <w:rFonts w:cstheme="minorBidi"/>
              </w:rPr>
              <w:t>:00</w:t>
            </w:r>
            <w:r>
              <w:rPr>
                <w:rFonts w:cstheme="minorBidi"/>
              </w:rPr>
              <w:t>pm AEST</w:t>
            </w:r>
          </w:p>
          <w:p w14:paraId="15435E3C" w14:textId="6D16ECB5" w:rsidR="00167645" w:rsidRDefault="0027583F" w:rsidP="007360C8">
            <w:pPr>
              <w:pStyle w:val="BodyCopy"/>
              <w:rPr>
                <w:rFonts w:cstheme="minorBidi"/>
              </w:rPr>
            </w:pPr>
            <w:r w:rsidRPr="00E535B5">
              <w:rPr>
                <w:rFonts w:cstheme="minorBidi"/>
              </w:rPr>
              <w:t>31</w:t>
            </w:r>
            <w:r w:rsidR="000A36FC" w:rsidRPr="00E535B5">
              <w:rPr>
                <w:rFonts w:cstheme="minorBidi"/>
              </w:rPr>
              <w:t xml:space="preserve"> July 2025</w:t>
            </w:r>
            <w:r w:rsidR="00A87E6C">
              <w:rPr>
                <w:rFonts w:cstheme="minorBidi"/>
              </w:rPr>
              <w:t xml:space="preserve"> </w:t>
            </w:r>
          </w:p>
          <w:p w14:paraId="1478ED9D" w14:textId="1B922BFA" w:rsidR="00CE560F" w:rsidRDefault="00EB5CE7" w:rsidP="007360C8">
            <w:pPr>
              <w:pStyle w:val="BodyCopy"/>
              <w:rPr>
                <w:rFonts w:cstheme="minorBidi"/>
              </w:rPr>
            </w:pPr>
            <w:r>
              <w:rPr>
                <w:rFonts w:cstheme="minorBidi"/>
              </w:rPr>
              <w:t>Link to join online meeting:</w:t>
            </w:r>
          </w:p>
          <w:p w14:paraId="216CD56F" w14:textId="77777777" w:rsidR="00E355A9" w:rsidRPr="00E355A9" w:rsidRDefault="00E355A9" w:rsidP="00E355A9">
            <w:pPr>
              <w:pStyle w:val="BodyCopy"/>
              <w:rPr>
                <w:rFonts w:cstheme="minorBidi"/>
              </w:rPr>
            </w:pPr>
            <w:r w:rsidRPr="00E355A9">
              <w:rPr>
                <w:rFonts w:cstheme="minorBidi"/>
                <w:b/>
                <w:bCs/>
              </w:rPr>
              <w:t>Microsoft Teams</w:t>
            </w:r>
            <w:r w:rsidRPr="00E355A9">
              <w:rPr>
                <w:rFonts w:cstheme="minorBidi"/>
              </w:rPr>
              <w:t> </w:t>
            </w:r>
            <w:hyperlink r:id="rId19" w:tooltip="https://aka.ms/JoinTeamsMeeting?omkt=en-US" w:history="1">
              <w:r w:rsidRPr="00E355A9">
                <w:rPr>
                  <w:rStyle w:val="Hyperlink"/>
                  <w:rFonts w:cstheme="minorBidi"/>
                </w:rPr>
                <w:t>Need help?</w:t>
              </w:r>
            </w:hyperlink>
          </w:p>
          <w:p w14:paraId="6744B4ED" w14:textId="77777777" w:rsidR="00E355A9" w:rsidRPr="00E355A9" w:rsidRDefault="00E355A9" w:rsidP="00E355A9">
            <w:pPr>
              <w:pStyle w:val="BodyCopy"/>
              <w:rPr>
                <w:rFonts w:cstheme="minorBidi"/>
              </w:rPr>
            </w:pPr>
            <w:hyperlink r:id="rId20" w:tooltip="https://teams.microsoft.com/l/meetup-join/19%3ameeting_N2Y1NDQwNzItOGUyMy00MjhhLWEyZDYtMzZlODUzMjVhOTVm%40thread.v2/0?context=%7b%22Tid%22%3a%22e7942974-9738-4a4a-b646-2ab90f79db0f%22%2c%22Oid%22%3a%22a4e88e18-edf5-4654-a74e-c86a19402517%22%7d" w:history="1">
              <w:r w:rsidRPr="00E355A9">
                <w:rPr>
                  <w:rStyle w:val="Hyperlink"/>
                  <w:rFonts w:cstheme="minorBidi"/>
                  <w:b/>
                  <w:bCs/>
                </w:rPr>
                <w:t>Join the meeting now</w:t>
              </w:r>
            </w:hyperlink>
          </w:p>
          <w:p w14:paraId="51DDCB60" w14:textId="77777777" w:rsidR="00E355A9" w:rsidRPr="00E355A9" w:rsidRDefault="00E355A9" w:rsidP="00E355A9">
            <w:pPr>
              <w:pStyle w:val="BodyCopy"/>
              <w:rPr>
                <w:rFonts w:cstheme="minorBidi"/>
              </w:rPr>
            </w:pPr>
            <w:r w:rsidRPr="00E355A9">
              <w:rPr>
                <w:rFonts w:cstheme="minorBidi"/>
              </w:rPr>
              <w:t>Meeting ID: 250 884 992 679 6</w:t>
            </w:r>
          </w:p>
          <w:p w14:paraId="44D01590" w14:textId="77777777" w:rsidR="00E355A9" w:rsidRPr="00E355A9" w:rsidRDefault="00E355A9" w:rsidP="00E355A9">
            <w:pPr>
              <w:pStyle w:val="BodyCopy"/>
              <w:rPr>
                <w:rFonts w:cstheme="minorBidi"/>
              </w:rPr>
            </w:pPr>
            <w:r w:rsidRPr="00E355A9">
              <w:rPr>
                <w:rFonts w:cstheme="minorBidi"/>
              </w:rPr>
              <w:t>Passcode: Ka7ed2Em</w:t>
            </w:r>
          </w:p>
          <w:p w14:paraId="3B6D2205" w14:textId="77777777" w:rsidR="00E355A9" w:rsidRPr="00E355A9" w:rsidRDefault="00E355A9" w:rsidP="00E355A9">
            <w:pPr>
              <w:pStyle w:val="BodyCopy"/>
              <w:rPr>
                <w:rFonts w:cstheme="minorBidi"/>
              </w:rPr>
            </w:pPr>
            <w:r w:rsidRPr="00E355A9">
              <w:rPr>
                <w:rFonts w:cstheme="minorBidi"/>
                <w:b/>
                <w:bCs/>
              </w:rPr>
              <w:t>Dial in by phone</w:t>
            </w:r>
          </w:p>
          <w:p w14:paraId="64BEF90C" w14:textId="77777777" w:rsidR="00E355A9" w:rsidRPr="00E355A9" w:rsidRDefault="00E355A9" w:rsidP="00E355A9">
            <w:pPr>
              <w:pStyle w:val="BodyCopy"/>
              <w:rPr>
                <w:rFonts w:cstheme="minorBidi"/>
              </w:rPr>
            </w:pPr>
            <w:hyperlink r:id="rId21" w:tooltip="tel:+61272084653,,780638894#" w:history="1">
              <w:r w:rsidRPr="00E355A9">
                <w:rPr>
                  <w:rStyle w:val="Hyperlink"/>
                  <w:rFonts w:cstheme="minorBidi"/>
                </w:rPr>
                <w:t>+61 2 7208 4653,,780638894#</w:t>
              </w:r>
            </w:hyperlink>
            <w:r w:rsidRPr="00E355A9">
              <w:rPr>
                <w:rFonts w:cstheme="minorBidi"/>
              </w:rPr>
              <w:t> Australia, Sydney</w:t>
            </w:r>
          </w:p>
          <w:p w14:paraId="0D653C65" w14:textId="77777777" w:rsidR="00E355A9" w:rsidRPr="00E355A9" w:rsidRDefault="00E355A9" w:rsidP="00E355A9">
            <w:pPr>
              <w:pStyle w:val="BodyCopy"/>
              <w:rPr>
                <w:rFonts w:cstheme="minorBidi"/>
              </w:rPr>
            </w:pPr>
            <w:hyperlink r:id="rId22" w:tooltip="https://dialin.teams.microsoft.com/e6ddd486-8649-4899-af08-96486dc32920?id=780638894" w:history="1">
              <w:r w:rsidRPr="00E355A9">
                <w:rPr>
                  <w:rStyle w:val="Hyperlink"/>
                  <w:rFonts w:cstheme="minorBidi"/>
                </w:rPr>
                <w:t>Find a local number</w:t>
              </w:r>
            </w:hyperlink>
          </w:p>
          <w:p w14:paraId="724475E6" w14:textId="1B213F64" w:rsidR="00E355A9" w:rsidRDefault="00E355A9" w:rsidP="007360C8">
            <w:pPr>
              <w:pStyle w:val="BodyCopy"/>
              <w:rPr>
                <w:rFonts w:cstheme="minorBidi"/>
              </w:rPr>
            </w:pPr>
            <w:r w:rsidRPr="00E355A9">
              <w:rPr>
                <w:rFonts w:cstheme="minorBidi"/>
              </w:rPr>
              <w:t>Phone conference ID: 780 638 894#</w:t>
            </w:r>
          </w:p>
        </w:tc>
      </w:tr>
      <w:tr w:rsidR="00275572" w:rsidRPr="007F29DA" w14:paraId="2F70D52A" w14:textId="77777777" w:rsidTr="30A26953">
        <w:trPr>
          <w:jc w:val="center"/>
        </w:trPr>
        <w:tc>
          <w:tcPr>
            <w:tcW w:w="3402" w:type="dxa"/>
            <w:shd w:val="clear" w:color="auto" w:fill="F2F2F2" w:themeFill="background1" w:themeFillShade="F2"/>
          </w:tcPr>
          <w:p w14:paraId="5B3BD874" w14:textId="77777777" w:rsidR="00275572" w:rsidRPr="00390CED" w:rsidRDefault="00275572" w:rsidP="007360C8">
            <w:pPr>
              <w:pStyle w:val="BodyCopy"/>
              <w:rPr>
                <w:rFonts w:cstheme="minorHAnsi"/>
              </w:rPr>
            </w:pPr>
            <w:r w:rsidRPr="00390CED">
              <w:rPr>
                <w:rFonts w:cstheme="minorHAnsi"/>
              </w:rPr>
              <w:t>Closing date for registration of intent to submit a tender</w:t>
            </w:r>
          </w:p>
        </w:tc>
        <w:tc>
          <w:tcPr>
            <w:tcW w:w="4659" w:type="dxa"/>
            <w:shd w:val="clear" w:color="auto" w:fill="F2F2F2" w:themeFill="background1" w:themeFillShade="F2"/>
            <w:vAlign w:val="center"/>
          </w:tcPr>
          <w:p w14:paraId="21EBD0AE" w14:textId="76DCAC4B" w:rsidR="00275572" w:rsidRPr="00390CED" w:rsidRDefault="00275572" w:rsidP="007360C8">
            <w:pPr>
              <w:pStyle w:val="BodyCopy"/>
              <w:rPr>
                <w:rFonts w:cstheme="minorHAnsi"/>
              </w:rPr>
            </w:pPr>
            <w:r w:rsidRPr="00390CED">
              <w:rPr>
                <w:rFonts w:cstheme="minorHAnsi"/>
              </w:rPr>
              <w:t>5</w:t>
            </w:r>
            <w:r w:rsidR="00E94847">
              <w:rPr>
                <w:rFonts w:cstheme="minorHAnsi"/>
              </w:rPr>
              <w:t>:</w:t>
            </w:r>
            <w:r w:rsidRPr="00390CED">
              <w:rPr>
                <w:rFonts w:cstheme="minorHAnsi"/>
              </w:rPr>
              <w:t xml:space="preserve">00pm </w:t>
            </w:r>
            <w:r w:rsidR="008E4EE3" w:rsidRPr="00390CED">
              <w:rPr>
                <w:rFonts w:cstheme="minorHAnsi"/>
              </w:rPr>
              <w:t>A</w:t>
            </w:r>
            <w:r w:rsidR="00390CED" w:rsidRPr="00390CED">
              <w:rPr>
                <w:rFonts w:cstheme="minorHAnsi"/>
              </w:rPr>
              <w:t>EST</w:t>
            </w:r>
          </w:p>
          <w:sdt>
            <w:sdtPr>
              <w:rPr>
                <w:rFonts w:cstheme="minorBidi"/>
              </w:rPr>
              <w:id w:val="-1154132942"/>
              <w:placeholder>
                <w:docPart w:val="117F7348A4CC4002B195B4B0B30CF26F"/>
              </w:placeholder>
              <w:text/>
            </w:sdtPr>
            <w:sdtEndPr/>
            <w:sdtContent>
              <w:p w14:paraId="6EB16452" w14:textId="5FDE332A" w:rsidR="00275572" w:rsidRPr="00390CED" w:rsidRDefault="00DF6E82" w:rsidP="4028E2DB">
                <w:pPr>
                  <w:pStyle w:val="BodyCopy"/>
                  <w:rPr>
                    <w:rFonts w:cstheme="minorBidi"/>
                  </w:rPr>
                </w:pPr>
                <w:r w:rsidRPr="00E535B5">
                  <w:rPr>
                    <w:rFonts w:cstheme="minorBidi"/>
                  </w:rPr>
                  <w:t xml:space="preserve">15 Aug </w:t>
                </w:r>
                <w:r w:rsidR="00275572" w:rsidRPr="00E535B5">
                  <w:rPr>
                    <w:rFonts w:cstheme="minorBidi"/>
                  </w:rPr>
                  <w:t>202</w:t>
                </w:r>
                <w:r w:rsidR="007A3A11" w:rsidRPr="00E535B5">
                  <w:rPr>
                    <w:rFonts w:cstheme="minorBidi"/>
                  </w:rPr>
                  <w:t>5</w:t>
                </w:r>
              </w:p>
            </w:sdtContent>
          </w:sdt>
          <w:p w14:paraId="26629813" w14:textId="77777777" w:rsidR="00275572" w:rsidRPr="00390CED" w:rsidRDefault="00275572" w:rsidP="007360C8">
            <w:pPr>
              <w:pStyle w:val="BodyCopy"/>
              <w:rPr>
                <w:rFonts w:cstheme="minorHAnsi"/>
              </w:rPr>
            </w:pPr>
            <w:r w:rsidRPr="00390CED">
              <w:rPr>
                <w:rFonts w:cstheme="minorHAnsi"/>
                <w:u w:val="single"/>
              </w:rPr>
              <w:t>Note:</w:t>
            </w:r>
            <w:r w:rsidRPr="00390CED">
              <w:rPr>
                <w:rFonts w:cstheme="minorHAnsi"/>
              </w:rPr>
              <w:t xml:space="preserve"> Only registered Tenderers will receive any addenda to the RFT.</w:t>
            </w:r>
          </w:p>
        </w:tc>
      </w:tr>
      <w:tr w:rsidR="00275572" w:rsidRPr="007F29DA" w14:paraId="5BC41B8B" w14:textId="77777777" w:rsidTr="30A26953">
        <w:trPr>
          <w:jc w:val="center"/>
        </w:trPr>
        <w:tc>
          <w:tcPr>
            <w:tcW w:w="3402" w:type="dxa"/>
            <w:shd w:val="clear" w:color="auto" w:fill="F2F2F2" w:themeFill="background1" w:themeFillShade="F2"/>
          </w:tcPr>
          <w:p w14:paraId="16AE71F2" w14:textId="77777777" w:rsidR="00275572" w:rsidRPr="007F29DA" w:rsidRDefault="00275572" w:rsidP="007360C8">
            <w:pPr>
              <w:pStyle w:val="BodyCopy"/>
              <w:rPr>
                <w:rFonts w:cstheme="minorHAnsi"/>
              </w:rPr>
            </w:pPr>
            <w:r w:rsidRPr="007F29DA">
              <w:rPr>
                <w:rFonts w:cstheme="minorHAnsi"/>
              </w:rPr>
              <w:t>Contact person for registration or enquiries related to this RFT</w:t>
            </w:r>
          </w:p>
        </w:tc>
        <w:tc>
          <w:tcPr>
            <w:tcW w:w="4659" w:type="dxa"/>
            <w:shd w:val="clear" w:color="auto" w:fill="F2F2F2" w:themeFill="background1" w:themeFillShade="F2"/>
            <w:vAlign w:val="center"/>
          </w:tcPr>
          <w:p w14:paraId="3D56018B" w14:textId="250E0896" w:rsidR="00275572" w:rsidRPr="007F29DA" w:rsidRDefault="004520BD" w:rsidP="007360C8">
            <w:pPr>
              <w:pStyle w:val="BodyCopy"/>
              <w:rPr>
                <w:rFonts w:cstheme="minorHAnsi"/>
              </w:rPr>
            </w:pPr>
            <w:r>
              <w:rPr>
                <w:rFonts w:cstheme="minorHAnsi"/>
              </w:rPr>
              <w:t xml:space="preserve">Program </w:t>
            </w:r>
            <w:r w:rsidR="00C92E4C">
              <w:rPr>
                <w:rFonts w:cstheme="minorHAnsi"/>
              </w:rPr>
              <w:t>Coordinator</w:t>
            </w:r>
            <w:r w:rsidR="00275572" w:rsidRPr="007F29DA">
              <w:rPr>
                <w:rFonts w:cstheme="minorHAnsi"/>
              </w:rPr>
              <w:t xml:space="preserve">, Australia Awards </w:t>
            </w:r>
            <w:r w:rsidR="00612861">
              <w:rPr>
                <w:rFonts w:cstheme="minorHAnsi"/>
              </w:rPr>
              <w:t>Myanmar</w:t>
            </w:r>
          </w:p>
          <w:p w14:paraId="278606EB" w14:textId="6A2ADCB2" w:rsidR="00275572" w:rsidRPr="007F29DA" w:rsidRDefault="00264451" w:rsidP="007360C8">
            <w:pPr>
              <w:pStyle w:val="BodyCopy"/>
              <w:rPr>
                <w:rFonts w:cstheme="minorHAnsi"/>
              </w:rPr>
            </w:pPr>
            <w:hyperlink r:id="rId23" w:history="1">
              <w:r w:rsidRPr="00442648">
                <w:rPr>
                  <w:rStyle w:val="Hyperlink"/>
                  <w:rFonts w:cstheme="minorHAnsi"/>
                </w:rPr>
                <w:t>tenders@australiaawardsmyanmar.org</w:t>
              </w:r>
            </w:hyperlink>
            <w:r w:rsidR="00275572" w:rsidRPr="007F29DA">
              <w:rPr>
                <w:rFonts w:cstheme="minorHAnsi"/>
              </w:rPr>
              <w:t xml:space="preserve"> </w:t>
            </w:r>
          </w:p>
        </w:tc>
      </w:tr>
      <w:tr w:rsidR="00275572" w:rsidRPr="007F29DA" w14:paraId="19D4AADF" w14:textId="77777777" w:rsidTr="30A26953">
        <w:trPr>
          <w:jc w:val="center"/>
        </w:trPr>
        <w:tc>
          <w:tcPr>
            <w:tcW w:w="3402" w:type="dxa"/>
            <w:shd w:val="clear" w:color="auto" w:fill="F2F2F2" w:themeFill="background1" w:themeFillShade="F2"/>
          </w:tcPr>
          <w:p w14:paraId="0D6189DA" w14:textId="77777777" w:rsidR="00275572" w:rsidRPr="007F29DA" w:rsidRDefault="00275572" w:rsidP="007360C8">
            <w:pPr>
              <w:pStyle w:val="BodyCopy"/>
              <w:rPr>
                <w:rFonts w:cstheme="minorHAnsi"/>
              </w:rPr>
            </w:pPr>
            <w:r w:rsidRPr="007F29DA">
              <w:rPr>
                <w:rFonts w:cstheme="minorHAnsi"/>
              </w:rPr>
              <w:t>Closing date for questions on the RFT</w:t>
            </w:r>
          </w:p>
        </w:tc>
        <w:tc>
          <w:tcPr>
            <w:tcW w:w="4659" w:type="dxa"/>
            <w:shd w:val="clear" w:color="auto" w:fill="F2F2F2" w:themeFill="background1" w:themeFillShade="F2"/>
            <w:vAlign w:val="center"/>
          </w:tcPr>
          <w:p w14:paraId="71F22850" w14:textId="1D8FAA15" w:rsidR="00275572" w:rsidRDefault="00275572" w:rsidP="30A26953">
            <w:pPr>
              <w:pStyle w:val="BodyCopy"/>
              <w:rPr>
                <w:rFonts w:cstheme="minorBidi"/>
              </w:rPr>
            </w:pPr>
            <w:r w:rsidRPr="30A26953">
              <w:rPr>
                <w:rFonts w:cstheme="minorBidi"/>
              </w:rPr>
              <w:t>5</w:t>
            </w:r>
            <w:r w:rsidR="00E94847">
              <w:rPr>
                <w:rFonts w:cstheme="minorBidi"/>
              </w:rPr>
              <w:t>:</w:t>
            </w:r>
            <w:r w:rsidRPr="30A26953">
              <w:rPr>
                <w:rFonts w:cstheme="minorBidi"/>
              </w:rPr>
              <w:t xml:space="preserve">00pm </w:t>
            </w:r>
            <w:r w:rsidR="5AC52404" w:rsidRPr="30A26953">
              <w:rPr>
                <w:rFonts w:cstheme="minorBidi"/>
              </w:rPr>
              <w:t>AEST</w:t>
            </w:r>
          </w:p>
          <w:sdt>
            <w:sdtPr>
              <w:rPr>
                <w:rFonts w:cstheme="minorBidi"/>
              </w:rPr>
              <w:id w:val="990680418"/>
              <w:placeholder>
                <w:docPart w:val="E4A336A4E79243D3A3E6676EDEE569E5"/>
              </w:placeholder>
              <w:text/>
            </w:sdtPr>
            <w:sdtEndPr/>
            <w:sdtContent>
              <w:p w14:paraId="72018723" w14:textId="0DB5732A" w:rsidR="00275572" w:rsidRPr="007F29DA" w:rsidRDefault="00DF6E82" w:rsidP="4028E2DB">
                <w:pPr>
                  <w:pStyle w:val="BodyCopy"/>
                  <w:rPr>
                    <w:rFonts w:cstheme="minorBidi"/>
                  </w:rPr>
                </w:pPr>
                <w:r w:rsidRPr="00E535B5">
                  <w:rPr>
                    <w:rFonts w:cstheme="minorBidi"/>
                  </w:rPr>
                  <w:t>15 Aug</w:t>
                </w:r>
                <w:r w:rsidR="00275572" w:rsidRPr="00E535B5">
                  <w:rPr>
                    <w:rFonts w:cstheme="minorBidi"/>
                  </w:rPr>
                  <w:t xml:space="preserve"> 202</w:t>
                </w:r>
                <w:r w:rsidR="007A3A11" w:rsidRPr="00E535B5">
                  <w:rPr>
                    <w:rFonts w:cstheme="minorBidi"/>
                  </w:rPr>
                  <w:t>5</w:t>
                </w:r>
              </w:p>
            </w:sdtContent>
          </w:sdt>
          <w:p w14:paraId="3FAA3024" w14:textId="3E8AA353" w:rsidR="00275572" w:rsidRPr="007F29DA" w:rsidRDefault="00275572" w:rsidP="007360C8">
            <w:pPr>
              <w:pStyle w:val="BodyCopy"/>
              <w:rPr>
                <w:rStyle w:val="Hyperlink"/>
                <w:rFonts w:cstheme="minorHAnsi"/>
              </w:rPr>
            </w:pPr>
            <w:r w:rsidRPr="007F29DA">
              <w:rPr>
                <w:rFonts w:cstheme="minorHAnsi"/>
                <w:u w:val="single"/>
              </w:rPr>
              <w:t>Note:</w:t>
            </w:r>
            <w:r w:rsidRPr="007F29DA">
              <w:rPr>
                <w:rFonts w:cstheme="minorHAnsi"/>
              </w:rPr>
              <w:t xml:space="preserve"> All queries pertaining to the RFT must be sent to: </w:t>
            </w:r>
            <w:r w:rsidRPr="007F29DA">
              <w:rPr>
                <w:rFonts w:cstheme="minorHAnsi"/>
              </w:rPr>
              <w:br/>
            </w:r>
            <w:hyperlink r:id="rId24" w:history="1">
              <w:r w:rsidR="00264451" w:rsidRPr="00442648">
                <w:rPr>
                  <w:rStyle w:val="Hyperlink"/>
                  <w:rFonts w:cstheme="minorHAnsi"/>
                </w:rPr>
                <w:t>tenders@australiaawardsmyanmar.org</w:t>
              </w:r>
            </w:hyperlink>
          </w:p>
          <w:p w14:paraId="7F05BA9A" w14:textId="77777777" w:rsidR="00275572" w:rsidRPr="007F29DA" w:rsidRDefault="00275572" w:rsidP="007360C8">
            <w:pPr>
              <w:pStyle w:val="BodyCopy"/>
              <w:rPr>
                <w:rFonts w:cstheme="minorHAnsi"/>
              </w:rPr>
            </w:pPr>
            <w:r w:rsidRPr="007F29DA">
              <w:rPr>
                <w:rFonts w:cstheme="minorHAnsi"/>
              </w:rPr>
              <w:t>before this closing time.</w:t>
            </w:r>
          </w:p>
        </w:tc>
      </w:tr>
      <w:tr w:rsidR="00275572" w:rsidRPr="007F29DA" w14:paraId="6380B3E6" w14:textId="77777777" w:rsidTr="30A26953">
        <w:trPr>
          <w:jc w:val="center"/>
        </w:trPr>
        <w:tc>
          <w:tcPr>
            <w:tcW w:w="3402" w:type="dxa"/>
            <w:shd w:val="clear" w:color="auto" w:fill="F2F2F2" w:themeFill="background1" w:themeFillShade="F2"/>
          </w:tcPr>
          <w:p w14:paraId="0EABE97B" w14:textId="77777777" w:rsidR="00275572" w:rsidRPr="007F29DA" w:rsidRDefault="00275572" w:rsidP="007360C8">
            <w:pPr>
              <w:pStyle w:val="BodyCopy"/>
              <w:rPr>
                <w:rFonts w:cstheme="minorHAnsi"/>
              </w:rPr>
            </w:pPr>
            <w:r w:rsidRPr="007F29DA">
              <w:rPr>
                <w:rFonts w:cstheme="minorHAnsi"/>
              </w:rPr>
              <w:lastRenderedPageBreak/>
              <w:t>Closing date for Tender submission</w:t>
            </w:r>
          </w:p>
        </w:tc>
        <w:tc>
          <w:tcPr>
            <w:tcW w:w="4659" w:type="dxa"/>
            <w:shd w:val="clear" w:color="auto" w:fill="F2F2F2" w:themeFill="background1" w:themeFillShade="F2"/>
            <w:vAlign w:val="center"/>
          </w:tcPr>
          <w:p w14:paraId="7428DD8F" w14:textId="683736E2" w:rsidR="00275572" w:rsidRDefault="00275572" w:rsidP="007360C8">
            <w:pPr>
              <w:pStyle w:val="BodyCopy"/>
              <w:rPr>
                <w:rFonts w:cstheme="minorHAnsi"/>
              </w:rPr>
            </w:pPr>
            <w:r w:rsidRPr="007F29DA">
              <w:rPr>
                <w:rFonts w:cstheme="minorHAnsi"/>
              </w:rPr>
              <w:t>5</w:t>
            </w:r>
            <w:r w:rsidR="00E94847">
              <w:rPr>
                <w:rFonts w:cstheme="minorHAnsi"/>
              </w:rPr>
              <w:t>:</w:t>
            </w:r>
            <w:r w:rsidRPr="007F29DA">
              <w:rPr>
                <w:rFonts w:cstheme="minorHAnsi"/>
              </w:rPr>
              <w:t xml:space="preserve">00pm </w:t>
            </w:r>
            <w:r w:rsidR="00390CED" w:rsidRPr="00390CED">
              <w:rPr>
                <w:rFonts w:cstheme="minorHAnsi"/>
              </w:rPr>
              <w:t>AEST</w:t>
            </w:r>
          </w:p>
          <w:sdt>
            <w:sdtPr>
              <w:rPr>
                <w:rFonts w:cstheme="minorBidi"/>
              </w:rPr>
              <w:id w:val="-944077313"/>
              <w:placeholder>
                <w:docPart w:val="545AD9655C6845A5912B485F37B381E0"/>
              </w:placeholder>
              <w:text/>
            </w:sdtPr>
            <w:sdtEndPr/>
            <w:sdtContent>
              <w:p w14:paraId="5EC8BAE5" w14:textId="08469BCF" w:rsidR="00275572" w:rsidRPr="007F29DA" w:rsidRDefault="00C6472C" w:rsidP="007360C8">
                <w:pPr>
                  <w:pStyle w:val="BodyCopy"/>
                  <w:rPr>
                    <w:rFonts w:cstheme="minorHAnsi"/>
                  </w:rPr>
                </w:pPr>
                <w:r w:rsidRPr="00E535B5">
                  <w:rPr>
                    <w:rFonts w:cstheme="minorBidi"/>
                  </w:rPr>
                  <w:t>12 Sep</w:t>
                </w:r>
                <w:r w:rsidR="00275572" w:rsidRPr="00E535B5">
                  <w:rPr>
                    <w:rFonts w:cstheme="minorHAnsi"/>
                  </w:rPr>
                  <w:t xml:space="preserve"> 202</w:t>
                </w:r>
                <w:r w:rsidR="007A3A11" w:rsidRPr="00E535B5">
                  <w:rPr>
                    <w:rFonts w:cstheme="minorHAnsi"/>
                  </w:rPr>
                  <w:t>5</w:t>
                </w:r>
              </w:p>
            </w:sdtContent>
          </w:sdt>
          <w:p w14:paraId="55B6DE73" w14:textId="58AB88E6" w:rsidR="00275572" w:rsidRPr="007F29DA" w:rsidRDefault="00275572" w:rsidP="007360C8">
            <w:pPr>
              <w:pStyle w:val="BodyCopy"/>
              <w:rPr>
                <w:rFonts w:cstheme="minorHAnsi"/>
              </w:rPr>
            </w:pPr>
            <w:r w:rsidRPr="007F29DA">
              <w:rPr>
                <w:rFonts w:cstheme="minorHAnsi"/>
                <w:u w:val="single"/>
              </w:rPr>
              <w:t>Note:</w:t>
            </w:r>
            <w:r w:rsidRPr="007F29DA">
              <w:rPr>
                <w:rFonts w:cstheme="minorHAnsi"/>
              </w:rPr>
              <w:t xml:space="preserve"> Late submissions will not be considered unless the delay is solely due to mishandling by </w:t>
            </w:r>
            <w:r w:rsidR="00CC3588">
              <w:rPr>
                <w:rFonts w:cstheme="minorHAnsi"/>
              </w:rPr>
              <w:t>Palladium</w:t>
            </w:r>
            <w:r w:rsidRPr="007F29DA">
              <w:rPr>
                <w:rFonts w:cstheme="minorHAnsi"/>
              </w:rPr>
              <w:t>.</w:t>
            </w:r>
          </w:p>
        </w:tc>
      </w:tr>
      <w:tr w:rsidR="00275572" w:rsidRPr="007F29DA" w14:paraId="11CA10CE" w14:textId="77777777" w:rsidTr="30A26953">
        <w:trPr>
          <w:jc w:val="center"/>
        </w:trPr>
        <w:tc>
          <w:tcPr>
            <w:tcW w:w="3402" w:type="dxa"/>
            <w:shd w:val="clear" w:color="auto" w:fill="F2F2F2" w:themeFill="background1" w:themeFillShade="F2"/>
          </w:tcPr>
          <w:p w14:paraId="5B825B64" w14:textId="77777777" w:rsidR="00275572" w:rsidRPr="007F29DA" w:rsidRDefault="00275572" w:rsidP="007360C8">
            <w:pPr>
              <w:pStyle w:val="BodyCopy"/>
              <w:rPr>
                <w:rFonts w:cstheme="minorHAnsi"/>
              </w:rPr>
            </w:pPr>
            <w:r w:rsidRPr="007F29DA">
              <w:rPr>
                <w:rFonts w:cstheme="minorHAnsi"/>
              </w:rPr>
              <w:t>Mode of submission</w:t>
            </w:r>
          </w:p>
        </w:tc>
        <w:tc>
          <w:tcPr>
            <w:tcW w:w="4659" w:type="dxa"/>
            <w:shd w:val="clear" w:color="auto" w:fill="F2F2F2" w:themeFill="background1" w:themeFillShade="F2"/>
            <w:vAlign w:val="center"/>
          </w:tcPr>
          <w:p w14:paraId="32F8E731" w14:textId="5D39C580" w:rsidR="00275572" w:rsidRPr="007F29DA" w:rsidRDefault="00275572" w:rsidP="007360C8">
            <w:pPr>
              <w:pStyle w:val="BodyCopy"/>
              <w:rPr>
                <w:rFonts w:cstheme="minorHAnsi"/>
              </w:rPr>
            </w:pPr>
            <w:r w:rsidRPr="007F29DA">
              <w:rPr>
                <w:rFonts w:cstheme="minorHAnsi"/>
              </w:rPr>
              <w:t xml:space="preserve">Email submission to: </w:t>
            </w:r>
            <w:hyperlink r:id="rId25" w:history="1">
              <w:r w:rsidR="007153FF" w:rsidRPr="00442648">
                <w:rPr>
                  <w:rStyle w:val="Hyperlink"/>
                  <w:rFonts w:cstheme="minorHAnsi"/>
                </w:rPr>
                <w:t>tenders@australiaawardsmyanmar.org</w:t>
              </w:r>
            </w:hyperlink>
            <w:r w:rsidRPr="007F29DA">
              <w:rPr>
                <w:rFonts w:cstheme="minorHAnsi"/>
              </w:rPr>
              <w:t xml:space="preserve"> before the Tender submission closing time.</w:t>
            </w:r>
          </w:p>
        </w:tc>
      </w:tr>
      <w:tr w:rsidR="00275572" w:rsidRPr="007F29DA" w14:paraId="2716C04A" w14:textId="77777777" w:rsidTr="30A26953">
        <w:trPr>
          <w:jc w:val="center"/>
        </w:trPr>
        <w:tc>
          <w:tcPr>
            <w:tcW w:w="3402" w:type="dxa"/>
            <w:shd w:val="clear" w:color="auto" w:fill="F2F2F2" w:themeFill="background1" w:themeFillShade="F2"/>
          </w:tcPr>
          <w:p w14:paraId="0FF365B0" w14:textId="77777777" w:rsidR="00275572" w:rsidRPr="007F29DA" w:rsidRDefault="00275572" w:rsidP="007360C8">
            <w:pPr>
              <w:pStyle w:val="BodyCopy"/>
              <w:rPr>
                <w:rFonts w:cstheme="minorHAnsi"/>
              </w:rPr>
            </w:pPr>
            <w:r w:rsidRPr="007F29DA">
              <w:rPr>
                <w:rFonts w:cstheme="minorHAnsi"/>
              </w:rPr>
              <w:t>Number of copies and format of Tender</w:t>
            </w:r>
          </w:p>
        </w:tc>
        <w:tc>
          <w:tcPr>
            <w:tcW w:w="4659" w:type="dxa"/>
            <w:shd w:val="clear" w:color="auto" w:fill="F2F2F2" w:themeFill="background1" w:themeFillShade="F2"/>
            <w:vAlign w:val="center"/>
          </w:tcPr>
          <w:p w14:paraId="0790C2EB" w14:textId="77777777" w:rsidR="00275572" w:rsidRPr="007F29DA" w:rsidRDefault="00275572" w:rsidP="007360C8">
            <w:pPr>
              <w:pStyle w:val="BodyCopy"/>
              <w:rPr>
                <w:rFonts w:cstheme="minorHAnsi"/>
              </w:rPr>
            </w:pPr>
            <w:r w:rsidRPr="007F29DA">
              <w:rPr>
                <w:rFonts w:cstheme="minorHAnsi"/>
              </w:rPr>
              <w:t>One (1) electronic (.pdf) file of the Technical Proposal including all required annexes.</w:t>
            </w:r>
          </w:p>
          <w:p w14:paraId="57926AC4" w14:textId="77777777" w:rsidR="00275572" w:rsidRPr="007F29DA" w:rsidRDefault="00275572" w:rsidP="007360C8">
            <w:pPr>
              <w:pStyle w:val="BodyCopy"/>
              <w:rPr>
                <w:rFonts w:cstheme="minorHAnsi"/>
              </w:rPr>
            </w:pPr>
            <w:r w:rsidRPr="007F29DA">
              <w:rPr>
                <w:rFonts w:cstheme="minorHAnsi"/>
              </w:rPr>
              <w:t>One (1) electronic (.pdf) file of the Financial Proposal.</w:t>
            </w:r>
          </w:p>
        </w:tc>
      </w:tr>
      <w:tr w:rsidR="00275572" w:rsidRPr="007F29DA" w14:paraId="6DFF5381" w14:textId="77777777" w:rsidTr="30A26953">
        <w:trPr>
          <w:jc w:val="center"/>
        </w:trPr>
        <w:tc>
          <w:tcPr>
            <w:tcW w:w="3402" w:type="dxa"/>
            <w:shd w:val="clear" w:color="auto" w:fill="F2F2F2" w:themeFill="background1" w:themeFillShade="F2"/>
          </w:tcPr>
          <w:p w14:paraId="2EDB9D9E" w14:textId="77777777" w:rsidR="00275572" w:rsidRPr="007F29DA" w:rsidRDefault="00275572" w:rsidP="007360C8">
            <w:pPr>
              <w:pStyle w:val="BodyCopy"/>
              <w:rPr>
                <w:rFonts w:cstheme="minorHAnsi"/>
              </w:rPr>
            </w:pPr>
            <w:r w:rsidRPr="007F29DA">
              <w:rPr>
                <w:rFonts w:cstheme="minorHAnsi"/>
              </w:rPr>
              <w:t>Anticipated tender outcome notification date</w:t>
            </w:r>
          </w:p>
        </w:tc>
        <w:tc>
          <w:tcPr>
            <w:tcW w:w="4659" w:type="dxa"/>
            <w:shd w:val="clear" w:color="auto" w:fill="F2F2F2" w:themeFill="background1" w:themeFillShade="F2"/>
            <w:vAlign w:val="center"/>
          </w:tcPr>
          <w:sdt>
            <w:sdtPr>
              <w:rPr>
                <w:rFonts w:cstheme="minorBidi"/>
              </w:rPr>
              <w:id w:val="-462041015"/>
              <w:placeholder>
                <w:docPart w:val="5C1524B96BB24E2989FAA8FDE5C898D5"/>
              </w:placeholder>
              <w:text/>
            </w:sdtPr>
            <w:sdtEndPr/>
            <w:sdtContent>
              <w:p w14:paraId="3A3A7BDC" w14:textId="5600C67F" w:rsidR="00275572" w:rsidRPr="007F29DA" w:rsidRDefault="00B81727" w:rsidP="4587A648">
                <w:pPr>
                  <w:pStyle w:val="BodyCopy"/>
                  <w:rPr>
                    <w:rFonts w:cstheme="minorBidi"/>
                  </w:rPr>
                </w:pPr>
                <w:r w:rsidRPr="00E535B5">
                  <w:rPr>
                    <w:rFonts w:cstheme="minorBidi"/>
                  </w:rPr>
                  <w:t xml:space="preserve">29 Sep </w:t>
                </w:r>
                <w:r w:rsidR="00275572" w:rsidRPr="00E535B5">
                  <w:rPr>
                    <w:rFonts w:cstheme="minorBidi"/>
                  </w:rPr>
                  <w:t>202</w:t>
                </w:r>
                <w:r w:rsidR="007A3A11" w:rsidRPr="00E535B5">
                  <w:rPr>
                    <w:rFonts w:cstheme="minorBidi"/>
                  </w:rPr>
                  <w:t>5</w:t>
                </w:r>
              </w:p>
            </w:sdtContent>
          </w:sdt>
          <w:p w14:paraId="70AE6902" w14:textId="3D6AB237" w:rsidR="00275572" w:rsidRPr="007F29DA" w:rsidRDefault="00275572" w:rsidP="007360C8">
            <w:pPr>
              <w:pStyle w:val="BodyCopy"/>
              <w:rPr>
                <w:rFonts w:cstheme="minorHAnsi"/>
              </w:rPr>
            </w:pPr>
            <w:r w:rsidRPr="007F29DA">
              <w:rPr>
                <w:rFonts w:cstheme="minorHAnsi"/>
                <w:u w:val="single"/>
              </w:rPr>
              <w:t>Note:</w:t>
            </w:r>
            <w:r w:rsidRPr="007F29DA">
              <w:rPr>
                <w:rFonts w:cstheme="minorHAnsi"/>
              </w:rPr>
              <w:t xml:space="preserve"> date is subject to change at DFAT/</w:t>
            </w:r>
            <w:r w:rsidR="00CC3588">
              <w:rPr>
                <w:rFonts w:cstheme="minorHAnsi"/>
              </w:rPr>
              <w:t>Palladium</w:t>
            </w:r>
            <w:r w:rsidRPr="007F29DA">
              <w:rPr>
                <w:rFonts w:cstheme="minorHAnsi"/>
              </w:rPr>
              <w:t xml:space="preserve"> discretion.</w:t>
            </w:r>
          </w:p>
        </w:tc>
      </w:tr>
      <w:bookmarkEnd w:id="6"/>
    </w:tbl>
    <w:p w14:paraId="794AC844" w14:textId="4E82316D" w:rsidR="00363A9B" w:rsidRDefault="00363A9B" w:rsidP="00363A9B">
      <w:pPr>
        <w:pStyle w:val="BodyCopy"/>
        <w:rPr>
          <w:lang w:val="en-GB"/>
        </w:rPr>
      </w:pPr>
    </w:p>
    <w:p w14:paraId="321AA72C" w14:textId="25A44984" w:rsidR="00DF0983" w:rsidRPr="00B57B80" w:rsidRDefault="00DF0983" w:rsidP="00DF0983">
      <w:pPr>
        <w:pStyle w:val="Heading2"/>
        <w:ind w:left="709"/>
      </w:pPr>
      <w:bookmarkStart w:id="7" w:name="_Toc203985938"/>
      <w:r>
        <w:t>Introduction to Australia Awards Myanmar</w:t>
      </w:r>
      <w:bookmarkEnd w:id="7"/>
    </w:p>
    <w:p w14:paraId="6BEE69F4" w14:textId="77777777" w:rsidR="00DF0983" w:rsidRDefault="00DF0983" w:rsidP="00DF0983">
      <w:pPr>
        <w:pStyle w:val="BodyCopy"/>
        <w:jc w:val="both"/>
        <w:rPr>
          <w:rFonts w:cstheme="minorHAnsi"/>
        </w:rPr>
      </w:pPr>
      <w:r w:rsidRPr="007F29DA">
        <w:rPr>
          <w:rFonts w:cstheme="minorHAnsi"/>
        </w:rPr>
        <w:t>Australia Awards are provided to build the skills and knowledge of individuals so that they can contribute to their country’s development, and to support the ongoing development of links between Australia and the countries to which it provides aid. Australia Awards are an important part of the Australian Government’s focus on public and economic diplomacy, and provide Scholarships and Short Courses, supported by a range of other capacity-building and training modalities.</w:t>
      </w:r>
    </w:p>
    <w:p w14:paraId="0D178A79" w14:textId="2653492B" w:rsidR="00DC323F" w:rsidRDefault="00DC323F" w:rsidP="010700C4">
      <w:pPr>
        <w:pStyle w:val="BodyCopy"/>
        <w:jc w:val="both"/>
      </w:pPr>
      <w:r>
        <w:t xml:space="preserve">Australia Awards Myanmar supports development through enhancing human development, contributing to private sector growth and promoting conditions for peace and stability. Through ensuring a positive study experience in Australia and investing in alumni engagement, DFAT </w:t>
      </w:r>
      <w:r w:rsidR="003E37ED">
        <w:t>is</w:t>
      </w:r>
      <w:r>
        <w:t xml:space="preserve"> also aiming to enhance positive and productive relationships with Australia – and strengthen Australia’s reputation as an education destination. The end of program outcomes are:</w:t>
      </w:r>
    </w:p>
    <w:p w14:paraId="5B2800F3" w14:textId="77777777" w:rsidR="00DC323F" w:rsidRDefault="00DC323F" w:rsidP="010700C4">
      <w:pPr>
        <w:pStyle w:val="BodyCopy"/>
        <w:numPr>
          <w:ilvl w:val="0"/>
          <w:numId w:val="34"/>
        </w:numPr>
        <w:jc w:val="both"/>
      </w:pPr>
      <w:r>
        <w:t>alumni use their skills, knowledge and networks to contribute to Myanmar’s sustainable development</w:t>
      </w:r>
    </w:p>
    <w:p w14:paraId="28B93E93" w14:textId="77777777" w:rsidR="00DC323F" w:rsidRDefault="00DC323F" w:rsidP="010700C4">
      <w:pPr>
        <w:pStyle w:val="BodyCopy"/>
        <w:numPr>
          <w:ilvl w:val="0"/>
          <w:numId w:val="34"/>
        </w:numPr>
        <w:jc w:val="both"/>
      </w:pPr>
      <w:r>
        <w:t>alumni contribute to cooperation between Australia and Myanmar.</w:t>
      </w:r>
    </w:p>
    <w:p w14:paraId="3FADE362" w14:textId="3EECE183" w:rsidR="00DF0983" w:rsidRPr="007F29DA" w:rsidRDefault="00DF0983" w:rsidP="010700C4">
      <w:pPr>
        <w:pStyle w:val="BodyCopy"/>
        <w:jc w:val="both"/>
        <w:rPr>
          <w:rFonts w:cstheme="minorBidi"/>
        </w:rPr>
      </w:pPr>
      <w:r w:rsidRPr="010700C4">
        <w:rPr>
          <w:rFonts w:cstheme="minorBidi"/>
        </w:rPr>
        <w:t>This RFT is for one of the Short Courses</w:t>
      </w:r>
      <w:r w:rsidR="00DC323F" w:rsidRPr="010700C4">
        <w:rPr>
          <w:rFonts w:cstheme="minorBidi"/>
        </w:rPr>
        <w:t>.</w:t>
      </w:r>
    </w:p>
    <w:p w14:paraId="22CE3177" w14:textId="7F37B552" w:rsidR="003519E6" w:rsidRDefault="00980034" w:rsidP="003519E6">
      <w:pPr>
        <w:pStyle w:val="Heading2"/>
        <w:ind w:left="709"/>
      </w:pPr>
      <w:bookmarkStart w:id="8" w:name="_Toc203985939"/>
      <w:r>
        <w:lastRenderedPageBreak/>
        <w:t>Document Structure</w:t>
      </w:r>
      <w:bookmarkEnd w:id="8"/>
    </w:p>
    <w:p w14:paraId="25B12914" w14:textId="77777777" w:rsidR="00980034" w:rsidRPr="007F29DA" w:rsidRDefault="00980034" w:rsidP="00980034">
      <w:pPr>
        <w:pStyle w:val="BodyCopy"/>
        <w:jc w:val="both"/>
        <w:rPr>
          <w:rFonts w:cstheme="minorHAnsi"/>
        </w:rPr>
      </w:pPr>
      <w:r w:rsidRPr="007F29DA">
        <w:rPr>
          <w:rFonts w:cstheme="minorHAnsi"/>
        </w:rPr>
        <w:t>This RFT consists of the following sections:</w:t>
      </w:r>
    </w:p>
    <w:p w14:paraId="1881B5CA"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1: Introduction</w:t>
      </w:r>
    </w:p>
    <w:p w14:paraId="4327D1D6"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2: Tender conditions</w:t>
      </w:r>
    </w:p>
    <w:p w14:paraId="69A9D535"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 xml:space="preserve">Section 3: Tender requirements and attachments (including Statutory Declaration) </w:t>
      </w:r>
    </w:p>
    <w:p w14:paraId="3365439F" w14:textId="219C95F3" w:rsidR="00980034" w:rsidRPr="007F29DA" w:rsidRDefault="00980034" w:rsidP="00714885">
      <w:pPr>
        <w:pStyle w:val="Bullet"/>
        <w:widowControl w:val="0"/>
        <w:numPr>
          <w:ilvl w:val="0"/>
          <w:numId w:val="34"/>
        </w:numPr>
        <w:jc w:val="both"/>
        <w:rPr>
          <w:rFonts w:cstheme="minorHAnsi"/>
        </w:rPr>
      </w:pPr>
      <w:r w:rsidRPr="007F29DA">
        <w:rPr>
          <w:rFonts w:cstheme="minorHAnsi"/>
        </w:rPr>
        <w:t>S</w:t>
      </w:r>
      <w:r>
        <w:rPr>
          <w:rFonts w:cstheme="minorHAnsi"/>
        </w:rPr>
        <w:t>e</w:t>
      </w:r>
      <w:r w:rsidRPr="007F29DA">
        <w:rPr>
          <w:rFonts w:cstheme="minorHAnsi"/>
        </w:rPr>
        <w:t>ction 4: Scope of Services</w:t>
      </w:r>
    </w:p>
    <w:p w14:paraId="4EDFFDC8"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5: Selection criteria and information required for technical assessment</w:t>
      </w:r>
    </w:p>
    <w:p w14:paraId="0217C564"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6: Selection criteria and information required for price assessment</w:t>
      </w:r>
    </w:p>
    <w:p w14:paraId="64FC37BC" w14:textId="381167DC" w:rsidR="00980034" w:rsidRPr="007F29DA" w:rsidRDefault="00980034" w:rsidP="00714885">
      <w:pPr>
        <w:pStyle w:val="Bullet"/>
        <w:widowControl w:val="0"/>
        <w:numPr>
          <w:ilvl w:val="0"/>
          <w:numId w:val="34"/>
        </w:numPr>
        <w:jc w:val="both"/>
        <w:rPr>
          <w:rFonts w:cstheme="minorHAnsi"/>
        </w:rPr>
      </w:pPr>
      <w:r w:rsidRPr="00594FB6">
        <w:rPr>
          <w:rFonts w:cstheme="minorHAnsi"/>
        </w:rPr>
        <w:t>Attachments 1 –</w:t>
      </w:r>
      <w:r w:rsidR="00C861E2">
        <w:rPr>
          <w:rFonts w:cstheme="minorHAnsi"/>
        </w:rPr>
        <w:t>9</w:t>
      </w:r>
      <w:r w:rsidRPr="00594FB6">
        <w:rPr>
          <w:rFonts w:cstheme="minorHAnsi"/>
        </w:rPr>
        <w:t>:</w:t>
      </w:r>
      <w:r w:rsidRPr="007F29DA">
        <w:rPr>
          <w:rFonts w:cstheme="minorHAnsi"/>
        </w:rPr>
        <w:t xml:space="preserve"> Note that Attachment 6 (Financial Proposal and Indicative Budget), Attachment</w:t>
      </w:r>
      <w:r w:rsidR="00C861E2">
        <w:rPr>
          <w:rFonts w:cstheme="minorHAnsi"/>
        </w:rPr>
        <w:t xml:space="preserve"> 8 </w:t>
      </w:r>
      <w:r w:rsidRPr="007F29DA">
        <w:rPr>
          <w:rFonts w:cstheme="minorHAnsi"/>
        </w:rPr>
        <w:t>(Short Course Provider Handbook)</w:t>
      </w:r>
      <w:r>
        <w:rPr>
          <w:rFonts w:cstheme="minorHAnsi"/>
        </w:rPr>
        <w:t xml:space="preserve">, and </w:t>
      </w:r>
      <w:r w:rsidRPr="007F29DA">
        <w:rPr>
          <w:rFonts w:cstheme="minorHAnsi"/>
        </w:rPr>
        <w:t xml:space="preserve">Attachment </w:t>
      </w:r>
      <w:r w:rsidR="00C861E2">
        <w:rPr>
          <w:rFonts w:cstheme="minorHAnsi"/>
        </w:rPr>
        <w:t>9</w:t>
      </w:r>
      <w:r w:rsidRPr="007F29DA">
        <w:rPr>
          <w:rFonts w:cstheme="minorHAnsi"/>
        </w:rPr>
        <w:t xml:space="preserve"> (</w:t>
      </w:r>
      <w:r w:rsidR="00CC3588">
        <w:rPr>
          <w:rFonts w:cstheme="minorHAnsi"/>
        </w:rPr>
        <w:t>Palladium</w:t>
      </w:r>
      <w:r w:rsidRPr="007F29DA">
        <w:rPr>
          <w:rFonts w:cstheme="minorHAnsi"/>
        </w:rPr>
        <w:t xml:space="preserve"> Services Agreement Template) are separate files. </w:t>
      </w:r>
    </w:p>
    <w:p w14:paraId="3AF32029" w14:textId="0E578BC4" w:rsidR="00980034" w:rsidRPr="007F29DA" w:rsidRDefault="00980034" w:rsidP="00980034">
      <w:pPr>
        <w:pStyle w:val="BodyCopy"/>
        <w:jc w:val="both"/>
        <w:rPr>
          <w:rFonts w:cstheme="minorHAnsi"/>
        </w:rPr>
      </w:pPr>
      <w:r w:rsidRPr="007F29DA">
        <w:rPr>
          <w:rFonts w:cstheme="minorHAnsi"/>
        </w:rPr>
        <w:t xml:space="preserve">Tenderers should carefully read and familiarise themselves with the RFT documentation, including all attachments to ensure compliance with the Tender requirements and ensure they can execute a contract without delay. Tenders deemed non-conforming by </w:t>
      </w:r>
      <w:r w:rsidR="00CC3588">
        <w:rPr>
          <w:rFonts w:cstheme="minorHAnsi"/>
        </w:rPr>
        <w:t>Palladium</w:t>
      </w:r>
      <w:r w:rsidRPr="007F29DA">
        <w:rPr>
          <w:rFonts w:cstheme="minorHAnsi"/>
        </w:rPr>
        <w:t xml:space="preserve"> may be rejected. </w:t>
      </w:r>
    </w:p>
    <w:p w14:paraId="0BAAE340" w14:textId="70B84E5F" w:rsidR="00D2345F" w:rsidRDefault="00D2345F" w:rsidP="00D2345F">
      <w:pPr>
        <w:pStyle w:val="Heading2"/>
        <w:ind w:left="709"/>
      </w:pPr>
      <w:bookmarkStart w:id="9" w:name="_Toc203985940"/>
      <w:r>
        <w:t>Definitions</w:t>
      </w:r>
      <w:bookmarkEnd w:id="9"/>
    </w:p>
    <w:p w14:paraId="247D8941" w14:textId="77777777" w:rsidR="00D2345F" w:rsidRPr="007F29DA" w:rsidRDefault="00D2345F" w:rsidP="00D2345F">
      <w:pPr>
        <w:pStyle w:val="BodyCopy"/>
        <w:jc w:val="both"/>
        <w:rPr>
          <w:rFonts w:cstheme="minorHAnsi"/>
        </w:rPr>
      </w:pPr>
      <w:r w:rsidRPr="007F29DA">
        <w:rPr>
          <w:rFonts w:cstheme="minorHAnsi"/>
        </w:rPr>
        <w:t>In this RFT, the following terms have the following meanings:</w:t>
      </w:r>
    </w:p>
    <w:p w14:paraId="7F0738A2" w14:textId="77777777" w:rsidR="00D2345F" w:rsidRPr="007F29DA" w:rsidRDefault="00D2345F" w:rsidP="00D2345F">
      <w:pPr>
        <w:pStyle w:val="BodyCopy"/>
        <w:jc w:val="both"/>
        <w:rPr>
          <w:rFonts w:cstheme="minorHAnsi"/>
        </w:rPr>
      </w:pPr>
      <w:r w:rsidRPr="007F29DA">
        <w:rPr>
          <w:rFonts w:cstheme="minorHAnsi"/>
        </w:rPr>
        <w:t>“DFAT” means the Department of Foreign Affairs and Trade – Australian Aid;</w:t>
      </w:r>
    </w:p>
    <w:p w14:paraId="53149DA1" w14:textId="77777777" w:rsidR="00D2345F" w:rsidRPr="007F29DA" w:rsidRDefault="00D2345F" w:rsidP="00D2345F">
      <w:pPr>
        <w:pStyle w:val="BodyCopy"/>
        <w:jc w:val="both"/>
        <w:rPr>
          <w:rFonts w:cstheme="minorHAnsi"/>
        </w:rPr>
      </w:pPr>
      <w:r w:rsidRPr="007F29DA">
        <w:rPr>
          <w:rFonts w:cstheme="minorHAnsi"/>
        </w:rPr>
        <w:t>“Short Course” means the Short Course to be delivered under the Department of Foreign Affairs and Trade – Australian Aid, Short Course Awards;</w:t>
      </w:r>
    </w:p>
    <w:p w14:paraId="58F01037" w14:textId="77777777" w:rsidR="00D2345F" w:rsidRPr="007F29DA" w:rsidRDefault="00D2345F" w:rsidP="00D2345F">
      <w:pPr>
        <w:pStyle w:val="BodyCopy"/>
        <w:jc w:val="both"/>
        <w:rPr>
          <w:rFonts w:cstheme="minorHAnsi"/>
        </w:rPr>
      </w:pPr>
      <w:r w:rsidRPr="007F29DA">
        <w:rPr>
          <w:rFonts w:cstheme="minorHAnsi"/>
        </w:rPr>
        <w:t>“the Commonwealth” means the Commonwealth of Australia and its implementing agency, the Department of Foreign Affairs and Trade – Australian Aid;</w:t>
      </w:r>
    </w:p>
    <w:p w14:paraId="0CAAE8F2" w14:textId="510676ED" w:rsidR="00D2345F" w:rsidRPr="007F29DA" w:rsidRDefault="00D2345F" w:rsidP="00D2345F">
      <w:pPr>
        <w:pStyle w:val="BodyCopy"/>
        <w:jc w:val="both"/>
        <w:rPr>
          <w:rFonts w:cstheme="minorHAnsi"/>
        </w:rPr>
      </w:pPr>
      <w:r w:rsidRPr="007F29DA">
        <w:rPr>
          <w:rFonts w:cstheme="minorHAnsi"/>
        </w:rPr>
        <w:t xml:space="preserve">“Contract” means </w:t>
      </w:r>
      <w:r w:rsidR="00CC3588">
        <w:rPr>
          <w:rFonts w:cstheme="minorHAnsi"/>
        </w:rPr>
        <w:t>Palladium</w:t>
      </w:r>
      <w:r w:rsidRPr="007F29DA">
        <w:rPr>
          <w:rFonts w:cstheme="minorHAnsi"/>
        </w:rPr>
        <w:t>’s draft Services Agreement or Services Agreement;</w:t>
      </w:r>
    </w:p>
    <w:p w14:paraId="13B75306" w14:textId="00337766" w:rsidR="00D2345F" w:rsidRPr="007F29DA" w:rsidRDefault="00D2345F" w:rsidP="00D2345F">
      <w:pPr>
        <w:pStyle w:val="BodyCopy"/>
        <w:jc w:val="both"/>
        <w:rPr>
          <w:rFonts w:cstheme="minorHAnsi"/>
        </w:rPr>
      </w:pPr>
      <w:r w:rsidRPr="007F29DA">
        <w:rPr>
          <w:rFonts w:cstheme="minorHAnsi"/>
        </w:rPr>
        <w:t>“RFT” means this document</w:t>
      </w:r>
      <w:r w:rsidR="00B478BD">
        <w:rPr>
          <w:rFonts w:cstheme="minorHAnsi"/>
        </w:rPr>
        <w:t xml:space="preserve"> (Request for Tender)</w:t>
      </w:r>
      <w:r w:rsidRPr="007F29DA">
        <w:rPr>
          <w:rFonts w:cstheme="minorHAnsi"/>
        </w:rPr>
        <w:t xml:space="preserve">, </w:t>
      </w:r>
      <w:r w:rsidR="00CC3588">
        <w:rPr>
          <w:rFonts w:cstheme="minorHAnsi"/>
        </w:rPr>
        <w:t>Palladium</w:t>
      </w:r>
      <w:r w:rsidRPr="007F29DA">
        <w:rPr>
          <w:rFonts w:cstheme="minorHAnsi"/>
        </w:rPr>
        <w:t xml:space="preserve">’s draft Services Agreement and any Addenda issued by </w:t>
      </w:r>
      <w:r w:rsidR="00CC3588">
        <w:rPr>
          <w:rFonts w:cstheme="minorHAnsi"/>
        </w:rPr>
        <w:t>Palladium</w:t>
      </w:r>
      <w:r w:rsidRPr="007F29DA">
        <w:rPr>
          <w:rFonts w:cstheme="minorHAnsi"/>
        </w:rPr>
        <w:t xml:space="preserve"> prior to the closing date and time for the submission of Tenders;</w:t>
      </w:r>
    </w:p>
    <w:p w14:paraId="0EFB7D3D" w14:textId="487B0668" w:rsidR="00D2345F" w:rsidRPr="0010619D" w:rsidRDefault="00D2345F" w:rsidP="0010619D">
      <w:pPr>
        <w:pStyle w:val="BodyCopy"/>
        <w:jc w:val="both"/>
        <w:rPr>
          <w:rFonts w:cstheme="minorHAnsi"/>
        </w:rPr>
      </w:pPr>
      <w:r w:rsidRPr="007F29DA">
        <w:rPr>
          <w:rFonts w:cstheme="minorHAnsi"/>
        </w:rPr>
        <w:t>“participant(s)” means people in receipt of an Australia Award to attend a Short Course.</w:t>
      </w:r>
    </w:p>
    <w:p w14:paraId="14D680A2" w14:textId="52AE2571" w:rsidR="00FF4965" w:rsidRDefault="00FF4965" w:rsidP="00FF4965">
      <w:pPr>
        <w:pStyle w:val="Heading1"/>
      </w:pPr>
      <w:bookmarkStart w:id="10" w:name="_Toc203985941"/>
      <w:r>
        <w:t>Tender Conditions</w:t>
      </w:r>
      <w:bookmarkEnd w:id="10"/>
      <w:r>
        <w:t xml:space="preserve"> </w:t>
      </w:r>
    </w:p>
    <w:p w14:paraId="7A6312FA" w14:textId="4F2231F3" w:rsidR="00FF4965" w:rsidRPr="00B57B80" w:rsidRDefault="00FF4965" w:rsidP="00FF4965">
      <w:pPr>
        <w:pStyle w:val="Heading2"/>
        <w:ind w:left="709"/>
      </w:pPr>
      <w:bookmarkStart w:id="11" w:name="_Toc203985942"/>
      <w:r>
        <w:t>Corrections and Additions</w:t>
      </w:r>
      <w:bookmarkEnd w:id="11"/>
    </w:p>
    <w:p w14:paraId="78E38A90" w14:textId="606DC636" w:rsidR="00FF4965" w:rsidRPr="007F29DA" w:rsidRDefault="00FF4965" w:rsidP="00FF4965">
      <w:pPr>
        <w:pStyle w:val="BodyCopy"/>
        <w:jc w:val="both"/>
        <w:rPr>
          <w:rFonts w:cstheme="minorHAnsi"/>
        </w:rPr>
      </w:pPr>
      <w:r w:rsidRPr="007F29DA">
        <w:rPr>
          <w:rFonts w:cstheme="minorHAnsi"/>
        </w:rPr>
        <w:t xml:space="preserve">If a Tenderer finds any discrepancy, error or omission in the RFT, has a question, or wishes to make an enquiry concerning the RFT, it is to notify </w:t>
      </w:r>
      <w:r w:rsidR="00CC3588">
        <w:rPr>
          <w:rFonts w:cstheme="minorHAnsi"/>
        </w:rPr>
        <w:t>Palladium</w:t>
      </w:r>
      <w:r w:rsidRPr="007F29DA">
        <w:rPr>
          <w:rFonts w:cstheme="minorHAnsi"/>
        </w:rPr>
        <w:t xml:space="preserve"> in writing and in accordance with Section 1.2 </w:t>
      </w:r>
      <w:r w:rsidRPr="007F29DA">
        <w:rPr>
          <w:rFonts w:cstheme="minorHAnsi"/>
          <w:i/>
          <w:iCs/>
        </w:rPr>
        <w:t>closing date for queries</w:t>
      </w:r>
      <w:r w:rsidRPr="007F29DA">
        <w:rPr>
          <w:rFonts w:cstheme="minorHAnsi"/>
        </w:rPr>
        <w:t xml:space="preserve">. Where appropriate, answers to any such notices or questions will be given by </w:t>
      </w:r>
      <w:r w:rsidR="00CC3588">
        <w:rPr>
          <w:rFonts w:cstheme="minorHAnsi"/>
        </w:rPr>
        <w:t>Palladium</w:t>
      </w:r>
      <w:r w:rsidRPr="007F29DA">
        <w:rPr>
          <w:rFonts w:cstheme="minorHAnsi"/>
        </w:rPr>
        <w:t xml:space="preserve"> in the form of Addenda and will be issued to all registered Tenderers.</w:t>
      </w:r>
    </w:p>
    <w:p w14:paraId="4C47AB6D" w14:textId="0D452A7C" w:rsidR="00FF4965" w:rsidRPr="007F29DA" w:rsidRDefault="00CC3588" w:rsidP="00FF4965">
      <w:pPr>
        <w:pStyle w:val="BodyCopy"/>
        <w:jc w:val="both"/>
        <w:rPr>
          <w:rFonts w:cstheme="minorHAnsi"/>
        </w:rPr>
      </w:pPr>
      <w:r>
        <w:rPr>
          <w:rFonts w:cstheme="minorHAnsi"/>
        </w:rPr>
        <w:t>Palladium</w:t>
      </w:r>
      <w:r w:rsidR="00FF4965" w:rsidRPr="007F29DA">
        <w:rPr>
          <w:rFonts w:cstheme="minorHAnsi"/>
        </w:rPr>
        <w:t xml:space="preserve"> may amend any part of this RFT and attachments prior to the </w:t>
      </w:r>
      <w:r w:rsidR="00FF4965" w:rsidRPr="007F29DA">
        <w:rPr>
          <w:rFonts w:cstheme="minorHAnsi"/>
          <w:i/>
          <w:iCs/>
        </w:rPr>
        <w:t>closing date for tenders</w:t>
      </w:r>
      <w:r w:rsidR="00FF4965" w:rsidRPr="007F29DA">
        <w:rPr>
          <w:rFonts w:cstheme="minorHAnsi"/>
        </w:rPr>
        <w:t xml:space="preserve"> (Section 1.2). Any amendment to, or clarification of, any aspect of the RFT will be </w:t>
      </w:r>
      <w:r w:rsidR="00FF4965" w:rsidRPr="007F29DA">
        <w:rPr>
          <w:rFonts w:cstheme="minorHAnsi"/>
        </w:rPr>
        <w:lastRenderedPageBreak/>
        <w:t xml:space="preserve">issued in the form of an Addenda and provided to all registered Tenderers before the </w:t>
      </w:r>
      <w:r w:rsidR="00FF4965" w:rsidRPr="007F29DA">
        <w:rPr>
          <w:rFonts w:cstheme="minorHAnsi"/>
          <w:i/>
          <w:iCs/>
        </w:rPr>
        <w:t>closing date for tenders</w:t>
      </w:r>
      <w:r w:rsidR="00FF4965" w:rsidRPr="007F29DA">
        <w:rPr>
          <w:rFonts w:cstheme="minorHAnsi"/>
        </w:rPr>
        <w:t xml:space="preserve"> (Section 1.2). Such Addenda will become part of the RFT.</w:t>
      </w:r>
    </w:p>
    <w:p w14:paraId="3A59FA7A" w14:textId="3A45D113" w:rsidR="00980034" w:rsidRPr="00FF4965" w:rsidRDefault="00FF4965" w:rsidP="00FF4965">
      <w:pPr>
        <w:pStyle w:val="BodyCopy"/>
        <w:jc w:val="both"/>
        <w:rPr>
          <w:rFonts w:cstheme="minorHAnsi"/>
        </w:rPr>
      </w:pPr>
      <w:r w:rsidRPr="007F29DA">
        <w:rPr>
          <w:rFonts w:cstheme="minorHAnsi"/>
        </w:rPr>
        <w:t>Tenderers’ attention is drawn to paragraph 2.19 regarding Addenda.</w:t>
      </w:r>
    </w:p>
    <w:p w14:paraId="093971CD" w14:textId="3AAED851" w:rsidR="00FF4965" w:rsidRPr="00B57B80" w:rsidRDefault="00093B6B" w:rsidP="00FF4965">
      <w:pPr>
        <w:pStyle w:val="Heading2"/>
        <w:ind w:left="709"/>
      </w:pPr>
      <w:bookmarkStart w:id="12" w:name="_Toc203985943"/>
      <w:r>
        <w:t>Expenses</w:t>
      </w:r>
      <w:bookmarkEnd w:id="12"/>
    </w:p>
    <w:p w14:paraId="0577A500" w14:textId="77777777" w:rsidR="00827BBB" w:rsidRPr="007F29DA" w:rsidRDefault="00827BBB" w:rsidP="00827BBB">
      <w:pPr>
        <w:pStyle w:val="BodyCopy"/>
        <w:jc w:val="both"/>
        <w:rPr>
          <w:rFonts w:cstheme="minorHAnsi"/>
        </w:rPr>
      </w:pPr>
      <w:r w:rsidRPr="007F29DA">
        <w:rPr>
          <w:rFonts w:cstheme="minorHAnsi"/>
        </w:rPr>
        <w:t>Tenderers are responsible at their own expense for:</w:t>
      </w:r>
    </w:p>
    <w:p w14:paraId="5A01A021" w14:textId="77777777" w:rsidR="00827BBB" w:rsidRPr="007F29DA" w:rsidRDefault="00827BBB" w:rsidP="00F21454">
      <w:pPr>
        <w:pStyle w:val="Bullet"/>
        <w:widowControl w:val="0"/>
        <w:numPr>
          <w:ilvl w:val="0"/>
          <w:numId w:val="17"/>
        </w:numPr>
        <w:jc w:val="both"/>
        <w:rPr>
          <w:rFonts w:cstheme="minorHAnsi"/>
        </w:rPr>
      </w:pPr>
      <w:r w:rsidRPr="007F29DA">
        <w:rPr>
          <w:rFonts w:cstheme="minorHAnsi"/>
        </w:rPr>
        <w:t>making all arrangements and obtaining and considering all information relating to the preparation, delivery and lodgement of their Tender;</w:t>
      </w:r>
    </w:p>
    <w:p w14:paraId="0B68F57F" w14:textId="6AD1901C" w:rsidR="00827BBB" w:rsidRPr="007F29DA" w:rsidRDefault="00827BBB" w:rsidP="00F21454">
      <w:pPr>
        <w:pStyle w:val="Bullet"/>
        <w:widowControl w:val="0"/>
        <w:numPr>
          <w:ilvl w:val="0"/>
          <w:numId w:val="17"/>
        </w:numPr>
        <w:jc w:val="both"/>
        <w:rPr>
          <w:rFonts w:cstheme="minorHAnsi"/>
        </w:rPr>
      </w:pPr>
      <w:r w:rsidRPr="007F29DA">
        <w:rPr>
          <w:rFonts w:cstheme="minorHAnsi"/>
        </w:rPr>
        <w:t xml:space="preserve">answering any queries and providing any further information sought by </w:t>
      </w:r>
      <w:r w:rsidR="00CC3588">
        <w:rPr>
          <w:rFonts w:cstheme="minorHAnsi"/>
        </w:rPr>
        <w:t>Palladium</w:t>
      </w:r>
      <w:r w:rsidRPr="007F29DA">
        <w:rPr>
          <w:rFonts w:cstheme="minorHAnsi"/>
        </w:rPr>
        <w:t>;</w:t>
      </w:r>
    </w:p>
    <w:p w14:paraId="549EC501" w14:textId="77777777" w:rsidR="00827BBB" w:rsidRPr="007F29DA" w:rsidRDefault="00827BBB" w:rsidP="00F21454">
      <w:pPr>
        <w:pStyle w:val="Bullet"/>
        <w:widowControl w:val="0"/>
        <w:numPr>
          <w:ilvl w:val="0"/>
          <w:numId w:val="17"/>
        </w:numPr>
        <w:jc w:val="both"/>
        <w:rPr>
          <w:rFonts w:cstheme="minorHAnsi"/>
        </w:rPr>
      </w:pPr>
      <w:r w:rsidRPr="007F29DA">
        <w:rPr>
          <w:rFonts w:cstheme="minorHAnsi"/>
        </w:rPr>
        <w:t>dealing with any issues, including disputes, that may arise out of the RFT process; and</w:t>
      </w:r>
    </w:p>
    <w:p w14:paraId="69F89638" w14:textId="005ED421" w:rsidR="00827BBB" w:rsidRDefault="00827BBB" w:rsidP="00F21454">
      <w:pPr>
        <w:pStyle w:val="Bullet"/>
        <w:widowControl w:val="0"/>
        <w:numPr>
          <w:ilvl w:val="0"/>
          <w:numId w:val="17"/>
        </w:numPr>
        <w:jc w:val="both"/>
        <w:rPr>
          <w:rFonts w:cstheme="minorHAnsi"/>
        </w:rPr>
      </w:pPr>
      <w:r w:rsidRPr="007F29DA">
        <w:rPr>
          <w:rFonts w:cstheme="minorHAnsi"/>
        </w:rPr>
        <w:t xml:space="preserve">engaging in any further process, subsequent negotiation or discussions with </w:t>
      </w:r>
      <w:r w:rsidR="00CC3588">
        <w:rPr>
          <w:rFonts w:cstheme="minorHAnsi"/>
        </w:rPr>
        <w:t>Palladium</w:t>
      </w:r>
      <w:r w:rsidRPr="007F29DA">
        <w:rPr>
          <w:rFonts w:cstheme="minorHAnsi"/>
        </w:rPr>
        <w:t xml:space="preserve"> that may result from the RFT.</w:t>
      </w:r>
    </w:p>
    <w:p w14:paraId="320F04B1" w14:textId="0E8DB1C2" w:rsidR="00255FD0" w:rsidRDefault="00255FD0" w:rsidP="00255FD0">
      <w:pPr>
        <w:pStyle w:val="Heading2"/>
        <w:ind w:left="709"/>
      </w:pPr>
      <w:bookmarkStart w:id="13" w:name="_Toc203985944"/>
      <w:r>
        <w:t>Ownership of Tenders</w:t>
      </w:r>
      <w:bookmarkEnd w:id="13"/>
    </w:p>
    <w:p w14:paraId="477F848F" w14:textId="77777777" w:rsidR="00255FD0" w:rsidRPr="007F29DA" w:rsidRDefault="00255FD0" w:rsidP="00255FD0">
      <w:pPr>
        <w:pStyle w:val="BodyCopy"/>
        <w:jc w:val="both"/>
        <w:rPr>
          <w:rFonts w:cstheme="minorHAnsi"/>
        </w:rPr>
      </w:pPr>
      <w:r w:rsidRPr="007F29DA">
        <w:rPr>
          <w:rFonts w:cstheme="minorHAnsi"/>
        </w:rPr>
        <w:t>All Tenders become the property of DFAT on submission.</w:t>
      </w:r>
    </w:p>
    <w:p w14:paraId="020D477B" w14:textId="77777777" w:rsidR="00255FD0" w:rsidRPr="007F29DA" w:rsidRDefault="00255FD0" w:rsidP="00255FD0">
      <w:pPr>
        <w:pStyle w:val="BodyCopy"/>
        <w:jc w:val="both"/>
        <w:rPr>
          <w:rFonts w:cstheme="minorHAnsi"/>
        </w:rPr>
      </w:pPr>
      <w:r w:rsidRPr="007F29DA">
        <w:rPr>
          <w:rFonts w:cstheme="minorHAnsi"/>
        </w:rPr>
        <w:t>Such Intellectual Property (IP) rights as may exist in the information contained in Tenders will remain the property of the Tenderer.</w:t>
      </w:r>
    </w:p>
    <w:p w14:paraId="527BF1E1" w14:textId="32EE1B8D" w:rsidR="00255FD0" w:rsidRPr="007F29DA" w:rsidRDefault="00255FD0" w:rsidP="00255FD0">
      <w:pPr>
        <w:pStyle w:val="BodyCopy"/>
        <w:jc w:val="both"/>
        <w:rPr>
          <w:rFonts w:cstheme="minorHAnsi"/>
        </w:rPr>
      </w:pPr>
      <w:r w:rsidRPr="007F29DA">
        <w:rPr>
          <w:rFonts w:cstheme="minorHAnsi"/>
        </w:rPr>
        <w:t xml:space="preserve">The Tenderer authorises </w:t>
      </w:r>
      <w:r w:rsidR="00CC3588">
        <w:rPr>
          <w:rFonts w:cstheme="minorHAnsi"/>
        </w:rPr>
        <w:t>Palladium</w:t>
      </w:r>
      <w:r w:rsidRPr="007F29DA">
        <w:rPr>
          <w:rFonts w:cstheme="minorHAnsi"/>
        </w:rPr>
        <w:t xml:space="preserve"> to copy, adapt, amend, disclose or do anything else necessary (in </w:t>
      </w:r>
      <w:r w:rsidR="00CC3588">
        <w:rPr>
          <w:rFonts w:cstheme="minorHAnsi"/>
        </w:rPr>
        <w:t>Palladium</w:t>
      </w:r>
      <w:r w:rsidRPr="007F29DA">
        <w:rPr>
          <w:rFonts w:cstheme="minorHAnsi"/>
        </w:rPr>
        <w:t>’s sole discretion) to all materials (including that which contains IP rights of the Tenderer or other parties) contained in the Tender for the purpose of its evaluation of Tenders, negotiating any contract with the Tenderer (if the matter proceeds that far) and all other matters relating there to, including Governmental and Parliamentary reporting requirements.</w:t>
      </w:r>
    </w:p>
    <w:p w14:paraId="77FB276B" w14:textId="6CBF82AA" w:rsidR="00255FD0" w:rsidRPr="007F29DA" w:rsidRDefault="00CC3588" w:rsidP="00255FD0">
      <w:pPr>
        <w:pStyle w:val="BodyCopy"/>
        <w:jc w:val="both"/>
        <w:rPr>
          <w:rFonts w:cstheme="minorHAnsi"/>
        </w:rPr>
      </w:pPr>
      <w:r>
        <w:rPr>
          <w:rFonts w:cstheme="minorHAnsi"/>
        </w:rPr>
        <w:t>Palladium</w:t>
      </w:r>
      <w:r w:rsidR="00255FD0" w:rsidRPr="007F29DA">
        <w:rPr>
          <w:rFonts w:cstheme="minorHAnsi"/>
        </w:rPr>
        <w:t xml:space="preserve"> may make such copies of Tenders, as it requires for these purposes.</w:t>
      </w:r>
    </w:p>
    <w:p w14:paraId="7D6FF863" w14:textId="4954E63F" w:rsidR="00DC3844" w:rsidRDefault="00DC3844" w:rsidP="00DC3844">
      <w:pPr>
        <w:pStyle w:val="Heading2"/>
        <w:ind w:left="709"/>
      </w:pPr>
      <w:bookmarkStart w:id="14" w:name="_Toc203985945"/>
      <w:r>
        <w:t>Tenderer’s Acknowledgement</w:t>
      </w:r>
      <w:bookmarkEnd w:id="14"/>
    </w:p>
    <w:p w14:paraId="3715EDBA" w14:textId="77777777" w:rsidR="00DC3844" w:rsidRPr="007F29DA" w:rsidRDefault="00DC3844" w:rsidP="00DC3844">
      <w:pPr>
        <w:pStyle w:val="BodyCopy"/>
        <w:jc w:val="both"/>
        <w:rPr>
          <w:rFonts w:cstheme="minorHAnsi"/>
        </w:rPr>
      </w:pPr>
      <w:r w:rsidRPr="007F29DA">
        <w:rPr>
          <w:rFonts w:cstheme="minorHAnsi"/>
        </w:rPr>
        <w:t>A Tender is made on the basis that the Tenderer acknowledges that:</w:t>
      </w:r>
    </w:p>
    <w:p w14:paraId="5F4DD4CE" w14:textId="5C368A72" w:rsidR="00DC3844" w:rsidRPr="007F29DA" w:rsidRDefault="00DC3844" w:rsidP="00F21454">
      <w:pPr>
        <w:pStyle w:val="Numberedlist0"/>
        <w:widowControl w:val="0"/>
        <w:numPr>
          <w:ilvl w:val="0"/>
          <w:numId w:val="18"/>
        </w:numPr>
        <w:jc w:val="both"/>
        <w:rPr>
          <w:rFonts w:cstheme="minorHAnsi"/>
        </w:rPr>
      </w:pPr>
      <w:r w:rsidRPr="007F29DA">
        <w:rPr>
          <w:rFonts w:cstheme="minorHAnsi"/>
        </w:rPr>
        <w:t xml:space="preserve">it examined the RFT documents (Sections 1 to 6 and Attachments 1 to </w:t>
      </w:r>
      <w:r w:rsidR="00C861E2">
        <w:rPr>
          <w:rFonts w:cstheme="minorHAnsi"/>
        </w:rPr>
        <w:t>9</w:t>
      </w:r>
      <w:r w:rsidRPr="007F29DA">
        <w:rPr>
          <w:rFonts w:cstheme="minorHAnsi"/>
        </w:rPr>
        <w:t>)</w:t>
      </w:r>
    </w:p>
    <w:p w14:paraId="47E9D3AE" w14:textId="7877F1B3" w:rsidR="00DC3844" w:rsidRPr="007F29DA" w:rsidRDefault="00DC3844" w:rsidP="00F21454">
      <w:pPr>
        <w:pStyle w:val="Numberedlist0"/>
        <w:widowControl w:val="0"/>
        <w:numPr>
          <w:ilvl w:val="0"/>
          <w:numId w:val="18"/>
        </w:numPr>
        <w:jc w:val="both"/>
        <w:rPr>
          <w:rFonts w:cstheme="minorHAnsi"/>
        </w:rPr>
      </w:pPr>
      <w:r w:rsidRPr="007F29DA">
        <w:rPr>
          <w:rFonts w:cstheme="minorHAnsi"/>
        </w:rPr>
        <w:t xml:space="preserve">the RFT specifies </w:t>
      </w:r>
      <w:r w:rsidR="00CC3588">
        <w:rPr>
          <w:rFonts w:cstheme="minorHAnsi"/>
        </w:rPr>
        <w:t>Palladium</w:t>
      </w:r>
      <w:r w:rsidRPr="007F29DA">
        <w:rPr>
          <w:rFonts w:cstheme="minorHAnsi"/>
        </w:rPr>
        <w:t xml:space="preserve">’s rights in respect of the RFT and the Tenderer agrees that </w:t>
      </w:r>
      <w:r w:rsidR="00CC3588">
        <w:rPr>
          <w:rFonts w:cstheme="minorHAnsi"/>
        </w:rPr>
        <w:t>Palladium</w:t>
      </w:r>
      <w:r w:rsidRPr="007F29DA">
        <w:rPr>
          <w:rFonts w:cstheme="minorHAnsi"/>
        </w:rPr>
        <w:t xml:space="preserve"> may exercise its rights as set out in the RFT in respect of the RFT process</w:t>
      </w:r>
    </w:p>
    <w:p w14:paraId="706A82D0" w14:textId="53F5A962" w:rsidR="00DC3844" w:rsidRPr="007F29DA" w:rsidRDefault="00DC3844" w:rsidP="00F21454">
      <w:pPr>
        <w:pStyle w:val="Numberedlist0"/>
        <w:widowControl w:val="0"/>
        <w:numPr>
          <w:ilvl w:val="0"/>
          <w:numId w:val="18"/>
        </w:numPr>
        <w:jc w:val="both"/>
        <w:rPr>
          <w:rFonts w:cstheme="minorHAnsi"/>
        </w:rPr>
      </w:pPr>
      <w:r w:rsidRPr="007F29DA">
        <w:rPr>
          <w:rFonts w:cstheme="minorHAnsi"/>
        </w:rPr>
        <w:t xml:space="preserve">it sought and examined all necessary information which is obtainable by making reasonable enquiries relevant to </w:t>
      </w:r>
      <w:r w:rsidR="00CC3588">
        <w:rPr>
          <w:rFonts w:cstheme="minorHAnsi"/>
        </w:rPr>
        <w:t>Palladium</w:t>
      </w:r>
      <w:r w:rsidRPr="007F29DA">
        <w:rPr>
          <w:rFonts w:cstheme="minorHAnsi"/>
        </w:rPr>
        <w:t>’s requirements, including the risks and other circumstances which may affect a Tender</w:t>
      </w:r>
    </w:p>
    <w:p w14:paraId="41296624" w14:textId="6DBEB854" w:rsidR="00DC3844" w:rsidRPr="007F29DA" w:rsidRDefault="00DC3844" w:rsidP="00F21454">
      <w:pPr>
        <w:pStyle w:val="Numberedlist0"/>
        <w:widowControl w:val="0"/>
        <w:numPr>
          <w:ilvl w:val="0"/>
          <w:numId w:val="18"/>
        </w:numPr>
        <w:jc w:val="both"/>
        <w:rPr>
          <w:rFonts w:cstheme="minorHAnsi"/>
        </w:rPr>
      </w:pPr>
      <w:r w:rsidRPr="007F29DA">
        <w:rPr>
          <w:rFonts w:cstheme="minorHAnsi"/>
        </w:rPr>
        <w:t xml:space="preserve">in lodging its Tender it did not rely on any express or implied statement, warranty or representation, whether verbal, written, or otherwise made by or on behalf of </w:t>
      </w:r>
      <w:r w:rsidR="00CC3588">
        <w:rPr>
          <w:rFonts w:cstheme="minorHAnsi"/>
        </w:rPr>
        <w:t>Palladium</w:t>
      </w:r>
      <w:r w:rsidRPr="007F29DA">
        <w:rPr>
          <w:rFonts w:cstheme="minorHAnsi"/>
        </w:rPr>
        <w:t xml:space="preserve"> other than any statement, warranty or representation contained in the RFT</w:t>
      </w:r>
    </w:p>
    <w:p w14:paraId="6C40413A" w14:textId="59C41AC8" w:rsidR="00DC3844" w:rsidRPr="007F29DA" w:rsidRDefault="00DC3844" w:rsidP="00F21454">
      <w:pPr>
        <w:pStyle w:val="Numberedlist0"/>
        <w:widowControl w:val="0"/>
        <w:numPr>
          <w:ilvl w:val="0"/>
          <w:numId w:val="18"/>
        </w:numPr>
        <w:jc w:val="both"/>
        <w:rPr>
          <w:rFonts w:cstheme="minorHAnsi"/>
        </w:rPr>
      </w:pPr>
      <w:r w:rsidRPr="007F29DA">
        <w:rPr>
          <w:rFonts w:cstheme="minorHAnsi"/>
        </w:rPr>
        <w:t xml:space="preserve">it did not use the improper assistance of </w:t>
      </w:r>
      <w:r w:rsidR="00CC3588">
        <w:rPr>
          <w:rFonts w:cstheme="minorHAnsi"/>
        </w:rPr>
        <w:t>Palladium</w:t>
      </w:r>
      <w:r w:rsidRPr="007F29DA">
        <w:rPr>
          <w:rFonts w:cstheme="minorHAnsi"/>
        </w:rPr>
        <w:t xml:space="preserve">’s employees or ex-employees, or Commonwealth employees or ex-employees, or information unlawfully obtained from </w:t>
      </w:r>
      <w:r w:rsidR="00CC3588">
        <w:rPr>
          <w:rFonts w:cstheme="minorHAnsi"/>
        </w:rPr>
        <w:t>Palladium</w:t>
      </w:r>
      <w:r w:rsidRPr="007F29DA">
        <w:rPr>
          <w:rFonts w:cstheme="minorHAnsi"/>
        </w:rPr>
        <w:t xml:space="preserve"> or the Commonwealth in compiling its Tender</w:t>
      </w:r>
    </w:p>
    <w:p w14:paraId="78133937"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it satisfied itself as to the correctness and sufficiency of its Tender</w:t>
      </w:r>
    </w:p>
    <w:p w14:paraId="68F04A8E"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it is responsible for all costs and expenses related to its involvement in the RFT, in accordance with Section 2.2</w:t>
      </w:r>
    </w:p>
    <w:p w14:paraId="656915B5" w14:textId="5C468C96" w:rsidR="00DC3844" w:rsidRPr="007F29DA" w:rsidRDefault="00CC3588" w:rsidP="00F21454">
      <w:pPr>
        <w:pStyle w:val="Numberedlist0"/>
        <w:widowControl w:val="0"/>
        <w:numPr>
          <w:ilvl w:val="0"/>
          <w:numId w:val="18"/>
        </w:numPr>
        <w:jc w:val="both"/>
        <w:rPr>
          <w:rFonts w:cstheme="minorHAnsi"/>
        </w:rPr>
      </w:pPr>
      <w:r>
        <w:rPr>
          <w:rFonts w:cstheme="minorHAnsi"/>
        </w:rPr>
        <w:lastRenderedPageBreak/>
        <w:t>Palladium</w:t>
      </w:r>
      <w:r w:rsidR="00DC3844" w:rsidRPr="007F29DA">
        <w:rPr>
          <w:rFonts w:cstheme="minorHAnsi"/>
        </w:rPr>
        <w:t xml:space="preserve"> and the Commonwealth are not responsible for any costs or expenses incurred by the Tenderer or any other person in responding to or taking any other action in relation to this RFT, whether or not </w:t>
      </w:r>
      <w:r>
        <w:rPr>
          <w:rFonts w:cstheme="minorHAnsi"/>
        </w:rPr>
        <w:t>Palladium</w:t>
      </w:r>
      <w:r w:rsidR="00DC3844" w:rsidRPr="007F29DA">
        <w:rPr>
          <w:rFonts w:cstheme="minorHAnsi"/>
        </w:rPr>
        <w:t xml:space="preserve"> terminates, varies or suspends the RFT process or takes any other action permitted under this RFT</w:t>
      </w:r>
    </w:p>
    <w:p w14:paraId="0B729EB8" w14:textId="36402F59" w:rsidR="00DC3844" w:rsidRPr="007F29DA" w:rsidRDefault="00DC3844" w:rsidP="00DC3844">
      <w:pPr>
        <w:pStyle w:val="letterbullets"/>
        <w:jc w:val="both"/>
        <w:rPr>
          <w:rFonts w:cstheme="minorHAnsi"/>
          <w:lang w:val="en-AU"/>
        </w:rPr>
      </w:pPr>
      <w:r w:rsidRPr="007F29DA">
        <w:rPr>
          <w:rFonts w:cstheme="minorHAnsi"/>
          <w:lang w:val="en-AU"/>
        </w:rPr>
        <w:t xml:space="preserve">the Tenderer understands that the selection of a successful Tenderer and/or Subcontractor must have DFAT agreement before </w:t>
      </w:r>
      <w:r w:rsidR="00CC3588">
        <w:rPr>
          <w:rFonts w:cstheme="minorHAnsi"/>
          <w:lang w:val="en-AU"/>
        </w:rPr>
        <w:t>Palladium</w:t>
      </w:r>
      <w:r w:rsidRPr="007F29DA">
        <w:rPr>
          <w:rFonts w:cstheme="minorHAnsi"/>
          <w:lang w:val="en-AU"/>
        </w:rPr>
        <w:t xml:space="preserve"> can award a contract for the activity and that DFAT reserves its rights to accept or reject any Tenderer or Subcontractor for any reason</w:t>
      </w:r>
    </w:p>
    <w:p w14:paraId="473FA3C7" w14:textId="77777777" w:rsidR="00DC3844" w:rsidRDefault="00DC3844" w:rsidP="00F21454">
      <w:pPr>
        <w:pStyle w:val="Numberedlist0"/>
        <w:widowControl w:val="0"/>
        <w:numPr>
          <w:ilvl w:val="0"/>
          <w:numId w:val="18"/>
        </w:numPr>
        <w:jc w:val="both"/>
        <w:rPr>
          <w:rFonts w:cstheme="minorHAnsi"/>
        </w:rPr>
      </w:pPr>
      <w:r w:rsidRPr="007F29DA">
        <w:rPr>
          <w:rFonts w:cstheme="minorHAnsi"/>
        </w:rPr>
        <w:t>the Tenderer will comply with the rules set out in this RFT and as applicable to Short Courses.</w:t>
      </w:r>
    </w:p>
    <w:p w14:paraId="358EF145" w14:textId="007181B2" w:rsidR="00DC3844" w:rsidRDefault="00DC3844" w:rsidP="00DC3844">
      <w:pPr>
        <w:pStyle w:val="Heading2"/>
        <w:ind w:left="709"/>
      </w:pPr>
      <w:bookmarkStart w:id="15" w:name="_Toc203985946"/>
      <w:r>
        <w:t xml:space="preserve">Rights to Conduct Security, </w:t>
      </w:r>
      <w:r w:rsidR="006B7B26">
        <w:t>Probity and Financial Checks</w:t>
      </w:r>
      <w:bookmarkEnd w:id="15"/>
    </w:p>
    <w:p w14:paraId="5F5DA6E2" w14:textId="6189EF45" w:rsidR="003A47C0" w:rsidRDefault="00CC3588" w:rsidP="003A47C0">
      <w:pPr>
        <w:pStyle w:val="BodyCopy"/>
        <w:jc w:val="both"/>
        <w:rPr>
          <w:rFonts w:cstheme="minorHAnsi"/>
        </w:rPr>
      </w:pPr>
      <w:r>
        <w:rPr>
          <w:rFonts w:cstheme="minorHAnsi"/>
        </w:rPr>
        <w:t>Palladium</w:t>
      </w:r>
      <w:r w:rsidR="003A47C0" w:rsidRPr="007F29DA">
        <w:rPr>
          <w:rFonts w:cstheme="minorHAnsi"/>
        </w:rPr>
        <w:t>, in its absolute discretion, reserves the right to conduct such security, probity and/or financial checks on Tenders and/or Tenderers for the purpose of evaluating Tenders to this RFT or any other stage of the Tendering process for the services described in this RFT, as it deems necessary.</w:t>
      </w:r>
    </w:p>
    <w:p w14:paraId="673AE1AF" w14:textId="2036848D" w:rsidR="003A47C0" w:rsidRPr="002A014D" w:rsidRDefault="00CC3588" w:rsidP="003A47C0">
      <w:pPr>
        <w:pStyle w:val="Heading2"/>
        <w:ind w:left="709"/>
      </w:pPr>
      <w:bookmarkStart w:id="16" w:name="_Toc203985947"/>
      <w:r>
        <w:t>Palladium</w:t>
      </w:r>
      <w:r w:rsidR="003A47C0" w:rsidRPr="002A014D">
        <w:t>’s Rights</w:t>
      </w:r>
      <w:bookmarkEnd w:id="16"/>
    </w:p>
    <w:p w14:paraId="69527B8E" w14:textId="0233EC51" w:rsidR="003A47C0" w:rsidRPr="007F29DA" w:rsidRDefault="003A47C0" w:rsidP="003A47C0">
      <w:pPr>
        <w:pStyle w:val="BodyCopy"/>
        <w:jc w:val="both"/>
        <w:rPr>
          <w:rFonts w:cstheme="minorHAnsi"/>
        </w:rPr>
      </w:pPr>
      <w:r w:rsidRPr="007F29DA">
        <w:rPr>
          <w:rFonts w:cstheme="minorHAnsi"/>
        </w:rPr>
        <w:t xml:space="preserve">Without limiting its rights at law or otherwise, without incurring any liability for any costs, losses or expenses or damages incurred by any Tenderer or Tenderers and without any obligation to inform any affected Tenderer or Tenderers of the grounds for such action, </w:t>
      </w:r>
      <w:r w:rsidR="00CC3588">
        <w:rPr>
          <w:rFonts w:cstheme="minorHAnsi"/>
        </w:rPr>
        <w:t>Palladium</w:t>
      </w:r>
      <w:r w:rsidRPr="007F29DA">
        <w:rPr>
          <w:rFonts w:cstheme="minorHAnsi"/>
        </w:rPr>
        <w:t xml:space="preserve"> reserves the right in its absolute discretion at any time to: </w:t>
      </w:r>
    </w:p>
    <w:p w14:paraId="1C5AE063" w14:textId="450DEFB5"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 xml:space="preserve">subject to the RFT, evaluate Tenders as </w:t>
      </w:r>
      <w:r w:rsidR="00CC3588">
        <w:rPr>
          <w:rFonts w:cstheme="minorHAnsi"/>
          <w:lang w:val="en-AU"/>
        </w:rPr>
        <w:t>Palladium</w:t>
      </w:r>
      <w:r w:rsidRPr="007F29DA">
        <w:rPr>
          <w:rFonts w:cstheme="minorHAnsi"/>
          <w:lang w:val="en-AU"/>
        </w:rPr>
        <w:t xml:space="preserve"> sees appropriate in the context of its requirements</w:t>
      </w:r>
    </w:p>
    <w:p w14:paraId="655EFBB9" w14:textId="77777777" w:rsidR="003A47C0" w:rsidRPr="007F29DA" w:rsidRDefault="003A47C0" w:rsidP="003A47C0">
      <w:pPr>
        <w:pStyle w:val="letterbullets"/>
        <w:jc w:val="both"/>
        <w:rPr>
          <w:rFonts w:cstheme="minorHAnsi"/>
          <w:lang w:val="en-AU"/>
        </w:rPr>
      </w:pPr>
      <w:r w:rsidRPr="007F29DA">
        <w:rPr>
          <w:rFonts w:cstheme="minorHAnsi"/>
          <w:lang w:val="en-AU"/>
        </w:rPr>
        <w:t>cease to proceed with the process outlined in this RFT or any subsequent process</w:t>
      </w:r>
    </w:p>
    <w:p w14:paraId="07EBC62C" w14:textId="77777777" w:rsidR="003A47C0" w:rsidRPr="007F29DA" w:rsidRDefault="003A47C0" w:rsidP="003A47C0">
      <w:pPr>
        <w:pStyle w:val="letterbullets"/>
        <w:jc w:val="both"/>
        <w:rPr>
          <w:rFonts w:cstheme="minorHAnsi"/>
          <w:lang w:val="en-AU"/>
        </w:rPr>
      </w:pPr>
      <w:r w:rsidRPr="007F29DA">
        <w:rPr>
          <w:rFonts w:cstheme="minorHAnsi"/>
          <w:lang w:val="en-AU"/>
        </w:rPr>
        <w:t>suspend or vary the process or any part of it</w:t>
      </w:r>
    </w:p>
    <w:p w14:paraId="7B1E30EA"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require additional information or clarification from any Tenderer or anyone else or provide additional information or clarification to any Tenderer</w:t>
      </w:r>
    </w:p>
    <w:p w14:paraId="50478448"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call for new Tenders</w:t>
      </w:r>
    </w:p>
    <w:p w14:paraId="62AAA0FC"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 xml:space="preserve">accept or reject any Tender that does not comply with this RFT </w:t>
      </w:r>
    </w:p>
    <w:p w14:paraId="46EED3CA" w14:textId="39C377BD"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 xml:space="preserve">add to, alter, delete or exclude any services as required by </w:t>
      </w:r>
      <w:r w:rsidR="00CC3588">
        <w:rPr>
          <w:rFonts w:cstheme="minorHAnsi"/>
          <w:lang w:val="en-AU"/>
        </w:rPr>
        <w:t>Palladium</w:t>
      </w:r>
      <w:r w:rsidRPr="007F29DA">
        <w:rPr>
          <w:rFonts w:cstheme="minorHAnsi"/>
          <w:lang w:val="en-AU"/>
        </w:rPr>
        <w:t>.</w:t>
      </w:r>
    </w:p>
    <w:p w14:paraId="262338A6" w14:textId="0436161D" w:rsidR="002A014D" w:rsidRDefault="002A014D" w:rsidP="002A014D">
      <w:pPr>
        <w:pStyle w:val="Heading2"/>
        <w:ind w:left="709"/>
      </w:pPr>
      <w:bookmarkStart w:id="17" w:name="_Toc203985948"/>
      <w:r>
        <w:t xml:space="preserve">Contracting Entity with </w:t>
      </w:r>
      <w:r w:rsidR="00CC3588">
        <w:t>Palladium</w:t>
      </w:r>
      <w:bookmarkEnd w:id="17"/>
    </w:p>
    <w:p w14:paraId="704D4279" w14:textId="61500191" w:rsidR="002A014D" w:rsidRPr="007F29DA" w:rsidRDefault="00CC3588" w:rsidP="002A014D">
      <w:pPr>
        <w:pStyle w:val="BodyCopy"/>
        <w:jc w:val="both"/>
        <w:rPr>
          <w:rFonts w:cstheme="minorHAnsi"/>
        </w:rPr>
      </w:pPr>
      <w:r>
        <w:rPr>
          <w:rFonts w:cstheme="minorHAnsi"/>
        </w:rPr>
        <w:t>Palladium</w:t>
      </w:r>
      <w:r w:rsidR="002A014D" w:rsidRPr="007F29DA">
        <w:rPr>
          <w:rFonts w:cstheme="minorHAnsi"/>
        </w:rPr>
        <w:t xml:space="preserve"> intends to contract with one legal entity only. If the Tenderer is a member of a consortium or teaming arrangement then the tender must stipulate which part(s) of </w:t>
      </w:r>
      <w:r>
        <w:rPr>
          <w:rFonts w:cstheme="minorHAnsi"/>
        </w:rPr>
        <w:t>Palladium</w:t>
      </w:r>
      <w:r w:rsidR="002A014D" w:rsidRPr="007F29DA">
        <w:rPr>
          <w:rFonts w:cstheme="minorHAnsi"/>
        </w:rPr>
        <w:t>’s requirements each entity comprising the consortium or teaming arrangement would provide and how the entities would relate with each other to ensure full provision of the requirements.</w:t>
      </w:r>
    </w:p>
    <w:p w14:paraId="5EFC144A" w14:textId="77777777" w:rsidR="002A014D" w:rsidRPr="007F29DA" w:rsidRDefault="002A014D" w:rsidP="002A014D">
      <w:pPr>
        <w:pStyle w:val="BodyCopy"/>
        <w:jc w:val="both"/>
        <w:rPr>
          <w:rFonts w:cstheme="minorHAnsi"/>
        </w:rPr>
      </w:pPr>
      <w:r w:rsidRPr="007F29DA">
        <w:rPr>
          <w:rFonts w:cstheme="minorHAnsi"/>
        </w:rPr>
        <w:t>Tenderers must provide detailed information on services proposed to be sub-contracted and will be expected to take full responsibility for all sub-contracted services.</w:t>
      </w:r>
    </w:p>
    <w:p w14:paraId="1677DCF7" w14:textId="34ACDFF3" w:rsidR="00023694" w:rsidRDefault="00023694" w:rsidP="00023694">
      <w:pPr>
        <w:pStyle w:val="Heading2"/>
        <w:ind w:left="709"/>
      </w:pPr>
      <w:bookmarkStart w:id="18" w:name="_Toc203985949"/>
      <w:r>
        <w:lastRenderedPageBreak/>
        <w:t>Purchasing of Goods and Services</w:t>
      </w:r>
      <w:bookmarkEnd w:id="18"/>
    </w:p>
    <w:p w14:paraId="37355CFA" w14:textId="15D150BF" w:rsidR="00023694" w:rsidRPr="007F29DA" w:rsidRDefault="00023694" w:rsidP="00023694">
      <w:pPr>
        <w:pStyle w:val="BodyCopy"/>
        <w:jc w:val="both"/>
        <w:rPr>
          <w:rFonts w:cstheme="minorHAnsi"/>
        </w:rPr>
      </w:pPr>
      <w:r w:rsidRPr="007F29DA">
        <w:rPr>
          <w:rFonts w:cstheme="minorHAnsi"/>
        </w:rPr>
        <w:t xml:space="preserve">In its purchasing of goods and services, the appointed Contractor will be required to comply with </w:t>
      </w:r>
      <w:hyperlink r:id="rId26" w:history="1">
        <w:r w:rsidRPr="007F29DA">
          <w:rPr>
            <w:rStyle w:val="Hyperlink"/>
            <w:rFonts w:cstheme="minorHAnsi"/>
          </w:rPr>
          <w:t>Commonwealth Procurement Rules</w:t>
        </w:r>
      </w:hyperlink>
      <w:r w:rsidRPr="007F29DA">
        <w:rPr>
          <w:rFonts w:cstheme="minorHAnsi"/>
        </w:rPr>
        <w:t xml:space="preserve"> in order to achieve “value for money” through “open and effective competition” in the selection of suppliers. In addition, the Contractor will be required to follow </w:t>
      </w:r>
      <w:r w:rsidR="00CC3588">
        <w:rPr>
          <w:rFonts w:cstheme="minorHAnsi"/>
        </w:rPr>
        <w:t>Palladium</w:t>
      </w:r>
      <w:r w:rsidRPr="007F29DA">
        <w:rPr>
          <w:rFonts w:cstheme="minorHAnsi"/>
        </w:rPr>
        <w:t xml:space="preserve">’s procedures as set out in the Contract and its Scope of Services. All procurement processes must be carefully documented. The Contractor will be liable to audit by </w:t>
      </w:r>
      <w:r w:rsidR="00CC3588">
        <w:rPr>
          <w:rFonts w:cstheme="minorHAnsi"/>
        </w:rPr>
        <w:t>Palladium</w:t>
      </w:r>
      <w:r w:rsidRPr="007F29DA">
        <w:rPr>
          <w:rFonts w:cstheme="minorHAnsi"/>
        </w:rPr>
        <w:t xml:space="preserve"> or its nominee to ensure adherence to these principles. The sub-contractor must comply with Australian copyright law.</w:t>
      </w:r>
    </w:p>
    <w:p w14:paraId="60673BB7" w14:textId="19D75894" w:rsidR="008F0D8D" w:rsidRDefault="008F0D8D" w:rsidP="008F0D8D">
      <w:pPr>
        <w:pStyle w:val="Heading2"/>
        <w:ind w:left="709"/>
      </w:pPr>
      <w:bookmarkStart w:id="19" w:name="_Toc203985950"/>
      <w:r>
        <w:t>Relationship with Tenderers</w:t>
      </w:r>
      <w:bookmarkEnd w:id="19"/>
    </w:p>
    <w:p w14:paraId="08E55BC5" w14:textId="78FD5954" w:rsidR="008F0D8D" w:rsidRPr="007F29DA" w:rsidRDefault="00CC3588" w:rsidP="008F0D8D">
      <w:pPr>
        <w:pStyle w:val="BodyCopy"/>
        <w:jc w:val="both"/>
        <w:rPr>
          <w:rFonts w:cstheme="minorHAnsi"/>
        </w:rPr>
      </w:pPr>
      <w:r>
        <w:rPr>
          <w:rFonts w:cstheme="minorHAnsi"/>
        </w:rPr>
        <w:t>Palladium</w:t>
      </w:r>
      <w:r w:rsidR="008F0D8D" w:rsidRPr="007F29DA">
        <w:rPr>
          <w:rFonts w:cstheme="minorHAnsi"/>
        </w:rPr>
        <w:t xml:space="preserve"> is not bound contractually or in any other way to any Tenderer by this RFT.</w:t>
      </w:r>
    </w:p>
    <w:p w14:paraId="117079FE" w14:textId="77777777" w:rsidR="008F0D8D" w:rsidRDefault="008F0D8D" w:rsidP="008F0D8D">
      <w:pPr>
        <w:pStyle w:val="BodyCopy"/>
      </w:pPr>
    </w:p>
    <w:p w14:paraId="38AE26BF" w14:textId="44C2C741" w:rsidR="008F0D8D" w:rsidRDefault="008F0D8D" w:rsidP="008F0D8D">
      <w:pPr>
        <w:pStyle w:val="Heading2"/>
        <w:ind w:left="709"/>
      </w:pPr>
      <w:bookmarkStart w:id="20" w:name="_Toc203985951"/>
      <w:r>
        <w:t>Tender Validity</w:t>
      </w:r>
      <w:bookmarkEnd w:id="20"/>
    </w:p>
    <w:p w14:paraId="63EAB45C" w14:textId="77777777" w:rsidR="008F0D8D" w:rsidRPr="007F29DA" w:rsidRDefault="008F0D8D" w:rsidP="008F0D8D">
      <w:pPr>
        <w:pStyle w:val="BodyCopy"/>
        <w:jc w:val="both"/>
        <w:rPr>
          <w:rFonts w:cstheme="minorHAnsi"/>
        </w:rPr>
      </w:pPr>
      <w:r w:rsidRPr="007F29DA">
        <w:rPr>
          <w:rFonts w:cstheme="minorHAnsi"/>
        </w:rPr>
        <w:t>Tenders are accepted on the basis that they are valid for ninety (90) days from the closing date for receipt of Tenders.</w:t>
      </w:r>
    </w:p>
    <w:p w14:paraId="72798FC5" w14:textId="53754560" w:rsidR="008F0D8D" w:rsidRDefault="008F0D8D" w:rsidP="008F0D8D">
      <w:pPr>
        <w:pStyle w:val="Heading2"/>
        <w:ind w:left="709"/>
      </w:pPr>
      <w:bookmarkStart w:id="21" w:name="_Toc203985952"/>
      <w:r>
        <w:t>Repeat Courses</w:t>
      </w:r>
      <w:bookmarkEnd w:id="21"/>
    </w:p>
    <w:p w14:paraId="5986F16B" w14:textId="51977650" w:rsidR="008F0D8D" w:rsidRPr="007F29DA" w:rsidRDefault="00CC3588" w:rsidP="008F0D8D">
      <w:pPr>
        <w:pStyle w:val="BodyCopy"/>
        <w:jc w:val="both"/>
        <w:rPr>
          <w:rFonts w:cstheme="minorHAnsi"/>
        </w:rPr>
      </w:pPr>
      <w:r>
        <w:rPr>
          <w:rFonts w:cstheme="minorHAnsi"/>
        </w:rPr>
        <w:t>Palladium</w:t>
      </w:r>
      <w:r w:rsidR="008F0D8D" w:rsidRPr="007F29DA">
        <w:rPr>
          <w:rFonts w:cstheme="minorHAnsi"/>
        </w:rPr>
        <w:t xml:space="preserve"> may, from time to time and at its discretion, request a quotation from the selected Tenderer for repeat delivery of the course tendered for within the term of the Agreement. Upon receipt of the quotation, </w:t>
      </w:r>
      <w:r>
        <w:rPr>
          <w:rFonts w:cstheme="minorHAnsi"/>
        </w:rPr>
        <w:t>Palladium</w:t>
      </w:r>
      <w:r w:rsidR="008F0D8D" w:rsidRPr="007F29DA">
        <w:rPr>
          <w:rFonts w:cstheme="minorHAnsi"/>
        </w:rPr>
        <w:t xml:space="preserve"> may enter negotiations with the selected Tenderer for repeat delivery of the course in the same or another Program country location. </w:t>
      </w:r>
    </w:p>
    <w:p w14:paraId="28E8793A" w14:textId="12332EDD" w:rsidR="008F0D8D" w:rsidRPr="007F29DA" w:rsidRDefault="008F0D8D" w:rsidP="008F0D8D">
      <w:pPr>
        <w:pStyle w:val="BodyCopy"/>
        <w:jc w:val="both"/>
        <w:rPr>
          <w:rFonts w:cstheme="minorHAnsi"/>
        </w:rPr>
      </w:pPr>
      <w:r w:rsidRPr="007F29DA">
        <w:rPr>
          <w:rFonts w:cstheme="minorHAnsi"/>
          <w:b/>
          <w:bCs/>
        </w:rPr>
        <w:t>Tenderers interested in being considered for repeat delivery should indicate their interest within the tender proposal submission</w:t>
      </w:r>
      <w:r w:rsidRPr="007F29DA">
        <w:rPr>
          <w:rFonts w:cstheme="minorHAnsi"/>
        </w:rPr>
        <w:t xml:space="preserve"> and </w:t>
      </w:r>
      <w:r w:rsidRPr="007F29DA">
        <w:rPr>
          <w:rFonts w:cstheme="minorHAnsi"/>
          <w:b/>
          <w:bCs/>
        </w:rPr>
        <w:t xml:space="preserve">specify within the Financial Proposal (Schedules </w:t>
      </w:r>
      <w:r>
        <w:rPr>
          <w:rFonts w:cstheme="minorHAnsi"/>
          <w:b/>
          <w:bCs/>
        </w:rPr>
        <w:t>6</w:t>
      </w:r>
      <w:r w:rsidRPr="007F29DA">
        <w:rPr>
          <w:rFonts w:cstheme="minorHAnsi"/>
          <w:b/>
          <w:bCs/>
        </w:rPr>
        <w:t xml:space="preserve"> and </w:t>
      </w:r>
      <w:r>
        <w:rPr>
          <w:rFonts w:cstheme="minorHAnsi"/>
          <w:b/>
          <w:bCs/>
        </w:rPr>
        <w:t>7</w:t>
      </w:r>
      <w:r w:rsidRPr="007F29DA">
        <w:rPr>
          <w:rFonts w:cstheme="minorHAnsi"/>
          <w:b/>
          <w:bCs/>
        </w:rPr>
        <w:t>) which costs would not apply to a repeat delivery</w:t>
      </w:r>
      <w:r w:rsidRPr="007F29DA">
        <w:rPr>
          <w:rFonts w:cstheme="minorHAnsi"/>
        </w:rPr>
        <w:t xml:space="preserve">. </w:t>
      </w:r>
      <w:r w:rsidR="00CC3588">
        <w:rPr>
          <w:rFonts w:cstheme="minorHAnsi"/>
        </w:rPr>
        <w:t>Palladium</w:t>
      </w:r>
      <w:r w:rsidRPr="007F29DA">
        <w:rPr>
          <w:rFonts w:cstheme="minorHAnsi"/>
        </w:rPr>
        <w:t xml:space="preserve"> shall only seek to enter negotiations for delivery of repeat courses in circumstances where value for money can be demonstrated by not going to market.   </w:t>
      </w:r>
    </w:p>
    <w:p w14:paraId="7627E4A9" w14:textId="794731C8" w:rsidR="00583056" w:rsidRDefault="00583056" w:rsidP="00583056">
      <w:pPr>
        <w:pStyle w:val="Heading2"/>
        <w:ind w:left="709"/>
      </w:pPr>
      <w:bookmarkStart w:id="22" w:name="_Toc203985953"/>
      <w:r>
        <w:t>Contract Format</w:t>
      </w:r>
      <w:bookmarkEnd w:id="22"/>
    </w:p>
    <w:p w14:paraId="31A7927B" w14:textId="2FBD35B3" w:rsidR="00583056" w:rsidRPr="007F29DA" w:rsidRDefault="00CC3588" w:rsidP="00583056">
      <w:pPr>
        <w:pStyle w:val="BodyCopy"/>
        <w:jc w:val="both"/>
        <w:rPr>
          <w:rFonts w:cstheme="minorHAnsi"/>
        </w:rPr>
      </w:pPr>
      <w:r>
        <w:rPr>
          <w:rFonts w:cstheme="minorHAnsi"/>
        </w:rPr>
        <w:t>Palladium</w:t>
      </w:r>
      <w:r w:rsidR="00583056" w:rsidRPr="007F29DA">
        <w:rPr>
          <w:rFonts w:cstheme="minorHAnsi"/>
        </w:rPr>
        <w:t xml:space="preserve"> intends to enter negotiations with the preferred Tenderer. These negotiations will be based on a Contract including fixed and reimbursable cost components. The contract also provides for payments made against the achievement of measurable milestones for the delivery of defined outputs.</w:t>
      </w:r>
    </w:p>
    <w:p w14:paraId="04AB433E" w14:textId="104B4C4B" w:rsidR="00583056" w:rsidRPr="007F29DA" w:rsidRDefault="00CC3588" w:rsidP="00583056">
      <w:pPr>
        <w:pStyle w:val="BodyCopy"/>
        <w:jc w:val="both"/>
        <w:rPr>
          <w:rFonts w:cstheme="minorHAnsi"/>
        </w:rPr>
      </w:pPr>
      <w:r>
        <w:rPr>
          <w:rFonts w:cstheme="minorHAnsi"/>
        </w:rPr>
        <w:t>Palladium</w:t>
      </w:r>
      <w:r w:rsidR="00583056" w:rsidRPr="007F29DA">
        <w:rPr>
          <w:rFonts w:cstheme="minorHAnsi"/>
        </w:rPr>
        <w:t xml:space="preserve"> is responsible for ensuring that the Commonwealth obtains value for money through the tendering process.</w:t>
      </w:r>
    </w:p>
    <w:p w14:paraId="393F4ABC" w14:textId="7C2E19F7" w:rsidR="00583056" w:rsidRDefault="00583056" w:rsidP="00583056">
      <w:pPr>
        <w:pStyle w:val="BodyCopy"/>
        <w:jc w:val="both"/>
        <w:rPr>
          <w:rFonts w:cstheme="minorHAnsi"/>
        </w:rPr>
      </w:pPr>
      <w:r w:rsidRPr="007F29DA">
        <w:rPr>
          <w:rFonts w:cstheme="minorHAnsi"/>
        </w:rPr>
        <w:t xml:space="preserve">The successful Tenderer will be required to enter into a Services Agreement with </w:t>
      </w:r>
      <w:r w:rsidR="00CC3588">
        <w:rPr>
          <w:rFonts w:cstheme="minorHAnsi"/>
        </w:rPr>
        <w:t>Palladium</w:t>
      </w:r>
      <w:r w:rsidRPr="007F29DA">
        <w:rPr>
          <w:rFonts w:cstheme="minorHAnsi"/>
        </w:rPr>
        <w:t xml:space="preserve"> in the form outlined in Attachment 10 to this RFT. Tenderers seeking amendments to the </w:t>
      </w:r>
      <w:r w:rsidR="00CC3588">
        <w:rPr>
          <w:rFonts w:cstheme="minorHAnsi"/>
        </w:rPr>
        <w:t>Palladium</w:t>
      </w:r>
      <w:r w:rsidRPr="007F29DA">
        <w:rPr>
          <w:rFonts w:cstheme="minorHAnsi"/>
        </w:rPr>
        <w:t xml:space="preserve"> Services Agreement Template (Attachment</w:t>
      </w:r>
      <w:r w:rsidR="003E133C">
        <w:rPr>
          <w:rFonts w:cstheme="minorHAnsi"/>
        </w:rPr>
        <w:t xml:space="preserve"> 9</w:t>
      </w:r>
      <w:r w:rsidRPr="007F29DA">
        <w:rPr>
          <w:rFonts w:cstheme="minorHAnsi"/>
        </w:rPr>
        <w:t xml:space="preserve">) are required to complete Attachment 8 and submit this along with the Tender by the </w:t>
      </w:r>
      <w:r w:rsidRPr="007F29DA">
        <w:rPr>
          <w:rFonts w:cstheme="minorHAnsi"/>
          <w:i/>
          <w:iCs/>
        </w:rPr>
        <w:t>closing date for tenders</w:t>
      </w:r>
      <w:r w:rsidRPr="007F29DA">
        <w:rPr>
          <w:rFonts w:cstheme="minorHAnsi"/>
        </w:rPr>
        <w:t xml:space="preserve"> (Section 1.2). No representation is made by </w:t>
      </w:r>
      <w:r w:rsidR="00CC3588">
        <w:rPr>
          <w:rFonts w:cstheme="minorHAnsi"/>
        </w:rPr>
        <w:t>Palladium</w:t>
      </w:r>
      <w:r w:rsidRPr="007F29DA">
        <w:rPr>
          <w:rFonts w:cstheme="minorHAnsi"/>
        </w:rPr>
        <w:t xml:space="preserve"> that proposed amendments will be accepted. This </w:t>
      </w:r>
      <w:r w:rsidR="00CC3588">
        <w:rPr>
          <w:rFonts w:cstheme="minorHAnsi"/>
        </w:rPr>
        <w:t>Palladium</w:t>
      </w:r>
      <w:r w:rsidRPr="007F29DA">
        <w:rPr>
          <w:rFonts w:cstheme="minorHAnsi"/>
        </w:rPr>
        <w:t xml:space="preserve"> Services Agreement Template (Attachment 9) may be amended by </w:t>
      </w:r>
      <w:r w:rsidR="00CC3588">
        <w:rPr>
          <w:rFonts w:cstheme="minorHAnsi"/>
        </w:rPr>
        <w:t>Palladium</w:t>
      </w:r>
      <w:r w:rsidRPr="007F29DA">
        <w:rPr>
          <w:rFonts w:cstheme="minorHAnsi"/>
        </w:rPr>
        <w:t xml:space="preserve"> to meet the specific requirements of the relevant Short Course for the Program. </w:t>
      </w:r>
    </w:p>
    <w:p w14:paraId="73813C0C" w14:textId="6BF89820" w:rsidR="00583056" w:rsidRDefault="00583056" w:rsidP="00583056">
      <w:pPr>
        <w:pStyle w:val="Heading2"/>
        <w:ind w:left="709"/>
      </w:pPr>
      <w:bookmarkStart w:id="23" w:name="_Toc203985954"/>
      <w:r>
        <w:lastRenderedPageBreak/>
        <w:t>Disclosure of Information Provided by Tenderers</w:t>
      </w:r>
      <w:bookmarkEnd w:id="23"/>
    </w:p>
    <w:p w14:paraId="6A86F90C" w14:textId="1FB7665F" w:rsidR="00583056" w:rsidRPr="007F29DA" w:rsidRDefault="00CC3588" w:rsidP="00583056">
      <w:pPr>
        <w:pStyle w:val="BodyCopy"/>
        <w:jc w:val="both"/>
        <w:rPr>
          <w:rFonts w:cstheme="minorHAnsi"/>
        </w:rPr>
      </w:pPr>
      <w:r>
        <w:rPr>
          <w:rFonts w:cstheme="minorHAnsi"/>
        </w:rPr>
        <w:t>Palladium</w:t>
      </w:r>
      <w:r w:rsidR="00583056" w:rsidRPr="007F29DA">
        <w:rPr>
          <w:rFonts w:cstheme="minorHAnsi"/>
        </w:rPr>
        <w:t xml:space="preserve">’s selection process for services is conducted in accordance with Commonwealth Procurement Rules. It is </w:t>
      </w:r>
      <w:r>
        <w:rPr>
          <w:rFonts w:cstheme="minorHAnsi"/>
        </w:rPr>
        <w:t>Palladium</w:t>
      </w:r>
      <w:r w:rsidR="00583056" w:rsidRPr="007F29DA">
        <w:rPr>
          <w:rFonts w:cstheme="minorHAnsi"/>
        </w:rPr>
        <w:t xml:space="preserve"> policy not to divulge to one Tenderer, information that has been provided in confidence by another.</w:t>
      </w:r>
    </w:p>
    <w:p w14:paraId="570D2BAE" w14:textId="77777777" w:rsidR="00583056" w:rsidRDefault="00583056" w:rsidP="00583056">
      <w:pPr>
        <w:pStyle w:val="BodyCopy"/>
        <w:jc w:val="both"/>
        <w:rPr>
          <w:rFonts w:cstheme="minorHAnsi"/>
        </w:rPr>
      </w:pPr>
      <w:r w:rsidRPr="007F29DA">
        <w:rPr>
          <w:rFonts w:cstheme="minorHAnsi"/>
        </w:rPr>
        <w:t xml:space="preserve">Tenderers should note that the </w:t>
      </w:r>
      <w:r w:rsidRPr="007F29DA">
        <w:rPr>
          <w:rFonts w:cstheme="minorHAnsi"/>
          <w:iCs/>
        </w:rPr>
        <w:t xml:space="preserve">Freedom of Information Act 1982 </w:t>
      </w:r>
      <w:r w:rsidRPr="007F29DA">
        <w:rPr>
          <w:rFonts w:cstheme="minorHAnsi"/>
        </w:rPr>
        <w:t>(</w:t>
      </w:r>
      <w:r w:rsidRPr="007F29DA">
        <w:rPr>
          <w:rFonts w:cstheme="minorHAnsi"/>
          <w:iCs/>
        </w:rPr>
        <w:t xml:space="preserve">The Act) </w:t>
      </w:r>
      <w:r w:rsidRPr="007F29DA">
        <w:rPr>
          <w:rFonts w:cstheme="minorHAnsi"/>
        </w:rPr>
        <w:t xml:space="preserve">gives members of the public rights of access to official documents of the Commonwealth Government and its Agencies. </w:t>
      </w:r>
      <w:r w:rsidRPr="007F29DA">
        <w:rPr>
          <w:rFonts w:cstheme="minorHAnsi"/>
          <w:iCs/>
        </w:rPr>
        <w:t xml:space="preserve">The Act </w:t>
      </w:r>
      <w:r w:rsidRPr="007F29DA">
        <w:rPr>
          <w:rFonts w:cstheme="minorHAnsi"/>
        </w:rPr>
        <w:t>extends, as far as possible, rights to access information in the possession of the Commonwealth Government and its Agencies, limited only by considerations for the protection of essential public interest and of the private and business affairs of persons in respect of whom information is collected and held by departments and public authorities.</w:t>
      </w:r>
    </w:p>
    <w:p w14:paraId="3E553A36" w14:textId="1A6E01E4" w:rsidR="00583056" w:rsidRDefault="00583056" w:rsidP="00583056">
      <w:pPr>
        <w:pStyle w:val="Heading2"/>
        <w:ind w:left="709"/>
      </w:pPr>
      <w:bookmarkStart w:id="24" w:name="_Toc203985955"/>
      <w:r>
        <w:t>Technical Assessment</w:t>
      </w:r>
      <w:bookmarkEnd w:id="24"/>
    </w:p>
    <w:p w14:paraId="3B91EEDA" w14:textId="5C3853C5" w:rsidR="00583056" w:rsidRPr="007F29DA" w:rsidRDefault="00CC3588" w:rsidP="00583056">
      <w:pPr>
        <w:pStyle w:val="BodyCopy"/>
        <w:jc w:val="both"/>
        <w:rPr>
          <w:rFonts w:cstheme="minorHAnsi"/>
        </w:rPr>
      </w:pPr>
      <w:r>
        <w:rPr>
          <w:rFonts w:cstheme="minorHAnsi"/>
        </w:rPr>
        <w:t>Palladium</w:t>
      </w:r>
      <w:r w:rsidR="00583056" w:rsidRPr="007F29DA">
        <w:rPr>
          <w:rFonts w:cstheme="minorHAnsi"/>
        </w:rPr>
        <w:t xml:space="preserve"> will rank Tenderers on the basis of technical and financial assessments.</w:t>
      </w:r>
    </w:p>
    <w:p w14:paraId="6884ED3F" w14:textId="2E3D93E7" w:rsidR="00583056" w:rsidRPr="007F29DA" w:rsidRDefault="00583056" w:rsidP="00583056">
      <w:pPr>
        <w:pStyle w:val="BodyCopy"/>
        <w:jc w:val="both"/>
        <w:rPr>
          <w:rFonts w:cstheme="minorHAnsi"/>
        </w:rPr>
      </w:pPr>
      <w:r w:rsidRPr="007F29DA">
        <w:rPr>
          <w:rFonts w:cstheme="minorHAnsi"/>
        </w:rPr>
        <w:t xml:space="preserve">A Technical Assessment Panel (TAP), chaired by a representative from </w:t>
      </w:r>
      <w:r w:rsidR="00CC3588">
        <w:rPr>
          <w:rFonts w:cstheme="minorHAnsi"/>
        </w:rPr>
        <w:t>Palladium</w:t>
      </w:r>
      <w:r w:rsidRPr="007F29DA">
        <w:rPr>
          <w:rFonts w:cstheme="minorHAnsi"/>
        </w:rPr>
        <w:t>, will assess each submission using the criteria as set out in this RFT (</w:t>
      </w:r>
      <w:r w:rsidRPr="007F29DA">
        <w:rPr>
          <w:rFonts w:cstheme="minorHAnsi"/>
          <w:i/>
          <w:iCs/>
        </w:rPr>
        <w:t xml:space="preserve">Capacity and training experience, Response to course specification </w:t>
      </w:r>
      <w:r w:rsidRPr="007F29DA">
        <w:rPr>
          <w:rFonts w:cstheme="minorHAnsi"/>
          <w:iCs/>
        </w:rPr>
        <w:t xml:space="preserve">and </w:t>
      </w:r>
      <w:r w:rsidRPr="007F29DA">
        <w:rPr>
          <w:rFonts w:cstheme="minorHAnsi"/>
          <w:i/>
          <w:iCs/>
        </w:rPr>
        <w:t>Core personnel</w:t>
      </w:r>
      <w:r w:rsidRPr="007F29DA">
        <w:rPr>
          <w:rFonts w:cstheme="minorHAnsi"/>
        </w:rPr>
        <w:t>). The Technical Proposal of each submission will be worth 80% of the total assessment score and will be assessed separately to consideration of the Financial Proposal.</w:t>
      </w:r>
    </w:p>
    <w:p w14:paraId="4E8E71BD" w14:textId="763C9DCE" w:rsidR="00583056" w:rsidRPr="007F29DA" w:rsidRDefault="00583056" w:rsidP="00583056">
      <w:pPr>
        <w:pStyle w:val="BodyCopy"/>
        <w:jc w:val="both"/>
        <w:rPr>
          <w:rFonts w:cstheme="minorHAnsi"/>
        </w:rPr>
      </w:pPr>
      <w:r w:rsidRPr="007F29DA">
        <w:rPr>
          <w:rFonts w:cstheme="minorHAnsi"/>
        </w:rPr>
        <w:t xml:space="preserve">The result, together with any other factors relevant to the selection, will be considered by </w:t>
      </w:r>
      <w:r w:rsidR="00CC3588">
        <w:rPr>
          <w:rFonts w:cstheme="minorHAnsi"/>
        </w:rPr>
        <w:t>Palladium</w:t>
      </w:r>
      <w:r w:rsidRPr="007F29DA">
        <w:rPr>
          <w:rFonts w:cstheme="minorHAnsi"/>
        </w:rPr>
        <w:t xml:space="preserve"> in deciding on the selection of the preferred Tenderer and/or award of Contract.</w:t>
      </w:r>
    </w:p>
    <w:p w14:paraId="32B72835" w14:textId="35817BED" w:rsidR="00583056" w:rsidRDefault="00583056" w:rsidP="00583056">
      <w:pPr>
        <w:pStyle w:val="Heading2"/>
        <w:ind w:left="709"/>
      </w:pPr>
      <w:bookmarkStart w:id="25" w:name="_Toc203985956"/>
      <w:r>
        <w:t>Financial Assessment</w:t>
      </w:r>
      <w:bookmarkEnd w:id="25"/>
    </w:p>
    <w:p w14:paraId="09FD79DF" w14:textId="77777777" w:rsidR="00583056" w:rsidRPr="007F29DA" w:rsidRDefault="00583056" w:rsidP="00583056">
      <w:pPr>
        <w:pStyle w:val="BodyCopy"/>
        <w:jc w:val="both"/>
        <w:rPr>
          <w:rFonts w:cstheme="minorHAnsi"/>
        </w:rPr>
      </w:pPr>
      <w:r w:rsidRPr="007F29DA">
        <w:rPr>
          <w:rFonts w:cstheme="minorHAnsi"/>
        </w:rPr>
        <w:t>Following the technical assessment, the Financial Proposal of each submission will be assessed using the criteria set out in this RFT (</w:t>
      </w:r>
      <w:r w:rsidRPr="007F29DA">
        <w:rPr>
          <w:rFonts w:cstheme="minorHAnsi"/>
          <w:i/>
          <w:iCs/>
        </w:rPr>
        <w:t>Personnel course design and delivery cost, Fixed Management Fee)</w:t>
      </w:r>
      <w:r w:rsidRPr="007F29DA">
        <w:rPr>
          <w:rFonts w:cstheme="minorHAnsi"/>
        </w:rPr>
        <w:t>. The Financial Proposal will be worth 20% of the total assessment score.</w:t>
      </w:r>
    </w:p>
    <w:p w14:paraId="3A1C253B" w14:textId="508E3DA8" w:rsidR="00A47AB2" w:rsidRDefault="00A47AB2" w:rsidP="00A47AB2">
      <w:pPr>
        <w:pStyle w:val="Heading2"/>
        <w:ind w:left="709"/>
      </w:pPr>
      <w:bookmarkStart w:id="26" w:name="_Toc203985957"/>
      <w:r>
        <w:t>Contract Negotiations</w:t>
      </w:r>
      <w:bookmarkEnd w:id="26"/>
      <w:r>
        <w:t xml:space="preserve"> </w:t>
      </w:r>
    </w:p>
    <w:p w14:paraId="51FFA5AD" w14:textId="31AA86A5" w:rsidR="00A47AB2" w:rsidRPr="007F29DA" w:rsidRDefault="00CC3588" w:rsidP="00A47AB2">
      <w:pPr>
        <w:pStyle w:val="BodyCopy"/>
        <w:jc w:val="both"/>
        <w:rPr>
          <w:rFonts w:cstheme="minorHAnsi"/>
        </w:rPr>
      </w:pPr>
      <w:r>
        <w:rPr>
          <w:rFonts w:cstheme="minorHAnsi"/>
        </w:rPr>
        <w:t>Palladium</w:t>
      </w:r>
      <w:r w:rsidR="00A47AB2" w:rsidRPr="007F29DA">
        <w:rPr>
          <w:rFonts w:cstheme="minorHAnsi"/>
        </w:rPr>
        <w:t xml:space="preserve"> will conduct contract negotiations only with the person identified in the Tender with the authority to negotiate and conclude a contract on behalf of the preferred Tenderer.</w:t>
      </w:r>
    </w:p>
    <w:p w14:paraId="5783B67D" w14:textId="46E05C3F" w:rsidR="00A47AB2" w:rsidRPr="007F29DA" w:rsidRDefault="00A47AB2" w:rsidP="00A47AB2">
      <w:pPr>
        <w:pStyle w:val="BodyCopy"/>
        <w:jc w:val="both"/>
        <w:rPr>
          <w:rFonts w:cstheme="minorHAnsi"/>
        </w:rPr>
      </w:pPr>
      <w:r w:rsidRPr="007F29DA">
        <w:rPr>
          <w:rFonts w:cstheme="minorHAnsi"/>
        </w:rPr>
        <w:t xml:space="preserve">If </w:t>
      </w:r>
      <w:r w:rsidR="00CC3588">
        <w:rPr>
          <w:rFonts w:cstheme="minorHAnsi"/>
        </w:rPr>
        <w:t>Palladium</w:t>
      </w:r>
      <w:r w:rsidRPr="007F29DA">
        <w:rPr>
          <w:rFonts w:cstheme="minorHAnsi"/>
        </w:rPr>
        <w:t xml:space="preserve"> is unable to satisfactorily conclude contract negotiations with the preferred Tenderer, </w:t>
      </w:r>
      <w:r w:rsidR="00CC3588">
        <w:rPr>
          <w:rFonts w:cstheme="minorHAnsi"/>
        </w:rPr>
        <w:t>Palladium</w:t>
      </w:r>
      <w:r w:rsidRPr="007F29DA">
        <w:rPr>
          <w:rFonts w:cstheme="minorHAnsi"/>
        </w:rPr>
        <w:t xml:space="preserve"> reserves the right, at its sole discretion, to terminate the negotiations and enter contract negotiations with the next ranked Tenderer(s).</w:t>
      </w:r>
    </w:p>
    <w:p w14:paraId="72FCAEAD" w14:textId="31ECB13D" w:rsidR="00A47AB2" w:rsidRPr="007F29DA" w:rsidRDefault="00CC3588" w:rsidP="00A47AB2">
      <w:pPr>
        <w:pStyle w:val="BodyCopy"/>
        <w:jc w:val="both"/>
        <w:rPr>
          <w:rFonts w:cstheme="minorHAnsi"/>
        </w:rPr>
      </w:pPr>
      <w:r>
        <w:rPr>
          <w:rFonts w:cstheme="minorHAnsi"/>
        </w:rPr>
        <w:t>Palladium</w:t>
      </w:r>
      <w:r w:rsidR="00A47AB2" w:rsidRPr="007F29DA">
        <w:rPr>
          <w:rFonts w:cstheme="minorHAnsi"/>
        </w:rPr>
        <w:t xml:space="preserve"> expects contract negotiations to be concluded within a reasonable period, nominally four (4) weeks.</w:t>
      </w:r>
    </w:p>
    <w:p w14:paraId="62C617CF" w14:textId="36A3CC47" w:rsidR="00A47AB2" w:rsidRDefault="00CC3588" w:rsidP="00A47AB2">
      <w:pPr>
        <w:pStyle w:val="BodyCopy"/>
        <w:jc w:val="both"/>
        <w:rPr>
          <w:rFonts w:cstheme="minorHAnsi"/>
        </w:rPr>
      </w:pPr>
      <w:r>
        <w:rPr>
          <w:rFonts w:cstheme="minorHAnsi"/>
        </w:rPr>
        <w:t>Palladium</w:t>
      </w:r>
      <w:r w:rsidR="00A47AB2" w:rsidRPr="007F29DA">
        <w:rPr>
          <w:rFonts w:cstheme="minorHAnsi"/>
        </w:rPr>
        <w:t xml:space="preserve"> reserves the right to negotiate with the most favourable Tenderer should it be deemed that ‘the offering prices are unreasonable or greater than the targets set in the planning process’ as per Commonwealth Procurement Rules.</w:t>
      </w:r>
    </w:p>
    <w:p w14:paraId="283B504D" w14:textId="77777777" w:rsidR="00B46080" w:rsidRDefault="00B46080" w:rsidP="00B46080">
      <w:pPr>
        <w:pStyle w:val="Heading2"/>
        <w:ind w:left="709"/>
      </w:pPr>
      <w:bookmarkStart w:id="27" w:name="_Toc203985958"/>
      <w:r>
        <w:t>Award of Contract</w:t>
      </w:r>
      <w:bookmarkEnd w:id="27"/>
    </w:p>
    <w:p w14:paraId="49221A43" w14:textId="73A1597E" w:rsidR="00B46080" w:rsidRDefault="00B46080" w:rsidP="00B46080">
      <w:pPr>
        <w:pStyle w:val="BodyCopy"/>
        <w:jc w:val="both"/>
        <w:rPr>
          <w:rFonts w:cstheme="minorHAnsi"/>
        </w:rPr>
      </w:pPr>
      <w:r w:rsidRPr="007F29DA">
        <w:rPr>
          <w:rFonts w:cstheme="minorHAnsi"/>
        </w:rPr>
        <w:t xml:space="preserve">Any contract resulting from the Tender process outlined in this RFT is subject to the negotiation of a mutually acceptable contract based on the </w:t>
      </w:r>
      <w:r w:rsidR="00CC3588">
        <w:rPr>
          <w:rFonts w:cstheme="minorHAnsi"/>
        </w:rPr>
        <w:t>Palladium</w:t>
      </w:r>
      <w:r w:rsidRPr="007F29DA">
        <w:rPr>
          <w:rFonts w:cstheme="minorHAnsi"/>
        </w:rPr>
        <w:t xml:space="preserve"> Services Agreement Template </w:t>
      </w:r>
      <w:r w:rsidRPr="00594FB6">
        <w:rPr>
          <w:rFonts w:cstheme="minorHAnsi"/>
        </w:rPr>
        <w:t>(Attachment 10).</w:t>
      </w:r>
      <w:r w:rsidR="004B4CF2">
        <w:rPr>
          <w:rFonts w:cstheme="minorHAnsi"/>
        </w:rPr>
        <w:t xml:space="preserve"> </w:t>
      </w:r>
    </w:p>
    <w:p w14:paraId="3C564CD0" w14:textId="02CF4866" w:rsidR="00B46080" w:rsidRDefault="00B46080" w:rsidP="00B46080">
      <w:pPr>
        <w:pStyle w:val="Heading2"/>
        <w:ind w:left="709"/>
      </w:pPr>
      <w:bookmarkStart w:id="28" w:name="_Toc203985959"/>
      <w:r>
        <w:lastRenderedPageBreak/>
        <w:t>Payment of Policy</w:t>
      </w:r>
      <w:bookmarkEnd w:id="28"/>
    </w:p>
    <w:p w14:paraId="75BA28EF" w14:textId="0EC340F4" w:rsidR="007A25E2" w:rsidRDefault="00B46080" w:rsidP="00B46080">
      <w:pPr>
        <w:pStyle w:val="BodyCopy"/>
        <w:jc w:val="both"/>
        <w:rPr>
          <w:rFonts w:cstheme="minorHAnsi"/>
        </w:rPr>
      </w:pPr>
      <w:r w:rsidRPr="007F29DA">
        <w:rPr>
          <w:rFonts w:cstheme="minorHAnsi"/>
        </w:rPr>
        <w:t xml:space="preserve">Tenderers should note that it is </w:t>
      </w:r>
      <w:r w:rsidR="00CC3588">
        <w:rPr>
          <w:rFonts w:cstheme="minorHAnsi"/>
        </w:rPr>
        <w:t>Palladium</w:t>
      </w:r>
      <w:r w:rsidRPr="007F29DA">
        <w:rPr>
          <w:rFonts w:cstheme="minorHAnsi"/>
        </w:rPr>
        <w:t xml:space="preserve"> policy to pay accounts in arrears on the due date specified in the agreement with the supplier. </w:t>
      </w:r>
      <w:r w:rsidR="00CC3588">
        <w:rPr>
          <w:rFonts w:cstheme="minorHAnsi"/>
        </w:rPr>
        <w:t>Palladium</w:t>
      </w:r>
      <w:r w:rsidRPr="007F29DA">
        <w:rPr>
          <w:rFonts w:cstheme="minorHAnsi"/>
        </w:rPr>
        <w:t xml:space="preserve">’s standard terms are payment upon acceptance of goods or services and the receipt of a correctly rendered invoice, and subject to the delivery of outputs against specified milestones to </w:t>
      </w:r>
      <w:r w:rsidR="00CC3588">
        <w:rPr>
          <w:rFonts w:cstheme="minorHAnsi"/>
        </w:rPr>
        <w:t>Palladium</w:t>
      </w:r>
      <w:r w:rsidRPr="007F29DA">
        <w:rPr>
          <w:rFonts w:cstheme="minorHAnsi"/>
        </w:rPr>
        <w:t xml:space="preserve">’s satisfaction. Payment, however, does not mean that </w:t>
      </w:r>
      <w:r w:rsidR="00CC3588">
        <w:rPr>
          <w:rFonts w:cstheme="minorHAnsi"/>
        </w:rPr>
        <w:t>Palladium</w:t>
      </w:r>
      <w:r w:rsidRPr="007F29DA">
        <w:rPr>
          <w:rFonts w:cstheme="minorHAnsi"/>
        </w:rPr>
        <w:t xml:space="preserve"> necessarily accepts that the work meets that milestone and </w:t>
      </w:r>
      <w:r w:rsidR="00CC3588">
        <w:rPr>
          <w:rFonts w:cstheme="minorHAnsi"/>
        </w:rPr>
        <w:t>Palladium</w:t>
      </w:r>
      <w:r w:rsidRPr="007F29DA">
        <w:rPr>
          <w:rFonts w:cstheme="minorHAnsi"/>
        </w:rPr>
        <w:t xml:space="preserve"> reserves its rights to full reimbursement if DFAT does not accept that a milestone has been reached which justifies payment.</w:t>
      </w:r>
    </w:p>
    <w:p w14:paraId="2E3DCB15" w14:textId="019C30CA" w:rsidR="007A25E2" w:rsidRDefault="007A25E2" w:rsidP="007A25E2">
      <w:pPr>
        <w:pStyle w:val="Heading2"/>
        <w:ind w:left="709"/>
      </w:pPr>
      <w:bookmarkStart w:id="29" w:name="_Toc203985960"/>
      <w:r>
        <w:t>Intention to submit a tender</w:t>
      </w:r>
      <w:bookmarkEnd w:id="29"/>
    </w:p>
    <w:p w14:paraId="66EDB2EB" w14:textId="77777777" w:rsidR="007A25E2" w:rsidRPr="007F29DA" w:rsidRDefault="007A25E2" w:rsidP="007A25E2">
      <w:pPr>
        <w:pStyle w:val="BodyCopy"/>
        <w:jc w:val="both"/>
        <w:rPr>
          <w:rFonts w:cstheme="minorHAnsi"/>
        </w:rPr>
      </w:pPr>
      <w:r w:rsidRPr="007F29DA">
        <w:rPr>
          <w:rFonts w:cstheme="minorHAnsi"/>
          <w:bCs/>
        </w:rPr>
        <w:t>Interested parties are strongly encouraged to register their intention to submit a Tender no later than the date set out in Section 1.2.</w:t>
      </w:r>
    </w:p>
    <w:p w14:paraId="47F5D7FB" w14:textId="77777777" w:rsidR="007A25E2" w:rsidRPr="007F29DA" w:rsidRDefault="007A25E2" w:rsidP="007A25E2">
      <w:pPr>
        <w:pStyle w:val="BodyCopy"/>
        <w:jc w:val="both"/>
        <w:rPr>
          <w:rFonts w:cstheme="minorHAnsi"/>
        </w:rPr>
      </w:pPr>
      <w:r w:rsidRPr="007F29DA">
        <w:rPr>
          <w:rFonts w:cstheme="minorHAnsi"/>
        </w:rPr>
        <w:t xml:space="preserve">Those parties who have registered their intention to submit a Tender by this time and date will be provided with any subsequent Addenda to the RFT. Parties who have not registered their intention to submit a Tender by this time and date will not receive Addenda to the RFT. Addenda may include responses to questions from other proposed Tenderers and/or amendments to the Scope of Services after the RFT is released.  </w:t>
      </w:r>
    </w:p>
    <w:p w14:paraId="50501B5B" w14:textId="54C1A294" w:rsidR="00612861" w:rsidRDefault="007A25E2" w:rsidP="007A25E2">
      <w:pPr>
        <w:pStyle w:val="BodyCopy"/>
        <w:jc w:val="both"/>
      </w:pPr>
      <w:r w:rsidRPr="007F29DA">
        <w:rPr>
          <w:rFonts w:cstheme="minorHAnsi"/>
        </w:rPr>
        <w:t xml:space="preserve">Registrations of an intention to submit a Tender should be transmitted via email to: </w:t>
      </w:r>
      <w:hyperlink r:id="rId27" w:history="1">
        <w:r w:rsidR="00612861" w:rsidRPr="0035386C">
          <w:rPr>
            <w:rStyle w:val="Hyperlink"/>
          </w:rPr>
          <w:t>tenders@australiaawardsmyanmar.org</w:t>
        </w:r>
      </w:hyperlink>
      <w:r w:rsidR="00612861">
        <w:t>.</w:t>
      </w:r>
    </w:p>
    <w:p w14:paraId="65E43E49" w14:textId="77777777" w:rsidR="007A25E2" w:rsidRPr="007F29DA" w:rsidRDefault="007A25E2" w:rsidP="007A25E2">
      <w:pPr>
        <w:pStyle w:val="BodyCopy"/>
        <w:jc w:val="both"/>
        <w:rPr>
          <w:rFonts w:cstheme="minorHAnsi"/>
        </w:rPr>
      </w:pPr>
      <w:r w:rsidRPr="007F29DA">
        <w:rPr>
          <w:rFonts w:cstheme="minorHAnsi"/>
        </w:rPr>
        <w:t>Registration can be made by providing the following information:</w:t>
      </w:r>
    </w:p>
    <w:p w14:paraId="00366185" w14:textId="77777777" w:rsidR="007A25E2" w:rsidRPr="007F29DA" w:rsidRDefault="007A25E2" w:rsidP="00F21454">
      <w:pPr>
        <w:pStyle w:val="Bullet"/>
        <w:widowControl w:val="0"/>
        <w:numPr>
          <w:ilvl w:val="0"/>
          <w:numId w:val="20"/>
        </w:numPr>
        <w:jc w:val="both"/>
        <w:rPr>
          <w:rFonts w:cstheme="minorHAnsi"/>
        </w:rPr>
      </w:pPr>
      <w:r w:rsidRPr="007F29DA">
        <w:rPr>
          <w:rFonts w:cstheme="minorHAnsi"/>
        </w:rPr>
        <w:t>name of organisation;</w:t>
      </w:r>
    </w:p>
    <w:p w14:paraId="4147ED7A" w14:textId="77777777" w:rsidR="007A25E2" w:rsidRPr="007F29DA" w:rsidRDefault="007A25E2" w:rsidP="00F21454">
      <w:pPr>
        <w:pStyle w:val="Bullet"/>
        <w:widowControl w:val="0"/>
        <w:numPr>
          <w:ilvl w:val="0"/>
          <w:numId w:val="20"/>
        </w:numPr>
        <w:jc w:val="both"/>
        <w:rPr>
          <w:rFonts w:cstheme="minorHAnsi"/>
        </w:rPr>
      </w:pPr>
      <w:r w:rsidRPr="007F29DA">
        <w:rPr>
          <w:rFonts w:cstheme="minorHAnsi"/>
        </w:rPr>
        <w:t>name of contact person; and</w:t>
      </w:r>
    </w:p>
    <w:p w14:paraId="7F6E4A11" w14:textId="77777777" w:rsidR="007A25E2" w:rsidRPr="007F29DA" w:rsidRDefault="007A25E2" w:rsidP="00F21454">
      <w:pPr>
        <w:pStyle w:val="Bullet"/>
        <w:widowControl w:val="0"/>
        <w:numPr>
          <w:ilvl w:val="0"/>
          <w:numId w:val="20"/>
        </w:numPr>
        <w:jc w:val="both"/>
        <w:rPr>
          <w:rFonts w:cstheme="minorHAnsi"/>
        </w:rPr>
      </w:pPr>
      <w:r w:rsidRPr="007F29DA">
        <w:rPr>
          <w:rFonts w:cstheme="minorHAnsi"/>
        </w:rPr>
        <w:t>full contact details for receipt of Addenda.</w:t>
      </w:r>
    </w:p>
    <w:p w14:paraId="451C7A37" w14:textId="77777777" w:rsidR="007A25E2" w:rsidRPr="007F29DA" w:rsidRDefault="007A25E2" w:rsidP="007A25E2">
      <w:pPr>
        <w:pStyle w:val="BodyCopy"/>
        <w:jc w:val="both"/>
        <w:rPr>
          <w:rFonts w:cstheme="minorHAnsi"/>
        </w:rPr>
      </w:pPr>
      <w:r w:rsidRPr="007F29DA">
        <w:rPr>
          <w:rFonts w:cstheme="minorHAnsi"/>
        </w:rPr>
        <w:t xml:space="preserve">Providing an intention to submit a Tender will not impose any obligation on any interested party to submit a Tender. </w:t>
      </w:r>
    </w:p>
    <w:p w14:paraId="70897C8D" w14:textId="507AF6F4" w:rsidR="007A25E2" w:rsidRPr="007F29DA" w:rsidRDefault="007A25E2" w:rsidP="007A25E2">
      <w:pPr>
        <w:pStyle w:val="BodyCopy"/>
        <w:jc w:val="both"/>
        <w:rPr>
          <w:rFonts w:cstheme="minorHAnsi"/>
        </w:rPr>
      </w:pPr>
      <w:r w:rsidRPr="007F29DA">
        <w:rPr>
          <w:rFonts w:cstheme="minorHAnsi"/>
        </w:rPr>
        <w:t xml:space="preserve">Parties who have registered their intention to submit a Tender are requested to notify </w:t>
      </w:r>
      <w:r w:rsidR="00CC3588">
        <w:rPr>
          <w:rFonts w:cstheme="minorHAnsi"/>
        </w:rPr>
        <w:t>Palladium</w:t>
      </w:r>
      <w:r w:rsidRPr="007F29DA">
        <w:rPr>
          <w:rFonts w:cstheme="minorHAnsi"/>
        </w:rPr>
        <w:t xml:space="preserve"> if their intentions change. </w:t>
      </w:r>
    </w:p>
    <w:p w14:paraId="064D9154" w14:textId="1E83F8DA" w:rsidR="00D56E08" w:rsidRDefault="00D56E08" w:rsidP="00D56E08">
      <w:pPr>
        <w:pStyle w:val="Heading2"/>
        <w:ind w:left="709"/>
      </w:pPr>
      <w:bookmarkStart w:id="30" w:name="_Toc203985961"/>
      <w:r>
        <w:t>Deed of Novation</w:t>
      </w:r>
      <w:bookmarkEnd w:id="30"/>
    </w:p>
    <w:p w14:paraId="4EF6C21A" w14:textId="77777777" w:rsidR="00D56E08" w:rsidRDefault="00D56E08" w:rsidP="00D56E08">
      <w:pPr>
        <w:pStyle w:val="BodyCopy"/>
        <w:jc w:val="both"/>
        <w:rPr>
          <w:rFonts w:cstheme="minorHAnsi"/>
        </w:rPr>
      </w:pPr>
      <w:r w:rsidRPr="007F29DA">
        <w:rPr>
          <w:rFonts w:cstheme="minorHAnsi"/>
        </w:rPr>
        <w:t>At the time of executing the contract the selected Tenderer will be required to execute a Deed of Novation and Substitution, in the appropriate form to ensure the rights of DFAT, in the event of DFAT issuing a note of substitution.</w:t>
      </w:r>
    </w:p>
    <w:p w14:paraId="31127EB4" w14:textId="4655A9D5" w:rsidR="009F2380" w:rsidRDefault="009F2380" w:rsidP="009F2380">
      <w:pPr>
        <w:pStyle w:val="Heading1"/>
      </w:pPr>
      <w:bookmarkStart w:id="31" w:name="_Toc203985962"/>
      <w:r>
        <w:t>Tender Requirements</w:t>
      </w:r>
      <w:bookmarkEnd w:id="31"/>
      <w:r>
        <w:t xml:space="preserve"> </w:t>
      </w:r>
    </w:p>
    <w:p w14:paraId="2F311A4B" w14:textId="55119BAE" w:rsidR="009F2380" w:rsidRPr="007F29DA" w:rsidRDefault="009F2380" w:rsidP="009F2380">
      <w:pPr>
        <w:pStyle w:val="BodyCopy"/>
        <w:jc w:val="both"/>
        <w:rPr>
          <w:rFonts w:cstheme="minorHAnsi"/>
        </w:rPr>
      </w:pPr>
      <w:r w:rsidRPr="007F29DA">
        <w:rPr>
          <w:rFonts w:cstheme="minorHAnsi"/>
        </w:rPr>
        <w:t xml:space="preserve">Prospective Tenderers should read this statement of Tender Requirements carefully, along with the key dates outlined in Section 1.2. At </w:t>
      </w:r>
      <w:r w:rsidR="00CC3588">
        <w:rPr>
          <w:rFonts w:cstheme="minorHAnsi"/>
        </w:rPr>
        <w:t>Palladium</w:t>
      </w:r>
      <w:r w:rsidRPr="007F29DA">
        <w:rPr>
          <w:rFonts w:cstheme="minorHAnsi"/>
        </w:rPr>
        <w:t>’s sole discretion non-conforming Tenders may not be accepted.</w:t>
      </w:r>
    </w:p>
    <w:p w14:paraId="04F2D1F5" w14:textId="1AE0B350" w:rsidR="00DB70F6" w:rsidRDefault="00DB70F6" w:rsidP="00DB70F6">
      <w:pPr>
        <w:pStyle w:val="Heading2"/>
        <w:ind w:left="709"/>
      </w:pPr>
      <w:bookmarkStart w:id="32" w:name="_Toc203985963"/>
      <w:r>
        <w:t>Tender Format</w:t>
      </w:r>
      <w:bookmarkEnd w:id="32"/>
    </w:p>
    <w:p w14:paraId="08A8C48E" w14:textId="3148F1E0" w:rsidR="00DB70F6" w:rsidRPr="007F29DA" w:rsidRDefault="00CC3588" w:rsidP="00DB70F6">
      <w:pPr>
        <w:pStyle w:val="BodyCopy"/>
        <w:jc w:val="both"/>
        <w:rPr>
          <w:rFonts w:cstheme="minorHAnsi"/>
        </w:rPr>
      </w:pPr>
      <w:r>
        <w:rPr>
          <w:rFonts w:cstheme="minorHAnsi"/>
        </w:rPr>
        <w:t>Palladium</w:t>
      </w:r>
      <w:r w:rsidR="00DB70F6" w:rsidRPr="007F29DA">
        <w:rPr>
          <w:rFonts w:cstheme="minorHAnsi"/>
        </w:rPr>
        <w:t>'s requirements with respect to the format of Tenders are as follows:</w:t>
      </w:r>
    </w:p>
    <w:p w14:paraId="4D894072" w14:textId="37EF7FB5" w:rsidR="00DB70F6" w:rsidRPr="007F29DA" w:rsidRDefault="00DB70F6" w:rsidP="00F21454">
      <w:pPr>
        <w:pStyle w:val="Bullet"/>
        <w:widowControl w:val="0"/>
        <w:numPr>
          <w:ilvl w:val="0"/>
          <w:numId w:val="21"/>
        </w:numPr>
        <w:jc w:val="both"/>
        <w:rPr>
          <w:rFonts w:cstheme="minorHAnsi"/>
        </w:rPr>
      </w:pPr>
      <w:r w:rsidRPr="007F29DA">
        <w:rPr>
          <w:rFonts w:cstheme="minorHAnsi"/>
        </w:rPr>
        <w:lastRenderedPageBreak/>
        <w:t xml:space="preserve">Tenders are to be submitted in the name of the entity with which </w:t>
      </w:r>
      <w:r w:rsidR="00CC3588">
        <w:rPr>
          <w:rFonts w:cstheme="minorHAnsi"/>
        </w:rPr>
        <w:t>Palladium</w:t>
      </w:r>
      <w:r w:rsidRPr="007F29DA">
        <w:rPr>
          <w:rFonts w:cstheme="minorHAnsi"/>
        </w:rPr>
        <w:t xml:space="preserve"> would enter the contract and include the name of the person authorised to negotiate and conclude a contract.</w:t>
      </w:r>
    </w:p>
    <w:p w14:paraId="257A2C7C"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The font type is to be no smaller than 10 point and in single column format.</w:t>
      </w:r>
    </w:p>
    <w:p w14:paraId="5B094712" w14:textId="643EC6F5" w:rsidR="00DB70F6" w:rsidRPr="007F29DA" w:rsidRDefault="00DB70F6" w:rsidP="00F21454">
      <w:pPr>
        <w:pStyle w:val="Bullet"/>
        <w:widowControl w:val="0"/>
        <w:numPr>
          <w:ilvl w:val="0"/>
          <w:numId w:val="21"/>
        </w:numPr>
        <w:jc w:val="both"/>
        <w:rPr>
          <w:rFonts w:cstheme="minorHAnsi"/>
        </w:rPr>
      </w:pPr>
      <w:r w:rsidRPr="007F29DA">
        <w:rPr>
          <w:rFonts w:cstheme="minorHAnsi"/>
        </w:rPr>
        <w:t xml:space="preserve">The </w:t>
      </w:r>
      <w:r w:rsidR="00CC3588">
        <w:rPr>
          <w:rFonts w:cstheme="minorHAnsi"/>
        </w:rPr>
        <w:t>Palladium</w:t>
      </w:r>
      <w:r w:rsidRPr="007F29DA">
        <w:rPr>
          <w:rFonts w:cstheme="minorHAnsi"/>
        </w:rPr>
        <w:t xml:space="preserve"> or DFAT logo is not to appear on any Tender documentation.</w:t>
      </w:r>
    </w:p>
    <w:p w14:paraId="0DF855F5"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Number of copies: One (1) electronic (.pdf) file of the Technical Proposal including all required annexes. One (1) electronic (.pdf) file of the Financial Proposal.</w:t>
      </w:r>
    </w:p>
    <w:p w14:paraId="0B06585F"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The Financial Proposal is to be submitted as a separate pdf file.</w:t>
      </w:r>
    </w:p>
    <w:p w14:paraId="0CD61123" w14:textId="10B9F005" w:rsidR="00363A9B" w:rsidRPr="00DB70F6" w:rsidRDefault="00DB70F6" w:rsidP="00DB70F6">
      <w:pPr>
        <w:pStyle w:val="Heading2"/>
        <w:ind w:left="709"/>
      </w:pPr>
      <w:bookmarkStart w:id="33" w:name="_Toc203985964"/>
      <w:r>
        <w:t>Tender Contents</w:t>
      </w:r>
      <w:bookmarkEnd w:id="33"/>
    </w:p>
    <w:p w14:paraId="6FB7BD8E" w14:textId="77777777" w:rsidR="00DB70F6" w:rsidRPr="007F29DA" w:rsidRDefault="00DB70F6" w:rsidP="00DB70F6">
      <w:pPr>
        <w:keepNext/>
        <w:keepLines/>
        <w:numPr>
          <w:ilvl w:val="2"/>
          <w:numId w:val="15"/>
        </w:numPr>
        <w:spacing w:before="113" w:after="57" w:line="240" w:lineRule="atLeast"/>
        <w:ind w:left="720" w:hanging="720"/>
        <w:outlineLvl w:val="2"/>
        <w:rPr>
          <w:rFonts w:eastAsiaTheme="majorEastAsia" w:cstheme="minorHAnsi"/>
          <w:b/>
          <w:bCs/>
          <w:color w:val="003150" w:themeColor="text2"/>
          <w:spacing w:val="-2"/>
        </w:rPr>
      </w:pPr>
      <w:r w:rsidRPr="007F29DA">
        <w:rPr>
          <w:rFonts w:eastAsiaTheme="majorEastAsia" w:cstheme="minorHAnsi"/>
          <w:b/>
          <w:bCs/>
          <w:color w:val="003150" w:themeColor="text2"/>
          <w:spacing w:val="-2"/>
        </w:rPr>
        <w:t>TECHNICAL PROPOSAL (one separate PDF file)</w:t>
      </w:r>
    </w:p>
    <w:p w14:paraId="4ACF5B47" w14:textId="77777777" w:rsidR="00DB70F6" w:rsidRPr="007F29DA" w:rsidRDefault="00DB70F6" w:rsidP="00DB70F6">
      <w:pPr>
        <w:widowControl w:val="0"/>
        <w:spacing w:before="57" w:after="120" w:line="250" w:lineRule="atLeast"/>
        <w:jc w:val="both"/>
        <w:rPr>
          <w:rFonts w:cstheme="minorHAnsi"/>
        </w:rPr>
      </w:pPr>
      <w:r w:rsidRPr="007F29DA">
        <w:rPr>
          <w:rFonts w:cstheme="minorHAnsi"/>
        </w:rPr>
        <w:t>The Technical Proposal must contain the following parts in the order as below:</w:t>
      </w:r>
    </w:p>
    <w:p w14:paraId="666DD2BB" w14:textId="77777777" w:rsidR="00DB70F6" w:rsidRPr="007F29DA" w:rsidRDefault="00DB70F6" w:rsidP="00DB70F6">
      <w:pPr>
        <w:widowControl w:val="0"/>
        <w:spacing w:before="120" w:after="120" w:line="250" w:lineRule="atLeast"/>
        <w:jc w:val="both"/>
        <w:rPr>
          <w:rFonts w:cstheme="minorHAnsi"/>
          <w:b/>
        </w:rPr>
      </w:pPr>
      <w:r w:rsidRPr="007F29DA">
        <w:rPr>
          <w:rFonts w:cstheme="minorHAnsi"/>
          <w:b/>
        </w:rPr>
        <w:t>Cover Page</w:t>
      </w:r>
    </w:p>
    <w:p w14:paraId="1E3A3384" w14:textId="77777777" w:rsidR="00DB70F6" w:rsidRPr="007F29DA" w:rsidRDefault="00DB70F6" w:rsidP="00DB70F6">
      <w:pPr>
        <w:widowControl w:val="0"/>
        <w:spacing w:before="57" w:after="120" w:line="250" w:lineRule="atLeast"/>
        <w:jc w:val="both"/>
        <w:rPr>
          <w:rFonts w:cstheme="minorHAnsi"/>
        </w:rPr>
      </w:pPr>
      <w:r w:rsidRPr="007F29DA">
        <w:rPr>
          <w:rFonts w:cstheme="minorHAnsi"/>
        </w:rPr>
        <w:t>The cover page must clearly indicate “</w:t>
      </w:r>
      <w:r w:rsidRPr="007F29DA">
        <w:rPr>
          <w:rFonts w:cstheme="minorHAnsi"/>
          <w:b/>
        </w:rPr>
        <w:t>Technical Proposal</w:t>
      </w:r>
      <w:r w:rsidRPr="007F29DA">
        <w:rPr>
          <w:rFonts w:cstheme="minorHAnsi"/>
        </w:rPr>
        <w:t xml:space="preserve">” and include the following information: </w:t>
      </w:r>
    </w:p>
    <w:tbl>
      <w:tblPr>
        <w:tblW w:w="792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444"/>
        <w:gridCol w:w="5476"/>
      </w:tblGrid>
      <w:tr w:rsidR="00DB70F6" w:rsidRPr="007F29DA" w14:paraId="58B84516" w14:textId="77777777" w:rsidTr="00754AF1">
        <w:trPr>
          <w:tblHeader/>
          <w:jc w:val="center"/>
        </w:trPr>
        <w:tc>
          <w:tcPr>
            <w:tcW w:w="7920" w:type="dxa"/>
            <w:gridSpan w:val="2"/>
            <w:shd w:val="clear" w:color="auto" w:fill="003150" w:themeFill="text2"/>
            <w:vAlign w:val="center"/>
          </w:tcPr>
          <w:p w14:paraId="17B0123C" w14:textId="77777777" w:rsidR="00DB70F6" w:rsidRPr="007F29DA" w:rsidRDefault="00DB70F6" w:rsidP="007360C8">
            <w:pPr>
              <w:pStyle w:val="BodyCopy"/>
              <w:spacing w:before="120" w:line="240" w:lineRule="atLeast"/>
              <w:rPr>
                <w:rFonts w:cstheme="minorHAnsi"/>
              </w:rPr>
            </w:pPr>
            <w:r w:rsidRPr="007F29DA">
              <w:rPr>
                <w:rFonts w:cstheme="minorHAnsi"/>
              </w:rPr>
              <w:t>Tenderer’s General Information</w:t>
            </w:r>
          </w:p>
        </w:tc>
      </w:tr>
      <w:tr w:rsidR="00DB70F6" w:rsidRPr="007F29DA" w14:paraId="52D41E87" w14:textId="77777777" w:rsidTr="00754AF1">
        <w:trPr>
          <w:jc w:val="center"/>
        </w:trPr>
        <w:tc>
          <w:tcPr>
            <w:tcW w:w="2444" w:type="dxa"/>
            <w:shd w:val="clear" w:color="auto" w:fill="F2F2F2" w:themeFill="background1" w:themeFillShade="F2"/>
          </w:tcPr>
          <w:p w14:paraId="303F4D29" w14:textId="77777777" w:rsidR="00DB70F6" w:rsidRPr="007F29DA" w:rsidRDefault="00DB70F6" w:rsidP="007360C8">
            <w:pPr>
              <w:pStyle w:val="BodyCopy"/>
              <w:spacing w:before="120" w:line="240" w:lineRule="atLeast"/>
              <w:rPr>
                <w:rFonts w:cstheme="minorHAnsi"/>
              </w:rPr>
            </w:pPr>
            <w:r w:rsidRPr="007F29DA">
              <w:rPr>
                <w:rFonts w:cstheme="minorHAnsi"/>
              </w:rPr>
              <w:t>Lead Business Name</w:t>
            </w:r>
          </w:p>
        </w:tc>
        <w:tc>
          <w:tcPr>
            <w:tcW w:w="5476" w:type="dxa"/>
            <w:shd w:val="clear" w:color="auto" w:fill="F2F2F2" w:themeFill="background1" w:themeFillShade="F2"/>
            <w:vAlign w:val="center"/>
          </w:tcPr>
          <w:p w14:paraId="077FF484" w14:textId="77777777" w:rsidR="00DB70F6" w:rsidRPr="007F29DA" w:rsidRDefault="00DB70F6" w:rsidP="007360C8">
            <w:pPr>
              <w:pStyle w:val="BodyCopy"/>
              <w:spacing w:before="120" w:line="240" w:lineRule="atLeast"/>
              <w:rPr>
                <w:rFonts w:cstheme="minorHAnsi"/>
              </w:rPr>
            </w:pPr>
          </w:p>
        </w:tc>
      </w:tr>
      <w:tr w:rsidR="00DB70F6" w:rsidRPr="007F29DA" w14:paraId="14F60651" w14:textId="77777777" w:rsidTr="00754AF1">
        <w:trPr>
          <w:jc w:val="center"/>
        </w:trPr>
        <w:tc>
          <w:tcPr>
            <w:tcW w:w="2444" w:type="dxa"/>
            <w:shd w:val="clear" w:color="auto" w:fill="F2F2F2" w:themeFill="background1" w:themeFillShade="F2"/>
          </w:tcPr>
          <w:p w14:paraId="2EA41230" w14:textId="77777777" w:rsidR="00DB70F6" w:rsidRPr="007F29DA" w:rsidRDefault="00DB70F6" w:rsidP="007360C8">
            <w:pPr>
              <w:pStyle w:val="BodyCopy"/>
              <w:spacing w:before="120" w:line="240" w:lineRule="atLeast"/>
              <w:rPr>
                <w:rFonts w:cstheme="minorHAnsi"/>
              </w:rPr>
            </w:pPr>
            <w:r w:rsidRPr="007F29DA">
              <w:rPr>
                <w:rFonts w:cstheme="minorHAnsi"/>
              </w:rPr>
              <w:t>ABN or ACN</w:t>
            </w:r>
          </w:p>
        </w:tc>
        <w:tc>
          <w:tcPr>
            <w:tcW w:w="5476" w:type="dxa"/>
            <w:shd w:val="clear" w:color="auto" w:fill="F2F2F2" w:themeFill="background1" w:themeFillShade="F2"/>
            <w:vAlign w:val="center"/>
          </w:tcPr>
          <w:p w14:paraId="675A798D" w14:textId="77777777" w:rsidR="00DB70F6" w:rsidRPr="007F29DA" w:rsidRDefault="00DB70F6" w:rsidP="007360C8">
            <w:pPr>
              <w:pStyle w:val="BodyCopy"/>
              <w:spacing w:before="120" w:line="240" w:lineRule="atLeast"/>
              <w:rPr>
                <w:rFonts w:cstheme="minorHAnsi"/>
              </w:rPr>
            </w:pPr>
          </w:p>
        </w:tc>
      </w:tr>
      <w:tr w:rsidR="00DB70F6" w:rsidRPr="007F29DA" w14:paraId="53407822" w14:textId="77777777" w:rsidTr="00754AF1">
        <w:trPr>
          <w:jc w:val="center"/>
        </w:trPr>
        <w:tc>
          <w:tcPr>
            <w:tcW w:w="2444" w:type="dxa"/>
            <w:shd w:val="clear" w:color="auto" w:fill="F2F2F2" w:themeFill="background1" w:themeFillShade="F2"/>
          </w:tcPr>
          <w:p w14:paraId="3D5D2113" w14:textId="77777777" w:rsidR="00DB70F6" w:rsidRPr="007F29DA" w:rsidRDefault="00DB70F6" w:rsidP="007360C8">
            <w:pPr>
              <w:pStyle w:val="BodyCopy"/>
              <w:spacing w:before="120" w:line="240" w:lineRule="atLeast"/>
              <w:rPr>
                <w:rFonts w:cstheme="minorHAnsi"/>
              </w:rPr>
            </w:pPr>
            <w:r w:rsidRPr="007F29DA">
              <w:rPr>
                <w:rFonts w:cstheme="minorHAnsi"/>
              </w:rPr>
              <w:t>Business type</w:t>
            </w:r>
          </w:p>
        </w:tc>
        <w:tc>
          <w:tcPr>
            <w:tcW w:w="5476" w:type="dxa"/>
            <w:shd w:val="clear" w:color="auto" w:fill="F2F2F2" w:themeFill="background1" w:themeFillShade="F2"/>
            <w:vAlign w:val="center"/>
          </w:tcPr>
          <w:p w14:paraId="38CAB2F7" w14:textId="77777777" w:rsidR="00DB70F6" w:rsidRPr="007F29DA" w:rsidRDefault="00DB70F6" w:rsidP="007360C8">
            <w:pPr>
              <w:pStyle w:val="BodyCopy"/>
              <w:spacing w:before="120" w:line="240" w:lineRule="atLeast"/>
              <w:rPr>
                <w:rFonts w:cstheme="minorHAnsi"/>
              </w:rPr>
            </w:pPr>
          </w:p>
        </w:tc>
      </w:tr>
      <w:tr w:rsidR="00DB70F6" w:rsidRPr="007F29DA" w14:paraId="24644CC1" w14:textId="77777777" w:rsidTr="00754AF1">
        <w:trPr>
          <w:jc w:val="center"/>
        </w:trPr>
        <w:tc>
          <w:tcPr>
            <w:tcW w:w="2444" w:type="dxa"/>
            <w:shd w:val="clear" w:color="auto" w:fill="F2F2F2" w:themeFill="background1" w:themeFillShade="F2"/>
          </w:tcPr>
          <w:p w14:paraId="6B4D985A" w14:textId="77777777" w:rsidR="00DB70F6" w:rsidRPr="007F29DA" w:rsidRDefault="00DB70F6" w:rsidP="007360C8">
            <w:pPr>
              <w:pStyle w:val="BodyCopy"/>
              <w:rPr>
                <w:rFonts w:cstheme="minorHAnsi"/>
              </w:rPr>
            </w:pPr>
            <w:r w:rsidRPr="007F29DA">
              <w:rPr>
                <w:rFonts w:cstheme="minorHAnsi"/>
              </w:rPr>
              <w:t>Contact person</w:t>
            </w:r>
          </w:p>
          <w:p w14:paraId="1ADA9308" w14:textId="77777777" w:rsidR="00DB70F6" w:rsidRPr="007F29DA" w:rsidRDefault="00DB70F6" w:rsidP="007360C8">
            <w:pPr>
              <w:pStyle w:val="BodyCopy"/>
              <w:spacing w:before="120" w:line="240" w:lineRule="atLeast"/>
              <w:rPr>
                <w:rFonts w:cstheme="minorHAnsi"/>
              </w:rPr>
            </w:pPr>
            <w:r w:rsidRPr="007F29DA">
              <w:rPr>
                <w:rFonts w:cstheme="minorHAnsi"/>
              </w:rPr>
              <w:t>(authorised to negotiate and enter into a contract)</w:t>
            </w:r>
          </w:p>
        </w:tc>
        <w:tc>
          <w:tcPr>
            <w:tcW w:w="5476" w:type="dxa"/>
            <w:shd w:val="clear" w:color="auto" w:fill="F2F2F2" w:themeFill="background1" w:themeFillShade="F2"/>
            <w:vAlign w:val="center"/>
          </w:tcPr>
          <w:p w14:paraId="4E4767C2" w14:textId="77777777" w:rsidR="00DB70F6" w:rsidRPr="007F29DA" w:rsidRDefault="00DB70F6" w:rsidP="007360C8">
            <w:pPr>
              <w:pStyle w:val="BodyCopy"/>
              <w:spacing w:before="120" w:line="240" w:lineRule="atLeast"/>
              <w:rPr>
                <w:rFonts w:cstheme="minorHAnsi"/>
              </w:rPr>
            </w:pPr>
          </w:p>
        </w:tc>
      </w:tr>
      <w:tr w:rsidR="00DB70F6" w:rsidRPr="007F29DA" w14:paraId="63150B97" w14:textId="77777777" w:rsidTr="00754AF1">
        <w:trPr>
          <w:jc w:val="center"/>
        </w:trPr>
        <w:tc>
          <w:tcPr>
            <w:tcW w:w="2444" w:type="dxa"/>
            <w:shd w:val="clear" w:color="auto" w:fill="F2F2F2" w:themeFill="background1" w:themeFillShade="F2"/>
          </w:tcPr>
          <w:p w14:paraId="36E14255" w14:textId="77777777" w:rsidR="00DB70F6" w:rsidRPr="007F29DA" w:rsidRDefault="00DB70F6" w:rsidP="007360C8">
            <w:pPr>
              <w:pStyle w:val="BodyCopy"/>
              <w:spacing w:before="120" w:line="240" w:lineRule="atLeast"/>
              <w:rPr>
                <w:rFonts w:cstheme="minorHAnsi"/>
              </w:rPr>
            </w:pPr>
            <w:r w:rsidRPr="007F29DA">
              <w:rPr>
                <w:rFonts w:cstheme="minorHAnsi"/>
              </w:rPr>
              <w:t>Registered business office address</w:t>
            </w:r>
          </w:p>
        </w:tc>
        <w:tc>
          <w:tcPr>
            <w:tcW w:w="5476" w:type="dxa"/>
            <w:shd w:val="clear" w:color="auto" w:fill="F2F2F2" w:themeFill="background1" w:themeFillShade="F2"/>
            <w:vAlign w:val="center"/>
          </w:tcPr>
          <w:p w14:paraId="7ABA95E2" w14:textId="77777777" w:rsidR="00DB70F6" w:rsidRPr="007F29DA" w:rsidRDefault="00DB70F6" w:rsidP="007360C8">
            <w:pPr>
              <w:pStyle w:val="BodyCopy"/>
              <w:spacing w:before="120" w:line="240" w:lineRule="atLeast"/>
              <w:rPr>
                <w:rFonts w:cstheme="minorHAnsi"/>
              </w:rPr>
            </w:pPr>
          </w:p>
        </w:tc>
      </w:tr>
      <w:tr w:rsidR="00DB70F6" w:rsidRPr="007F29DA" w14:paraId="4D7EF344" w14:textId="77777777" w:rsidTr="00754AF1">
        <w:trPr>
          <w:jc w:val="center"/>
        </w:trPr>
        <w:tc>
          <w:tcPr>
            <w:tcW w:w="2444" w:type="dxa"/>
            <w:shd w:val="clear" w:color="auto" w:fill="F2F2F2" w:themeFill="background1" w:themeFillShade="F2"/>
          </w:tcPr>
          <w:p w14:paraId="396A8FE0" w14:textId="77777777" w:rsidR="00DB70F6" w:rsidRPr="007F29DA" w:rsidRDefault="00DB70F6" w:rsidP="007360C8">
            <w:pPr>
              <w:pStyle w:val="BodyCopy"/>
              <w:spacing w:before="120" w:line="240" w:lineRule="atLeast"/>
              <w:rPr>
                <w:rFonts w:cstheme="minorHAnsi"/>
              </w:rPr>
            </w:pPr>
            <w:r w:rsidRPr="007F29DA">
              <w:rPr>
                <w:rFonts w:cstheme="minorHAnsi"/>
              </w:rPr>
              <w:t>Email</w:t>
            </w:r>
          </w:p>
        </w:tc>
        <w:tc>
          <w:tcPr>
            <w:tcW w:w="5476" w:type="dxa"/>
            <w:shd w:val="clear" w:color="auto" w:fill="F2F2F2" w:themeFill="background1" w:themeFillShade="F2"/>
            <w:vAlign w:val="center"/>
          </w:tcPr>
          <w:p w14:paraId="481E4D0E" w14:textId="77777777" w:rsidR="00DB70F6" w:rsidRPr="007F29DA" w:rsidRDefault="00DB70F6" w:rsidP="007360C8">
            <w:pPr>
              <w:pStyle w:val="BodyCopy"/>
              <w:spacing w:before="120" w:line="240" w:lineRule="atLeast"/>
              <w:rPr>
                <w:rFonts w:cstheme="minorHAnsi"/>
              </w:rPr>
            </w:pPr>
          </w:p>
        </w:tc>
      </w:tr>
      <w:tr w:rsidR="00DB70F6" w:rsidRPr="007F29DA" w14:paraId="5586B319" w14:textId="77777777" w:rsidTr="00754AF1">
        <w:trPr>
          <w:jc w:val="center"/>
        </w:trPr>
        <w:tc>
          <w:tcPr>
            <w:tcW w:w="2444" w:type="dxa"/>
            <w:shd w:val="clear" w:color="auto" w:fill="F2F2F2" w:themeFill="background1" w:themeFillShade="F2"/>
          </w:tcPr>
          <w:p w14:paraId="1A476819" w14:textId="77777777" w:rsidR="00DB70F6" w:rsidRPr="007F29DA" w:rsidRDefault="00DB70F6" w:rsidP="007360C8">
            <w:pPr>
              <w:pStyle w:val="BodyCopy"/>
              <w:spacing w:before="120" w:line="240" w:lineRule="atLeast"/>
              <w:rPr>
                <w:rFonts w:cstheme="minorHAnsi"/>
              </w:rPr>
            </w:pPr>
            <w:r w:rsidRPr="007F29DA">
              <w:rPr>
                <w:rFonts w:cstheme="minorHAnsi"/>
              </w:rPr>
              <w:t>Phone</w:t>
            </w:r>
          </w:p>
        </w:tc>
        <w:tc>
          <w:tcPr>
            <w:tcW w:w="5476" w:type="dxa"/>
            <w:shd w:val="clear" w:color="auto" w:fill="F2F2F2" w:themeFill="background1" w:themeFillShade="F2"/>
            <w:vAlign w:val="center"/>
          </w:tcPr>
          <w:p w14:paraId="40714C3E" w14:textId="77777777" w:rsidR="00DB70F6" w:rsidRPr="007F29DA" w:rsidRDefault="00DB70F6" w:rsidP="007360C8">
            <w:pPr>
              <w:pStyle w:val="BodyCopy"/>
              <w:spacing w:before="120" w:line="240" w:lineRule="atLeast"/>
              <w:rPr>
                <w:rFonts w:cstheme="minorHAnsi"/>
              </w:rPr>
            </w:pPr>
          </w:p>
        </w:tc>
      </w:tr>
      <w:tr w:rsidR="00DB70F6" w:rsidRPr="007F29DA" w14:paraId="68FB3186" w14:textId="77777777" w:rsidTr="00754AF1">
        <w:trPr>
          <w:jc w:val="center"/>
        </w:trPr>
        <w:tc>
          <w:tcPr>
            <w:tcW w:w="2444" w:type="dxa"/>
            <w:shd w:val="clear" w:color="auto" w:fill="F2F2F2" w:themeFill="background1" w:themeFillShade="F2"/>
          </w:tcPr>
          <w:p w14:paraId="2B91B859" w14:textId="77777777" w:rsidR="00DB70F6" w:rsidRPr="007F29DA" w:rsidRDefault="00DB70F6" w:rsidP="007360C8">
            <w:pPr>
              <w:pStyle w:val="BodyCopy"/>
              <w:spacing w:before="120" w:line="240" w:lineRule="atLeast"/>
              <w:rPr>
                <w:rFonts w:cstheme="minorHAnsi"/>
              </w:rPr>
            </w:pPr>
            <w:r w:rsidRPr="007F29DA">
              <w:rPr>
                <w:rFonts w:cstheme="minorHAnsi"/>
              </w:rPr>
              <w:t>Partner Organisations (if any)</w:t>
            </w:r>
          </w:p>
        </w:tc>
        <w:tc>
          <w:tcPr>
            <w:tcW w:w="5476" w:type="dxa"/>
            <w:shd w:val="clear" w:color="auto" w:fill="F2F2F2" w:themeFill="background1" w:themeFillShade="F2"/>
            <w:vAlign w:val="center"/>
          </w:tcPr>
          <w:p w14:paraId="105A0840" w14:textId="77777777" w:rsidR="00DB70F6" w:rsidRPr="007F29DA" w:rsidRDefault="00DB70F6" w:rsidP="007360C8">
            <w:pPr>
              <w:pStyle w:val="BodyCopy"/>
              <w:spacing w:before="120" w:line="240" w:lineRule="atLeast"/>
              <w:rPr>
                <w:rFonts w:cstheme="minorHAnsi"/>
              </w:rPr>
            </w:pPr>
          </w:p>
        </w:tc>
      </w:tr>
    </w:tbl>
    <w:p w14:paraId="6C8A5D06" w14:textId="7B7597B0" w:rsidR="00DB70F6" w:rsidRPr="007F29DA" w:rsidRDefault="00DB70F6" w:rsidP="00754AF1">
      <w:pPr>
        <w:widowControl w:val="0"/>
        <w:spacing w:before="240" w:after="120" w:line="250" w:lineRule="atLeast"/>
        <w:ind w:left="284" w:hanging="284"/>
        <w:jc w:val="both"/>
        <w:rPr>
          <w:rFonts w:cstheme="minorHAnsi"/>
          <w:b/>
        </w:rPr>
      </w:pPr>
      <w:r w:rsidRPr="007F29DA">
        <w:rPr>
          <w:rFonts w:cstheme="minorHAnsi"/>
          <w:b/>
        </w:rPr>
        <w:t>Response to the Selection Criteria</w:t>
      </w:r>
    </w:p>
    <w:p w14:paraId="131F9B3B" w14:textId="76F1EE44" w:rsidR="00DB70F6" w:rsidRPr="007F29DA" w:rsidRDefault="00DB70F6" w:rsidP="00DB70F6">
      <w:pPr>
        <w:widowControl w:val="0"/>
        <w:spacing w:before="57" w:after="120" w:line="250" w:lineRule="atLeast"/>
        <w:jc w:val="both"/>
        <w:rPr>
          <w:rFonts w:cstheme="minorHAnsi"/>
        </w:rPr>
      </w:pPr>
      <w:r w:rsidRPr="007F29DA">
        <w:rPr>
          <w:rFonts w:cstheme="minorHAnsi"/>
        </w:rPr>
        <w:t xml:space="preserve">The Technical Proposal must substantively and individually address the selection criteria as set out in Section 5 and be no more than </w:t>
      </w:r>
      <w:r w:rsidR="00754AF1">
        <w:rPr>
          <w:rFonts w:cstheme="minorHAnsi"/>
        </w:rPr>
        <w:t>twelve</w:t>
      </w:r>
      <w:r w:rsidRPr="007F29DA">
        <w:rPr>
          <w:rFonts w:cstheme="minorHAnsi"/>
        </w:rPr>
        <w:t xml:space="preserve"> (12) A4 typewritten pages (including tables, diagrams, notes and references but excluding title page and annexes). Text in excess of twelve pages will not be assessed.</w:t>
      </w:r>
    </w:p>
    <w:p w14:paraId="3E92D736" w14:textId="77777777" w:rsidR="00DB70F6" w:rsidRPr="007F29DA" w:rsidRDefault="00DB70F6" w:rsidP="00DB70F6">
      <w:pPr>
        <w:widowControl w:val="0"/>
        <w:spacing w:before="120" w:after="120" w:line="250" w:lineRule="atLeast"/>
        <w:ind w:left="284" w:hanging="284"/>
        <w:jc w:val="both"/>
        <w:rPr>
          <w:rFonts w:cstheme="minorHAnsi"/>
          <w:b/>
        </w:rPr>
      </w:pPr>
      <w:r w:rsidRPr="007F29DA">
        <w:rPr>
          <w:rFonts w:cstheme="minorHAnsi"/>
          <w:b/>
        </w:rPr>
        <w:t>Technical Proposal Annexes</w:t>
      </w:r>
    </w:p>
    <w:p w14:paraId="225715F9" w14:textId="77777777" w:rsidR="00DB70F6" w:rsidRPr="007F29DA" w:rsidRDefault="00DB70F6" w:rsidP="00DB70F6">
      <w:pPr>
        <w:widowControl w:val="0"/>
        <w:spacing w:before="57" w:after="120" w:line="250" w:lineRule="atLeast"/>
        <w:jc w:val="both"/>
        <w:rPr>
          <w:rFonts w:cstheme="minorHAnsi"/>
        </w:rPr>
      </w:pPr>
      <w:r w:rsidRPr="007F29DA">
        <w:rPr>
          <w:rFonts w:cstheme="minorHAnsi"/>
        </w:rPr>
        <w:t>The following annexes must be submitted in the format as requested in Section 5.3:</w:t>
      </w:r>
    </w:p>
    <w:p w14:paraId="01F2C5C1"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1 - Organisation’s Experience</w:t>
      </w:r>
    </w:p>
    <w:p w14:paraId="59993DDA"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lastRenderedPageBreak/>
        <w:t>Annex 2 - Curricula Vitae</w:t>
      </w:r>
    </w:p>
    <w:p w14:paraId="66E6ABA3"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3 - Draft Training Course Outline (using the template provided)</w:t>
      </w:r>
    </w:p>
    <w:p w14:paraId="3A537C15"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4 - Risk Management Matrix</w:t>
      </w:r>
    </w:p>
    <w:p w14:paraId="629225CC" w14:textId="6B0A089C" w:rsidR="00DB70F6" w:rsidRDefault="00DB70F6" w:rsidP="0010619D">
      <w:pPr>
        <w:widowControl w:val="0"/>
        <w:numPr>
          <w:ilvl w:val="0"/>
          <w:numId w:val="1"/>
        </w:numPr>
        <w:spacing w:before="120" w:after="120" w:line="250" w:lineRule="atLeast"/>
        <w:ind w:left="567" w:hanging="283"/>
        <w:jc w:val="both"/>
        <w:rPr>
          <w:rFonts w:cstheme="minorHAnsi"/>
        </w:rPr>
      </w:pPr>
      <w:r w:rsidRPr="007F29DA">
        <w:rPr>
          <w:rFonts w:cstheme="minorHAnsi"/>
        </w:rPr>
        <w:t>Annex 5 - Statutory Declaration</w:t>
      </w:r>
    </w:p>
    <w:p w14:paraId="0FB25A1E" w14:textId="77777777" w:rsidR="0010619D" w:rsidRPr="0010619D" w:rsidRDefault="0010619D" w:rsidP="0010619D">
      <w:pPr>
        <w:widowControl w:val="0"/>
        <w:spacing w:before="120" w:after="120" w:line="250" w:lineRule="atLeast"/>
        <w:ind w:left="567"/>
        <w:jc w:val="both"/>
        <w:rPr>
          <w:rFonts w:cstheme="minorHAnsi"/>
        </w:rPr>
      </w:pPr>
    </w:p>
    <w:p w14:paraId="1C2D5D99" w14:textId="5D646087" w:rsidR="00DB70F6" w:rsidRPr="007F29DA" w:rsidRDefault="00DB70F6" w:rsidP="00DB70F6">
      <w:pPr>
        <w:keepNext/>
        <w:keepLines/>
        <w:numPr>
          <w:ilvl w:val="2"/>
          <w:numId w:val="15"/>
        </w:numPr>
        <w:spacing w:before="113" w:after="57" w:line="240" w:lineRule="atLeast"/>
        <w:ind w:left="720" w:hanging="720"/>
        <w:outlineLvl w:val="2"/>
        <w:rPr>
          <w:rFonts w:eastAsiaTheme="majorEastAsia" w:cstheme="minorHAnsi"/>
          <w:b/>
          <w:bCs/>
          <w:color w:val="003150" w:themeColor="text2"/>
          <w:spacing w:val="-2"/>
        </w:rPr>
      </w:pPr>
      <w:r>
        <w:rPr>
          <w:rFonts w:eastAsiaTheme="majorEastAsia" w:cstheme="minorHAnsi"/>
          <w:b/>
          <w:bCs/>
          <w:color w:val="003150" w:themeColor="text2"/>
          <w:spacing w:val="-2"/>
        </w:rPr>
        <w:t>FINANCIAL</w:t>
      </w:r>
      <w:r w:rsidRPr="007F29DA">
        <w:rPr>
          <w:rFonts w:eastAsiaTheme="majorEastAsia" w:cstheme="minorHAnsi"/>
          <w:b/>
          <w:bCs/>
          <w:color w:val="003150" w:themeColor="text2"/>
          <w:spacing w:val="-2"/>
        </w:rPr>
        <w:t xml:space="preserve"> PROPOSAL (one separate PDF file)</w:t>
      </w:r>
    </w:p>
    <w:p w14:paraId="20175696" w14:textId="77777777" w:rsidR="001C7473" w:rsidRPr="007F29DA" w:rsidRDefault="001C7473" w:rsidP="001C7473">
      <w:pPr>
        <w:widowControl w:val="0"/>
        <w:spacing w:before="57" w:after="120" w:line="250" w:lineRule="atLeast"/>
        <w:jc w:val="both"/>
        <w:rPr>
          <w:rFonts w:cstheme="minorHAnsi"/>
        </w:rPr>
      </w:pPr>
      <w:r w:rsidRPr="007F29DA">
        <w:rPr>
          <w:rFonts w:cstheme="minorHAnsi"/>
        </w:rPr>
        <w:t>The Financial Proposal is to include fully costed quotes in Australian dollars at current prices valid for ninety (90) days from the closing date for the receipt of Tenders.</w:t>
      </w:r>
    </w:p>
    <w:p w14:paraId="3A618598" w14:textId="77777777" w:rsidR="001C7473" w:rsidRPr="007F29DA" w:rsidRDefault="001C7473" w:rsidP="001C7473">
      <w:pPr>
        <w:widowControl w:val="0"/>
        <w:spacing w:before="57" w:after="120" w:line="250" w:lineRule="atLeast"/>
        <w:jc w:val="both"/>
        <w:rPr>
          <w:rFonts w:cstheme="minorHAnsi"/>
        </w:rPr>
      </w:pPr>
      <w:r w:rsidRPr="007F29DA">
        <w:rPr>
          <w:rFonts w:cstheme="minorHAnsi"/>
        </w:rPr>
        <w:t>The Financial Proposal must include the following parts in the order as below:</w:t>
      </w:r>
    </w:p>
    <w:p w14:paraId="3AECD9BC" w14:textId="77777777" w:rsidR="005A0A30" w:rsidRPr="007F29DA" w:rsidRDefault="005A0A30" w:rsidP="005A0A30">
      <w:pPr>
        <w:widowControl w:val="0"/>
        <w:spacing w:before="120" w:after="120" w:line="250" w:lineRule="atLeast"/>
        <w:rPr>
          <w:rFonts w:cstheme="minorHAnsi"/>
          <w:b/>
        </w:rPr>
      </w:pPr>
      <w:bookmarkStart w:id="34" w:name="_Hlk87354546"/>
      <w:r w:rsidRPr="007F29DA">
        <w:rPr>
          <w:rFonts w:cstheme="minorHAnsi"/>
          <w:b/>
        </w:rPr>
        <w:t>Cover Page</w:t>
      </w:r>
    </w:p>
    <w:p w14:paraId="2B69D418" w14:textId="77777777" w:rsidR="005A0A30" w:rsidRPr="007F29DA" w:rsidRDefault="005A0A30" w:rsidP="005A0A30">
      <w:pPr>
        <w:widowControl w:val="0"/>
        <w:spacing w:before="57" w:after="120" w:line="250" w:lineRule="atLeast"/>
        <w:jc w:val="both"/>
        <w:rPr>
          <w:rFonts w:cstheme="minorHAnsi"/>
        </w:rPr>
      </w:pPr>
      <w:r w:rsidRPr="007F29DA">
        <w:rPr>
          <w:rFonts w:cstheme="minorHAnsi"/>
        </w:rPr>
        <w:t>The cover page must clearly indicate “</w:t>
      </w:r>
      <w:r w:rsidRPr="007F29DA">
        <w:rPr>
          <w:rFonts w:cstheme="minorHAnsi"/>
          <w:b/>
          <w:bCs/>
        </w:rPr>
        <w:t>Financial Proposal</w:t>
      </w:r>
      <w:r w:rsidRPr="007F29DA">
        <w:rPr>
          <w:rFonts w:cstheme="minorHAnsi"/>
        </w:rPr>
        <w:t xml:space="preserve">”, the Tenderer’s contact person and contact details. </w:t>
      </w:r>
    </w:p>
    <w:p w14:paraId="15FA6B8C" w14:textId="77777777" w:rsidR="005A0A30" w:rsidRPr="007F29DA" w:rsidRDefault="005A0A30" w:rsidP="005A0A30">
      <w:pPr>
        <w:widowControl w:val="0"/>
        <w:spacing w:before="57" w:after="120" w:line="250" w:lineRule="atLeast"/>
        <w:jc w:val="both"/>
        <w:rPr>
          <w:rFonts w:cstheme="minorHAnsi"/>
        </w:rPr>
      </w:pPr>
    </w:p>
    <w:p w14:paraId="42FC90A2" w14:textId="77777777" w:rsidR="005A0A30" w:rsidRPr="007F29DA" w:rsidRDefault="005A0A30" w:rsidP="005A0A30">
      <w:pPr>
        <w:widowControl w:val="0"/>
        <w:spacing w:before="120" w:after="120" w:line="250" w:lineRule="atLeast"/>
        <w:ind w:left="284" w:hanging="284"/>
        <w:rPr>
          <w:rFonts w:cstheme="minorHAnsi"/>
          <w:b/>
        </w:rPr>
      </w:pPr>
      <w:r w:rsidRPr="007F29DA">
        <w:rPr>
          <w:rFonts w:cstheme="minorHAnsi"/>
          <w:b/>
        </w:rPr>
        <w:t>Schedule 1. Personnel Course Design Cost</w:t>
      </w:r>
    </w:p>
    <w:p w14:paraId="6E456839"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rPr>
        <w:t xml:space="preserve">Tenderers must provide details as described in </w:t>
      </w:r>
      <w:r w:rsidRPr="0025158B">
        <w:rPr>
          <w:rFonts w:cstheme="minorHAnsi"/>
          <w:b/>
          <w:bCs/>
        </w:rPr>
        <w:t>Attachment 6.1</w:t>
      </w:r>
      <w:r w:rsidRPr="007F29DA">
        <w:rPr>
          <w:rFonts w:cstheme="minorHAnsi"/>
          <w:b/>
          <w:bCs/>
        </w:rPr>
        <w:t xml:space="preserve"> </w:t>
      </w:r>
      <w:r w:rsidRPr="007F29DA">
        <w:rPr>
          <w:rFonts w:cstheme="minorHAnsi"/>
          <w:bCs/>
        </w:rPr>
        <w:t>to this RFT.</w:t>
      </w:r>
    </w:p>
    <w:p w14:paraId="77BC3695" w14:textId="77777777" w:rsidR="005A0A30" w:rsidRPr="007F29DA" w:rsidRDefault="005A0A30" w:rsidP="005A0A30">
      <w:pPr>
        <w:widowControl w:val="0"/>
        <w:spacing w:before="57" w:after="120" w:line="250" w:lineRule="atLeast"/>
        <w:jc w:val="both"/>
        <w:rPr>
          <w:rFonts w:cstheme="minorHAnsi"/>
        </w:rPr>
      </w:pPr>
    </w:p>
    <w:p w14:paraId="0A86F748" w14:textId="77777777" w:rsidR="005A0A30" w:rsidRPr="007F29DA" w:rsidRDefault="005A0A30" w:rsidP="005A0A30">
      <w:pPr>
        <w:widowControl w:val="0"/>
        <w:spacing w:before="120" w:after="120" w:line="250" w:lineRule="atLeast"/>
        <w:ind w:left="284" w:hanging="284"/>
        <w:rPr>
          <w:rFonts w:cstheme="minorHAnsi"/>
          <w:b/>
        </w:rPr>
      </w:pPr>
      <w:r w:rsidRPr="007F29DA">
        <w:rPr>
          <w:rFonts w:cstheme="minorHAnsi"/>
          <w:b/>
        </w:rPr>
        <w:t>Schedule 2. Personnel Course Delivery Cost</w:t>
      </w:r>
    </w:p>
    <w:p w14:paraId="76C93016" w14:textId="77777777" w:rsidR="005A0A30" w:rsidRPr="007F29DA" w:rsidRDefault="005A0A30" w:rsidP="005A0A30">
      <w:pPr>
        <w:widowControl w:val="0"/>
        <w:spacing w:before="57" w:after="120" w:line="250" w:lineRule="atLeast"/>
        <w:rPr>
          <w:rFonts w:cstheme="minorHAnsi"/>
          <w:bCs/>
        </w:rPr>
      </w:pPr>
      <w:r w:rsidRPr="007F29DA">
        <w:rPr>
          <w:rFonts w:cstheme="minorHAnsi"/>
        </w:rPr>
        <w:t xml:space="preserve">Tenderers must provide details as described in </w:t>
      </w:r>
      <w:r w:rsidRPr="0025158B">
        <w:rPr>
          <w:rFonts w:cstheme="minorHAnsi"/>
          <w:b/>
          <w:bCs/>
        </w:rPr>
        <w:t>Attachment 6.2</w:t>
      </w:r>
      <w:r w:rsidRPr="007F29DA">
        <w:rPr>
          <w:rFonts w:cstheme="minorHAnsi"/>
          <w:b/>
          <w:bCs/>
        </w:rPr>
        <w:t xml:space="preserve"> </w:t>
      </w:r>
      <w:r w:rsidRPr="007F29DA">
        <w:rPr>
          <w:rFonts w:cstheme="minorHAnsi"/>
          <w:bCs/>
        </w:rPr>
        <w:t>to this RFT.</w:t>
      </w:r>
    </w:p>
    <w:p w14:paraId="1F46BF45" w14:textId="77777777" w:rsidR="005A0A30" w:rsidRPr="007F29DA" w:rsidRDefault="005A0A30" w:rsidP="005A0A30">
      <w:pPr>
        <w:widowControl w:val="0"/>
        <w:spacing w:before="57" w:after="120" w:line="250" w:lineRule="atLeast"/>
        <w:rPr>
          <w:rFonts w:cstheme="minorHAnsi"/>
        </w:rPr>
      </w:pPr>
    </w:p>
    <w:p w14:paraId="78247688" w14:textId="77777777" w:rsidR="005A0A30" w:rsidRPr="007F29DA" w:rsidRDefault="005A0A30" w:rsidP="005A0A30">
      <w:pPr>
        <w:widowControl w:val="0"/>
        <w:spacing w:before="120" w:after="120" w:line="250" w:lineRule="atLeast"/>
        <w:ind w:left="284" w:hanging="284"/>
        <w:rPr>
          <w:rFonts w:cstheme="minorHAnsi"/>
          <w:b/>
        </w:rPr>
      </w:pPr>
      <w:r w:rsidRPr="007F29DA">
        <w:rPr>
          <w:rFonts w:cstheme="minorHAnsi"/>
          <w:b/>
        </w:rPr>
        <w:t>Schedule 3. Fixed Management Fee</w:t>
      </w:r>
    </w:p>
    <w:p w14:paraId="29E42FA7" w14:textId="77777777" w:rsidR="005A0A30" w:rsidRPr="007F29DA" w:rsidRDefault="005A0A30" w:rsidP="005A0A30">
      <w:pPr>
        <w:widowControl w:val="0"/>
        <w:spacing w:before="57" w:after="120" w:line="250" w:lineRule="atLeast"/>
        <w:rPr>
          <w:rFonts w:cstheme="minorHAnsi"/>
          <w:bCs/>
        </w:rPr>
      </w:pPr>
      <w:r w:rsidRPr="007F29DA">
        <w:rPr>
          <w:rFonts w:cstheme="minorHAnsi"/>
        </w:rPr>
        <w:t xml:space="preserve">Tenderers must provide details as described in </w:t>
      </w:r>
      <w:r w:rsidRPr="0025158B">
        <w:rPr>
          <w:rFonts w:cstheme="minorHAnsi"/>
          <w:b/>
          <w:bCs/>
        </w:rPr>
        <w:t xml:space="preserve">Attachment 6.3 </w:t>
      </w:r>
      <w:r w:rsidRPr="0025158B">
        <w:rPr>
          <w:rFonts w:cstheme="minorHAnsi"/>
          <w:bCs/>
        </w:rPr>
        <w:t>to</w:t>
      </w:r>
      <w:r w:rsidRPr="007F29DA">
        <w:rPr>
          <w:rFonts w:cstheme="minorHAnsi"/>
          <w:bCs/>
        </w:rPr>
        <w:t xml:space="preserve"> this RFT.</w:t>
      </w:r>
    </w:p>
    <w:p w14:paraId="3204D10B" w14:textId="77777777" w:rsidR="005A0A30" w:rsidRPr="007F29DA" w:rsidRDefault="005A0A30" w:rsidP="005A0A30">
      <w:pPr>
        <w:widowControl w:val="0"/>
        <w:spacing w:before="57" w:after="120" w:line="250" w:lineRule="atLeast"/>
        <w:rPr>
          <w:rFonts w:cstheme="minorHAnsi"/>
        </w:rPr>
      </w:pPr>
    </w:p>
    <w:p w14:paraId="7DD44F63" w14:textId="77777777" w:rsidR="005A0A30" w:rsidRPr="007F29DA" w:rsidRDefault="005A0A30" w:rsidP="005A0A30">
      <w:pPr>
        <w:widowControl w:val="0"/>
        <w:spacing w:before="120" w:after="120" w:line="250" w:lineRule="atLeast"/>
        <w:ind w:left="284" w:hanging="284"/>
        <w:rPr>
          <w:rFonts w:cstheme="minorHAnsi"/>
          <w:b/>
        </w:rPr>
      </w:pPr>
      <w:bookmarkStart w:id="35" w:name="_Hlk87261740"/>
      <w:r w:rsidRPr="007F29DA">
        <w:rPr>
          <w:rFonts w:cstheme="minorHAnsi"/>
          <w:b/>
        </w:rPr>
        <w:t>Schedule 4. Financial Proposal Summary</w:t>
      </w:r>
    </w:p>
    <w:p w14:paraId="54F6723D" w14:textId="77777777" w:rsidR="005A0A30" w:rsidRPr="007F29DA" w:rsidRDefault="005A0A30" w:rsidP="005A0A30">
      <w:pPr>
        <w:widowControl w:val="0"/>
        <w:spacing w:before="57" w:after="120" w:line="250" w:lineRule="atLeast"/>
        <w:rPr>
          <w:rFonts w:cstheme="minorHAnsi"/>
          <w:bCs/>
        </w:rPr>
      </w:pPr>
      <w:r w:rsidRPr="007F29DA">
        <w:rPr>
          <w:rFonts w:cstheme="minorHAnsi"/>
        </w:rPr>
        <w:t xml:space="preserve">Tenderers must provide details as described </w:t>
      </w:r>
      <w:r w:rsidRPr="0025158B">
        <w:rPr>
          <w:rFonts w:cstheme="minorHAnsi"/>
        </w:rPr>
        <w:t xml:space="preserve">in </w:t>
      </w:r>
      <w:r w:rsidRPr="0025158B">
        <w:rPr>
          <w:rFonts w:cstheme="minorHAnsi"/>
          <w:b/>
          <w:bCs/>
        </w:rPr>
        <w:t>Attachment 6.4</w:t>
      </w:r>
      <w:r w:rsidRPr="007F29DA">
        <w:rPr>
          <w:rFonts w:cstheme="minorHAnsi"/>
          <w:b/>
          <w:bCs/>
        </w:rPr>
        <w:t xml:space="preserve"> </w:t>
      </w:r>
      <w:r w:rsidRPr="007F29DA">
        <w:rPr>
          <w:rFonts w:cstheme="minorHAnsi"/>
          <w:bCs/>
        </w:rPr>
        <w:t>to this RFT.</w:t>
      </w:r>
    </w:p>
    <w:bookmarkEnd w:id="35"/>
    <w:p w14:paraId="0D896FF2" w14:textId="77777777" w:rsidR="005A0A30" w:rsidRPr="007F29DA" w:rsidRDefault="005A0A30" w:rsidP="005A0A30">
      <w:pPr>
        <w:widowControl w:val="0"/>
        <w:spacing w:before="57" w:after="120" w:line="250" w:lineRule="atLeast"/>
        <w:rPr>
          <w:rFonts w:cstheme="minorHAnsi"/>
          <w:bCs/>
        </w:rPr>
      </w:pPr>
    </w:p>
    <w:p w14:paraId="6C984BF6"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b/>
          <w:bCs/>
        </w:rPr>
        <w:t>Schedule 5. Indicative budget</w:t>
      </w:r>
      <w:r w:rsidRPr="007F29DA">
        <w:rPr>
          <w:rFonts w:cstheme="minorHAnsi"/>
          <w:bCs/>
        </w:rPr>
        <w:t xml:space="preserve"> </w:t>
      </w:r>
    </w:p>
    <w:p w14:paraId="29A70D49" w14:textId="43F6C8CE" w:rsidR="005A0A30" w:rsidRPr="007F29DA" w:rsidRDefault="005A0A30" w:rsidP="005A0A30">
      <w:pPr>
        <w:widowControl w:val="0"/>
        <w:spacing w:before="57" w:after="120" w:line="250" w:lineRule="atLeast"/>
        <w:jc w:val="both"/>
        <w:rPr>
          <w:rFonts w:cstheme="minorHAnsi"/>
          <w:bCs/>
        </w:rPr>
      </w:pPr>
      <w:r w:rsidRPr="007F29DA">
        <w:rPr>
          <w:rFonts w:cstheme="minorHAnsi"/>
          <w:bCs/>
        </w:rPr>
        <w:t xml:space="preserve">Tenderers must provide details in the format </w:t>
      </w:r>
      <w:r w:rsidRPr="007F29DA">
        <w:rPr>
          <w:rFonts w:cstheme="minorHAnsi"/>
        </w:rPr>
        <w:t xml:space="preserve">described in </w:t>
      </w:r>
      <w:r w:rsidRPr="0025158B">
        <w:rPr>
          <w:rFonts w:cstheme="minorHAnsi"/>
          <w:b/>
          <w:bCs/>
        </w:rPr>
        <w:t xml:space="preserve">Attachment </w:t>
      </w:r>
      <w:r w:rsidR="00E670F0">
        <w:rPr>
          <w:rFonts w:cstheme="minorHAnsi"/>
          <w:b/>
          <w:bCs/>
        </w:rPr>
        <w:t>6</w:t>
      </w:r>
      <w:r w:rsidRPr="0025158B">
        <w:rPr>
          <w:rFonts w:cstheme="minorHAnsi"/>
          <w:b/>
          <w:bCs/>
        </w:rPr>
        <w:t xml:space="preserve"> </w:t>
      </w:r>
      <w:r w:rsidRPr="0025158B">
        <w:rPr>
          <w:rFonts w:cstheme="minorHAnsi"/>
          <w:bCs/>
        </w:rPr>
        <w:t>to</w:t>
      </w:r>
      <w:r w:rsidRPr="007F29DA">
        <w:rPr>
          <w:rFonts w:cstheme="minorHAnsi"/>
          <w:bCs/>
        </w:rPr>
        <w:t xml:space="preserve"> this RFT.</w:t>
      </w:r>
    </w:p>
    <w:p w14:paraId="08B5792C"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b/>
          <w:bCs/>
        </w:rPr>
        <w:t xml:space="preserve">Note: </w:t>
      </w:r>
      <w:r w:rsidRPr="007F29DA">
        <w:rPr>
          <w:rFonts w:cstheme="minorHAnsi"/>
          <w:bCs/>
        </w:rPr>
        <w:t>Tenderers should be aware that the fixed cost information provided in Schedules 1 to 4 is required to be the same as those costs detailed in the fixed cost component within Schedule 5.</w:t>
      </w:r>
    </w:p>
    <w:p w14:paraId="34F643AF"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bCs/>
        </w:rPr>
        <w:t>Schedules 1 to 4 form part of the “like-for-like” assessment of the Financial Proposal.</w:t>
      </w:r>
    </w:p>
    <w:p w14:paraId="4D30BE78" w14:textId="6692314F" w:rsidR="005A0A30" w:rsidRDefault="005A0A30" w:rsidP="005A0A30">
      <w:pPr>
        <w:pStyle w:val="Heading2"/>
        <w:ind w:left="709"/>
      </w:pPr>
      <w:bookmarkStart w:id="36" w:name="_Toc203985965"/>
      <w:bookmarkEnd w:id="34"/>
      <w:r>
        <w:t>Lodgement of Tenders</w:t>
      </w:r>
      <w:bookmarkEnd w:id="36"/>
    </w:p>
    <w:p w14:paraId="1D9D1F13" w14:textId="7485D779" w:rsidR="005A0A30" w:rsidRPr="007F29DA" w:rsidRDefault="005A0A30" w:rsidP="005A0A30">
      <w:pPr>
        <w:pStyle w:val="BodyCopy"/>
        <w:rPr>
          <w:rFonts w:cstheme="minorHAnsi"/>
        </w:rPr>
      </w:pPr>
      <w:r w:rsidRPr="007F29DA">
        <w:rPr>
          <w:rFonts w:cstheme="minorHAnsi"/>
        </w:rPr>
        <w:t xml:space="preserve">Tenders must be submitted via email to </w:t>
      </w:r>
      <w:hyperlink r:id="rId28" w:history="1">
        <w:r w:rsidRPr="007E4BD2">
          <w:rPr>
            <w:rStyle w:val="Hyperlink"/>
            <w:rFonts w:cstheme="minorHAnsi"/>
          </w:rPr>
          <w:t>tenders@australiaawardsmyanmar.org</w:t>
        </w:r>
      </w:hyperlink>
      <w:r w:rsidRPr="007F29DA">
        <w:rPr>
          <w:rStyle w:val="Hyperlink"/>
          <w:rFonts w:cstheme="minorHAnsi"/>
        </w:rPr>
        <w:t xml:space="preserve"> </w:t>
      </w:r>
      <w:r w:rsidRPr="007F29DA">
        <w:rPr>
          <w:rFonts w:cstheme="minorHAnsi"/>
        </w:rPr>
        <w:t xml:space="preserve">no later than </w:t>
      </w:r>
      <w:r w:rsidRPr="007F29DA">
        <w:rPr>
          <w:rFonts w:cstheme="minorHAnsi"/>
          <w:b/>
          <w:bCs/>
        </w:rPr>
        <w:t>5</w:t>
      </w:r>
      <w:r w:rsidRPr="007F29DA">
        <w:rPr>
          <w:rFonts w:cstheme="minorHAnsi"/>
          <w:b/>
        </w:rPr>
        <w:t>.00pm local time</w:t>
      </w:r>
      <w:r w:rsidRPr="007F29DA">
        <w:rPr>
          <w:rFonts w:cstheme="minorHAnsi"/>
        </w:rPr>
        <w:t xml:space="preserve"> in Adelaide o</w:t>
      </w:r>
      <w:r w:rsidRPr="0035623B">
        <w:rPr>
          <w:rFonts w:cstheme="minorHAnsi"/>
        </w:rPr>
        <w:t xml:space="preserve">n </w:t>
      </w:r>
      <w:sdt>
        <w:sdtPr>
          <w:rPr>
            <w:rFonts w:cstheme="minorHAnsi"/>
          </w:rPr>
          <w:id w:val="-423029976"/>
          <w:placeholder>
            <w:docPart w:val="F3A0DEE8EE484C28AC4EA584363DE01A"/>
          </w:placeholder>
          <w:text/>
        </w:sdtPr>
        <w:sdtEndPr/>
        <w:sdtContent>
          <w:r w:rsidR="005D45E8">
            <w:rPr>
              <w:rFonts w:cstheme="minorHAnsi"/>
            </w:rPr>
            <w:t>15 August 2025</w:t>
          </w:r>
        </w:sdtContent>
      </w:sdt>
      <w:r w:rsidRPr="0035623B">
        <w:rPr>
          <w:rFonts w:cstheme="minorHAnsi"/>
        </w:rPr>
        <w:t>.</w:t>
      </w:r>
      <w:r>
        <w:rPr>
          <w:rFonts w:cstheme="minorHAnsi"/>
        </w:rPr>
        <w:br/>
      </w:r>
    </w:p>
    <w:p w14:paraId="2FBDECFA" w14:textId="77777777" w:rsidR="005A0A30" w:rsidRPr="007F29DA" w:rsidRDefault="005A0A30" w:rsidP="005A0A30">
      <w:pPr>
        <w:pStyle w:val="BodyCopy"/>
        <w:jc w:val="both"/>
        <w:rPr>
          <w:rFonts w:cstheme="minorHAnsi"/>
        </w:rPr>
      </w:pPr>
      <w:r w:rsidRPr="007F29DA">
        <w:rPr>
          <w:rFonts w:cstheme="minorHAnsi"/>
        </w:rPr>
        <w:t xml:space="preserve">The subject line of the email tender submission should include the course title: </w:t>
      </w:r>
    </w:p>
    <w:p w14:paraId="2438FAD4" w14:textId="262E03BB" w:rsidR="005A0A30" w:rsidRPr="007F29DA" w:rsidRDefault="005A0A30" w:rsidP="005A0A30">
      <w:pPr>
        <w:pStyle w:val="BodyCopy"/>
        <w:jc w:val="both"/>
        <w:rPr>
          <w:rFonts w:cstheme="minorHAnsi"/>
          <w:b/>
        </w:rPr>
      </w:pPr>
      <w:r w:rsidRPr="007F29DA">
        <w:rPr>
          <w:rFonts w:cstheme="minorHAnsi"/>
          <w:b/>
        </w:rPr>
        <w:t xml:space="preserve">RFT </w:t>
      </w:r>
      <w:sdt>
        <w:sdtPr>
          <w:rPr>
            <w:rFonts w:cstheme="minorHAnsi"/>
            <w:b/>
          </w:rPr>
          <w:id w:val="209311811"/>
          <w:placeholder>
            <w:docPart w:val="DCD5BCA476F64FB7AEF073A8CA4241B2"/>
          </w:placeholder>
          <w:text/>
        </w:sdtPr>
        <w:sdtEndPr/>
        <w:sdtContent>
          <w:r>
            <w:rPr>
              <w:rFonts w:cstheme="minorHAnsi"/>
              <w:b/>
            </w:rPr>
            <w:t>01-202</w:t>
          </w:r>
          <w:r w:rsidR="00581000">
            <w:rPr>
              <w:rFonts w:cstheme="minorHAnsi"/>
              <w:b/>
            </w:rPr>
            <w:t>5</w:t>
          </w:r>
        </w:sdtContent>
      </w:sdt>
      <w:sdt>
        <w:sdtPr>
          <w:rPr>
            <w:rFonts w:cstheme="minorHAnsi"/>
            <w:b/>
          </w:rPr>
          <w:id w:val="-1156065699"/>
          <w:placeholder>
            <w:docPart w:val="4C66ACC36EFA4230B503D195B82E4908"/>
          </w:placeholder>
          <w:text/>
        </w:sdtPr>
        <w:sdtEndPr/>
        <w:sdtContent>
          <w:r w:rsidR="00937933">
            <w:rPr>
              <w:rFonts w:cstheme="minorHAnsi"/>
              <w:b/>
            </w:rPr>
            <w:t xml:space="preserve"> Australia Awards Myanmar </w:t>
          </w:r>
          <w:r w:rsidR="00581000">
            <w:rPr>
              <w:rFonts w:cstheme="minorHAnsi"/>
              <w:b/>
            </w:rPr>
            <w:t>Grants Ready</w:t>
          </w:r>
          <w:r w:rsidR="00937933">
            <w:rPr>
              <w:rFonts w:cstheme="minorHAnsi"/>
              <w:b/>
            </w:rPr>
            <w:t xml:space="preserve"> </w:t>
          </w:r>
        </w:sdtContent>
      </w:sdt>
      <w:sdt>
        <w:sdtPr>
          <w:rPr>
            <w:rFonts w:cstheme="minorHAnsi"/>
            <w:b/>
          </w:rPr>
          <w:id w:val="1836417748"/>
          <w:placeholder>
            <w:docPart w:val="396CE6B69EF741B9A76AC5A83FCE3590"/>
          </w:placeholder>
          <w:text/>
        </w:sdtPr>
        <w:sdtEndPr/>
        <w:sdtContent>
          <w:r w:rsidR="00937933">
            <w:rPr>
              <w:rFonts w:cstheme="minorHAnsi"/>
              <w:b/>
            </w:rPr>
            <w:t xml:space="preserve"> </w:t>
          </w:r>
        </w:sdtContent>
      </w:sdt>
    </w:p>
    <w:p w14:paraId="344386F4" w14:textId="39FF7901" w:rsidR="005A0A30" w:rsidRPr="0010619D" w:rsidRDefault="005A0A30" w:rsidP="0010619D">
      <w:pPr>
        <w:pStyle w:val="BodyCopy"/>
        <w:jc w:val="both"/>
        <w:rPr>
          <w:rFonts w:cstheme="minorHAnsi"/>
        </w:rPr>
      </w:pPr>
      <w:r w:rsidRPr="007F29DA">
        <w:rPr>
          <w:rFonts w:cstheme="minorHAnsi"/>
        </w:rPr>
        <w:lastRenderedPageBreak/>
        <w:t xml:space="preserve">Late submissions will not be considered unless the delay is solely due to mishandling by </w:t>
      </w:r>
      <w:r w:rsidR="00CC3588">
        <w:rPr>
          <w:rFonts w:cstheme="minorHAnsi"/>
        </w:rPr>
        <w:t>Palladium</w:t>
      </w:r>
      <w:r w:rsidRPr="007F29DA">
        <w:rPr>
          <w:rFonts w:cstheme="minorHAnsi"/>
        </w:rPr>
        <w:t>.</w:t>
      </w:r>
    </w:p>
    <w:p w14:paraId="6866F6F6" w14:textId="77777777" w:rsidR="00D105BA" w:rsidRDefault="00D105BA" w:rsidP="00D105BA">
      <w:pPr>
        <w:pStyle w:val="Heading1"/>
      </w:pPr>
      <w:bookmarkStart w:id="37" w:name="_Toc203985966"/>
      <w:r>
        <w:t>Scope of Services</w:t>
      </w:r>
      <w:bookmarkEnd w:id="37"/>
    </w:p>
    <w:p w14:paraId="64DDF843" w14:textId="751EE813" w:rsidR="00D105BA" w:rsidRDefault="00D105BA" w:rsidP="00D105BA">
      <w:pPr>
        <w:pStyle w:val="Heading2"/>
        <w:ind w:left="709"/>
      </w:pPr>
      <w:r>
        <w:t xml:space="preserve"> </w:t>
      </w:r>
      <w:bookmarkStart w:id="38" w:name="_Toc203985967"/>
      <w:r>
        <w:t>Activity Identification</w:t>
      </w:r>
      <w:bookmarkEnd w:id="38"/>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D105BA" w:rsidRPr="007F29DA" w14:paraId="6E5AF505" w14:textId="77777777" w:rsidTr="00937933">
        <w:tc>
          <w:tcPr>
            <w:tcW w:w="2155" w:type="dxa"/>
            <w:shd w:val="clear" w:color="auto" w:fill="F2F2F2" w:themeFill="background1" w:themeFillShade="F2"/>
          </w:tcPr>
          <w:p w14:paraId="30E5CDA0" w14:textId="77777777" w:rsidR="00D105BA" w:rsidRPr="007F29DA" w:rsidRDefault="00D105BA" w:rsidP="007360C8">
            <w:pPr>
              <w:pStyle w:val="Note"/>
              <w:spacing w:before="120" w:after="120"/>
              <w:rPr>
                <w:rFonts w:cstheme="minorHAnsi"/>
              </w:rPr>
            </w:pPr>
            <w:r w:rsidRPr="007F29DA">
              <w:rPr>
                <w:rFonts w:cstheme="minorHAnsi"/>
              </w:rPr>
              <w:t>Client</w:t>
            </w:r>
          </w:p>
        </w:tc>
        <w:tc>
          <w:tcPr>
            <w:tcW w:w="6367" w:type="dxa"/>
            <w:shd w:val="clear" w:color="auto" w:fill="F2F2F2" w:themeFill="background1" w:themeFillShade="F2"/>
            <w:vAlign w:val="center"/>
          </w:tcPr>
          <w:p w14:paraId="7B0E4ADD" w14:textId="1B889514" w:rsidR="00D105BA" w:rsidRPr="007F29DA" w:rsidRDefault="00CC3588" w:rsidP="007360C8">
            <w:pPr>
              <w:pStyle w:val="BodyCopy"/>
              <w:rPr>
                <w:rFonts w:cstheme="minorHAnsi"/>
              </w:rPr>
            </w:pPr>
            <w:r>
              <w:rPr>
                <w:rFonts w:cstheme="minorHAnsi"/>
              </w:rPr>
              <w:t>Palladium</w:t>
            </w:r>
            <w:r w:rsidR="00D105BA" w:rsidRPr="007F29DA">
              <w:rPr>
                <w:rFonts w:cstheme="minorHAnsi"/>
              </w:rPr>
              <w:t xml:space="preserve"> </w:t>
            </w:r>
          </w:p>
        </w:tc>
      </w:tr>
      <w:tr w:rsidR="00D105BA" w:rsidRPr="007F29DA" w14:paraId="3D50AAAC" w14:textId="77777777" w:rsidTr="00937933">
        <w:tc>
          <w:tcPr>
            <w:tcW w:w="2155" w:type="dxa"/>
            <w:shd w:val="clear" w:color="auto" w:fill="F2F2F2" w:themeFill="background1" w:themeFillShade="F2"/>
          </w:tcPr>
          <w:p w14:paraId="3276C105" w14:textId="77777777" w:rsidR="00D105BA" w:rsidRPr="007F29DA" w:rsidRDefault="00D105BA" w:rsidP="007360C8">
            <w:pPr>
              <w:pStyle w:val="Note"/>
              <w:spacing w:before="120" w:after="120"/>
              <w:rPr>
                <w:rFonts w:cstheme="minorHAnsi"/>
              </w:rPr>
            </w:pPr>
            <w:r w:rsidRPr="007F29DA">
              <w:rPr>
                <w:rFonts w:cstheme="minorHAnsi"/>
              </w:rPr>
              <w:t>Program</w:t>
            </w:r>
          </w:p>
        </w:tc>
        <w:tc>
          <w:tcPr>
            <w:tcW w:w="6367" w:type="dxa"/>
            <w:shd w:val="clear" w:color="auto" w:fill="F2F2F2" w:themeFill="background1" w:themeFillShade="F2"/>
            <w:vAlign w:val="center"/>
          </w:tcPr>
          <w:p w14:paraId="10D7AE91" w14:textId="1CFA8A03" w:rsidR="00D105BA" w:rsidRPr="007F29DA" w:rsidRDefault="00D105BA" w:rsidP="007360C8">
            <w:pPr>
              <w:pStyle w:val="BodyCopy"/>
              <w:rPr>
                <w:rFonts w:cstheme="minorHAnsi"/>
              </w:rPr>
            </w:pPr>
            <w:r w:rsidRPr="007F29DA">
              <w:rPr>
                <w:rFonts w:cstheme="minorHAnsi"/>
              </w:rPr>
              <w:t>Au</w:t>
            </w:r>
            <w:r w:rsidRPr="007F29DA">
              <w:rPr>
                <w:rFonts w:cstheme="minorHAnsi"/>
                <w:spacing w:val="1"/>
              </w:rPr>
              <w:t>s</w:t>
            </w:r>
            <w:r w:rsidRPr="007F29DA">
              <w:rPr>
                <w:rFonts w:cstheme="minorHAnsi"/>
              </w:rPr>
              <w:t xml:space="preserve">tralia Awards </w:t>
            </w:r>
            <w:r>
              <w:rPr>
                <w:rFonts w:cstheme="minorHAnsi"/>
              </w:rPr>
              <w:t>Myanmar</w:t>
            </w:r>
          </w:p>
        </w:tc>
      </w:tr>
      <w:tr w:rsidR="00D105BA" w:rsidRPr="007F29DA" w14:paraId="48132A01" w14:textId="77777777" w:rsidTr="00937933">
        <w:tc>
          <w:tcPr>
            <w:tcW w:w="2155" w:type="dxa"/>
            <w:shd w:val="clear" w:color="auto" w:fill="F2F2F2" w:themeFill="background1" w:themeFillShade="F2"/>
          </w:tcPr>
          <w:p w14:paraId="5AB05296" w14:textId="77777777" w:rsidR="00D105BA" w:rsidRPr="007F29DA" w:rsidRDefault="00D105BA" w:rsidP="007360C8">
            <w:pPr>
              <w:pStyle w:val="Note"/>
              <w:spacing w:before="120" w:after="120"/>
              <w:rPr>
                <w:rFonts w:cstheme="minorHAnsi"/>
              </w:rPr>
            </w:pPr>
            <w:r w:rsidRPr="007F29DA">
              <w:rPr>
                <w:rFonts w:cstheme="minorHAnsi"/>
              </w:rPr>
              <w:t>Short Course title</w:t>
            </w:r>
          </w:p>
        </w:tc>
        <w:tc>
          <w:tcPr>
            <w:tcW w:w="6367" w:type="dxa"/>
            <w:shd w:val="clear" w:color="auto" w:fill="F2F2F2" w:themeFill="background1" w:themeFillShade="F2"/>
            <w:vAlign w:val="center"/>
          </w:tcPr>
          <w:p w14:paraId="395D36FC" w14:textId="6F92E348" w:rsidR="00D105BA" w:rsidRPr="007F29DA" w:rsidRDefault="00581000" w:rsidP="007360C8">
            <w:pPr>
              <w:pStyle w:val="BodyCopy"/>
              <w:rPr>
                <w:rFonts w:cstheme="minorHAnsi"/>
              </w:rPr>
            </w:pPr>
            <w:r>
              <w:rPr>
                <w:i/>
                <w:iCs/>
              </w:rPr>
              <w:t>Gran</w:t>
            </w:r>
            <w:r w:rsidR="0080238C">
              <w:rPr>
                <w:i/>
                <w:iCs/>
              </w:rPr>
              <w:t>t</w:t>
            </w:r>
            <w:r w:rsidR="00985675">
              <w:rPr>
                <w:i/>
                <w:iCs/>
              </w:rPr>
              <w:t xml:space="preserve">s </w:t>
            </w:r>
            <w:r>
              <w:rPr>
                <w:i/>
                <w:iCs/>
              </w:rPr>
              <w:t>Ready</w:t>
            </w:r>
            <w:r w:rsidRPr="000D31BE">
              <w:rPr>
                <w:i/>
                <w:iCs/>
              </w:rPr>
              <w:t xml:space="preserve">: A Practical </w:t>
            </w:r>
            <w:r>
              <w:rPr>
                <w:i/>
                <w:iCs/>
              </w:rPr>
              <w:t>Course</w:t>
            </w:r>
            <w:r w:rsidRPr="000D31BE">
              <w:rPr>
                <w:i/>
                <w:iCs/>
              </w:rPr>
              <w:t xml:space="preserve"> for </w:t>
            </w:r>
            <w:r>
              <w:rPr>
                <w:i/>
                <w:iCs/>
              </w:rPr>
              <w:t>Civil Society Organisations in Myanmar</w:t>
            </w:r>
            <w:r w:rsidR="00D105BA">
              <w:rPr>
                <w:rFonts w:cstheme="minorHAnsi"/>
              </w:rPr>
              <w:t xml:space="preserve"> Short Course </w:t>
            </w:r>
          </w:p>
        </w:tc>
      </w:tr>
      <w:tr w:rsidR="00D105BA" w:rsidRPr="007F29DA" w14:paraId="1A64015E" w14:textId="77777777" w:rsidTr="00937933">
        <w:tc>
          <w:tcPr>
            <w:tcW w:w="2155" w:type="dxa"/>
            <w:shd w:val="clear" w:color="auto" w:fill="F2F2F2" w:themeFill="background1" w:themeFillShade="F2"/>
          </w:tcPr>
          <w:p w14:paraId="223F34A4" w14:textId="77777777" w:rsidR="00D105BA" w:rsidRPr="007F29DA" w:rsidRDefault="00D105BA" w:rsidP="007360C8">
            <w:pPr>
              <w:pStyle w:val="Note"/>
              <w:spacing w:before="120" w:after="120"/>
              <w:rPr>
                <w:rFonts w:cstheme="minorHAnsi"/>
              </w:rPr>
            </w:pPr>
            <w:r w:rsidRPr="007F29DA">
              <w:rPr>
                <w:rFonts w:cstheme="minorHAnsi"/>
              </w:rPr>
              <w:t>Short Course duration and proposed delivery dates</w:t>
            </w:r>
          </w:p>
        </w:tc>
        <w:tc>
          <w:tcPr>
            <w:tcW w:w="6367" w:type="dxa"/>
            <w:shd w:val="clear" w:color="auto" w:fill="F2F2F2" w:themeFill="background1" w:themeFillShade="F2"/>
            <w:vAlign w:val="center"/>
          </w:tcPr>
          <w:p w14:paraId="6DD34DF8" w14:textId="2275D2F1" w:rsidR="00D105BA" w:rsidRPr="007F29DA" w:rsidRDefault="00D105BA" w:rsidP="007360C8">
            <w:pPr>
              <w:pStyle w:val="BodyCopy"/>
              <w:jc w:val="both"/>
              <w:rPr>
                <w:rFonts w:cstheme="minorHAnsi"/>
              </w:rPr>
            </w:pPr>
            <w:r w:rsidRPr="007F29DA">
              <w:rPr>
                <w:rFonts w:cstheme="minorHAnsi"/>
              </w:rPr>
              <w:t xml:space="preserve">Australia Awards </w:t>
            </w:r>
            <w:r>
              <w:rPr>
                <w:rFonts w:cstheme="minorHAnsi"/>
              </w:rPr>
              <w:t>Myanmar</w:t>
            </w:r>
            <w:r w:rsidRPr="007F29DA">
              <w:rPr>
                <w:rFonts w:cstheme="minorHAnsi"/>
              </w:rPr>
              <w:t xml:space="preserve"> is seeking a </w:t>
            </w:r>
            <w:r w:rsidR="00D67FFD" w:rsidRPr="007F29DA">
              <w:rPr>
                <w:rFonts w:cstheme="minorHAnsi"/>
              </w:rPr>
              <w:t>cost-effective</w:t>
            </w:r>
            <w:r w:rsidRPr="007F29DA">
              <w:rPr>
                <w:rFonts w:cstheme="minorHAnsi"/>
              </w:rPr>
              <w:t xml:space="preserve"> training program for up to </w:t>
            </w:r>
            <w:sdt>
              <w:sdtPr>
                <w:rPr>
                  <w:rFonts w:cstheme="minorHAnsi"/>
                </w:rPr>
                <w:id w:val="-750885506"/>
                <w:placeholder>
                  <w:docPart w:val="99E25F99E7F5430EBDB2D96BF662070E"/>
                </w:placeholder>
                <w:text/>
              </w:sdtPr>
              <w:sdtEndPr/>
              <w:sdtContent>
                <w:r>
                  <w:rPr>
                    <w:rFonts w:cstheme="minorHAnsi"/>
                  </w:rPr>
                  <w:t xml:space="preserve">25 </w:t>
                </w:r>
              </w:sdtContent>
            </w:sdt>
            <w:r w:rsidRPr="007F29DA">
              <w:rPr>
                <w:rFonts w:cstheme="minorHAnsi"/>
              </w:rPr>
              <w:t>participants</w:t>
            </w:r>
            <w:r>
              <w:rPr>
                <w:rFonts w:cstheme="minorHAnsi"/>
              </w:rPr>
              <w:t>.</w:t>
            </w:r>
          </w:p>
          <w:p w14:paraId="5E630D7E" w14:textId="321B3B30" w:rsidR="00D105BA" w:rsidRPr="007F29DA" w:rsidRDefault="00D105BA" w:rsidP="007360C8">
            <w:pPr>
              <w:pStyle w:val="BodyCopy"/>
              <w:jc w:val="both"/>
              <w:rPr>
                <w:rFonts w:cstheme="minorBidi"/>
              </w:rPr>
            </w:pPr>
            <w:r w:rsidRPr="1568CE78">
              <w:rPr>
                <w:rFonts w:cstheme="minorBidi"/>
              </w:rPr>
              <w:t xml:space="preserve">This Short Course will be delivered </w:t>
            </w:r>
            <w:sdt>
              <w:sdtPr>
                <w:rPr>
                  <w:rFonts w:cstheme="minorBidi"/>
                </w:rPr>
                <w:id w:val="-729845553"/>
                <w:placeholder>
                  <w:docPart w:val="2965D876896947E1A6DC789484ACB61E"/>
                </w:placeholder>
                <w:text/>
              </w:sdtPr>
              <w:sdtEndPr/>
              <w:sdtContent>
                <w:r w:rsidR="00581000" w:rsidRPr="1568CE78">
                  <w:rPr>
                    <w:rFonts w:cstheme="minorBidi"/>
                  </w:rPr>
                  <w:t>in-person</w:t>
                </w:r>
              </w:sdtContent>
            </w:sdt>
            <w:r w:rsidRPr="1568CE78">
              <w:rPr>
                <w:rFonts w:cstheme="minorBidi"/>
              </w:rPr>
              <w:t xml:space="preserve"> over </w:t>
            </w:r>
            <w:sdt>
              <w:sdtPr>
                <w:rPr>
                  <w:rFonts w:cstheme="minorBidi"/>
                </w:rPr>
                <w:id w:val="-210349460"/>
                <w:placeholder>
                  <w:docPart w:val="46C0C9E7CD454324B44690F99CC2DED2"/>
                </w:placeholder>
                <w:text/>
              </w:sdtPr>
              <w:sdtEndPr/>
              <w:sdtContent>
                <w:r w:rsidR="007F1C90" w:rsidRPr="1568CE78">
                  <w:rPr>
                    <w:rFonts w:cstheme="minorBidi"/>
                  </w:rPr>
                  <w:t>five (5) days</w:t>
                </w:r>
              </w:sdtContent>
            </w:sdt>
            <w:r w:rsidR="4A8C821F" w:rsidRPr="1568CE78">
              <w:rPr>
                <w:rFonts w:cstheme="minorBidi"/>
              </w:rPr>
              <w:t xml:space="preserve"> from Monday </w:t>
            </w:r>
            <w:r w:rsidR="00D01B1E">
              <w:rPr>
                <w:rFonts w:cstheme="minorBidi"/>
              </w:rPr>
              <w:t>1</w:t>
            </w:r>
            <w:r w:rsidR="4A8C821F" w:rsidRPr="1568CE78">
              <w:rPr>
                <w:rFonts w:cstheme="minorBidi"/>
              </w:rPr>
              <w:t xml:space="preserve">7 to Friday </w:t>
            </w:r>
            <w:r w:rsidR="00D01B1E">
              <w:rPr>
                <w:rFonts w:cstheme="minorBidi"/>
              </w:rPr>
              <w:t>21</w:t>
            </w:r>
            <w:r w:rsidR="4A8C821F" w:rsidRPr="1568CE78">
              <w:rPr>
                <w:rFonts w:cstheme="minorBidi"/>
              </w:rPr>
              <w:t xml:space="preserve"> </w:t>
            </w:r>
            <w:r w:rsidR="00D01B1E">
              <w:rPr>
                <w:rFonts w:cstheme="minorBidi"/>
              </w:rPr>
              <w:t>Novem</w:t>
            </w:r>
            <w:r w:rsidR="4A8C821F" w:rsidRPr="1568CE78">
              <w:rPr>
                <w:rFonts w:cstheme="minorBidi"/>
              </w:rPr>
              <w:t>ber 2025.</w:t>
            </w:r>
          </w:p>
          <w:p w14:paraId="19EB1857" w14:textId="7A2F14B5" w:rsidR="00D105BA" w:rsidRPr="007F29DA" w:rsidRDefault="00D105BA" w:rsidP="4513B1B8">
            <w:pPr>
              <w:pStyle w:val="BodyCopy"/>
              <w:jc w:val="both"/>
              <w:rPr>
                <w:rFonts w:cstheme="minorBidi"/>
              </w:rPr>
            </w:pPr>
            <w:r w:rsidRPr="4513B1B8">
              <w:rPr>
                <w:rFonts w:cstheme="minorBidi"/>
              </w:rPr>
              <w:t xml:space="preserve">In addition to outlining the proposed methodology and delivery strategies, Tenderers should specify the estimated time commitment for participants to complete all elements. </w:t>
            </w:r>
          </w:p>
          <w:p w14:paraId="190971EB" w14:textId="55D1FE11" w:rsidR="00D105BA" w:rsidRPr="007F29DA" w:rsidRDefault="1F97E841" w:rsidP="007360C8">
            <w:pPr>
              <w:pStyle w:val="BodyCopy"/>
              <w:jc w:val="both"/>
              <w:rPr>
                <w:rFonts w:cstheme="minorBidi"/>
              </w:rPr>
            </w:pPr>
            <w:r w:rsidRPr="4513B1B8">
              <w:rPr>
                <w:rFonts w:cstheme="minorBidi"/>
                <w:b/>
                <w:bCs/>
              </w:rPr>
              <w:t>Please note</w:t>
            </w:r>
            <w:r w:rsidRPr="4513B1B8">
              <w:rPr>
                <w:rFonts w:cstheme="minorBidi"/>
              </w:rPr>
              <w:t xml:space="preserve"> – </w:t>
            </w:r>
            <w:r w:rsidR="35074EB5" w:rsidRPr="4513B1B8">
              <w:rPr>
                <w:rFonts w:cstheme="minorBidi"/>
              </w:rPr>
              <w:t xml:space="preserve">this Short Course is a stand-alone week of training and does not include a post-course workshop (typically referred to as Component 3). A short online </w:t>
            </w:r>
            <w:r w:rsidRPr="4513B1B8">
              <w:rPr>
                <w:rFonts w:cstheme="minorBidi"/>
              </w:rPr>
              <w:t xml:space="preserve">pre-departure session </w:t>
            </w:r>
            <w:r w:rsidR="599A6059" w:rsidRPr="4513B1B8">
              <w:rPr>
                <w:rFonts w:cstheme="minorBidi"/>
              </w:rPr>
              <w:t xml:space="preserve">will be </w:t>
            </w:r>
            <w:r w:rsidRPr="4513B1B8">
              <w:rPr>
                <w:rFonts w:cstheme="minorBidi"/>
              </w:rPr>
              <w:t>organised by the Program</w:t>
            </w:r>
            <w:r w:rsidR="69D2DAE2" w:rsidRPr="4513B1B8">
              <w:rPr>
                <w:rFonts w:cstheme="minorBidi"/>
              </w:rPr>
              <w:t xml:space="preserve"> which aims to cover travel logistics and preparations only.</w:t>
            </w:r>
          </w:p>
        </w:tc>
      </w:tr>
      <w:tr w:rsidR="00D105BA" w:rsidRPr="007F29DA" w14:paraId="0A796498" w14:textId="77777777" w:rsidTr="00937933">
        <w:tc>
          <w:tcPr>
            <w:tcW w:w="2155" w:type="dxa"/>
            <w:shd w:val="clear" w:color="auto" w:fill="F2F2F2" w:themeFill="background1" w:themeFillShade="F2"/>
          </w:tcPr>
          <w:p w14:paraId="09952115" w14:textId="77777777" w:rsidR="00D105BA" w:rsidRPr="007F29DA" w:rsidRDefault="00D105BA" w:rsidP="007360C8">
            <w:pPr>
              <w:pStyle w:val="Note"/>
              <w:spacing w:before="120" w:after="120"/>
              <w:rPr>
                <w:rFonts w:cstheme="minorHAnsi"/>
              </w:rPr>
            </w:pPr>
            <w:r w:rsidRPr="007F29DA">
              <w:rPr>
                <w:rFonts w:cstheme="minorHAnsi"/>
              </w:rPr>
              <w:t>No. of participants</w:t>
            </w:r>
          </w:p>
        </w:tc>
        <w:tc>
          <w:tcPr>
            <w:tcW w:w="6367" w:type="dxa"/>
            <w:shd w:val="clear" w:color="auto" w:fill="F2F2F2" w:themeFill="background1" w:themeFillShade="F2"/>
            <w:vAlign w:val="center"/>
          </w:tcPr>
          <w:p w14:paraId="3922E35E" w14:textId="499F2C5A" w:rsidR="00D105BA" w:rsidRPr="007F29DA" w:rsidRDefault="00D105BA" w:rsidP="007360C8">
            <w:pPr>
              <w:pStyle w:val="BodyCopy"/>
              <w:rPr>
                <w:rFonts w:cstheme="minorHAnsi"/>
                <w:highlight w:val="yellow"/>
              </w:rPr>
            </w:pPr>
            <w:r w:rsidRPr="007F29DA">
              <w:rPr>
                <w:rFonts w:cstheme="minorHAnsi"/>
              </w:rPr>
              <w:t xml:space="preserve">Up to a maximum of </w:t>
            </w:r>
            <w:sdt>
              <w:sdtPr>
                <w:rPr>
                  <w:rFonts w:cstheme="minorHAnsi"/>
                </w:rPr>
                <w:id w:val="-1320425195"/>
                <w:placeholder>
                  <w:docPart w:val="25F356B172994E96826955B913C11A65"/>
                </w:placeholder>
                <w:text/>
              </w:sdtPr>
              <w:sdtEndPr/>
              <w:sdtContent>
                <w:r>
                  <w:rPr>
                    <w:rFonts w:cstheme="minorHAnsi"/>
                  </w:rPr>
                  <w:t xml:space="preserve">25 </w:t>
                </w:r>
              </w:sdtContent>
            </w:sdt>
            <w:r w:rsidRPr="007F29DA">
              <w:rPr>
                <w:rFonts w:cstheme="minorHAnsi"/>
              </w:rPr>
              <w:t>participants.</w:t>
            </w:r>
          </w:p>
        </w:tc>
      </w:tr>
    </w:tbl>
    <w:p w14:paraId="49BA43C0" w14:textId="77777777" w:rsidR="005E1C1C" w:rsidRDefault="005E1C1C" w:rsidP="00D105BA">
      <w:pPr>
        <w:pStyle w:val="BodyCopy"/>
      </w:pPr>
    </w:p>
    <w:p w14:paraId="7D8560F5" w14:textId="056400F2" w:rsidR="005E1C1C" w:rsidRDefault="005E1C1C" w:rsidP="005E1C1C">
      <w:pPr>
        <w:pStyle w:val="Heading2"/>
        <w:ind w:left="709"/>
      </w:pPr>
      <w:bookmarkStart w:id="39" w:name="_Toc203985968"/>
      <w:r>
        <w:t>Contract Details</w:t>
      </w:r>
      <w:bookmarkEnd w:id="39"/>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014"/>
        <w:gridCol w:w="6508"/>
      </w:tblGrid>
      <w:tr w:rsidR="005E1C1C" w:rsidRPr="007F29DA" w14:paraId="55380C2E" w14:textId="77777777" w:rsidTr="001264DD">
        <w:tc>
          <w:tcPr>
            <w:tcW w:w="2014" w:type="dxa"/>
            <w:shd w:val="clear" w:color="auto" w:fill="F2F2F2" w:themeFill="background1" w:themeFillShade="F2"/>
          </w:tcPr>
          <w:p w14:paraId="76DE667F" w14:textId="77777777" w:rsidR="005E1C1C" w:rsidRPr="007F29DA" w:rsidRDefault="005E1C1C" w:rsidP="007360C8">
            <w:pPr>
              <w:pStyle w:val="Note"/>
              <w:spacing w:before="120" w:after="120"/>
              <w:rPr>
                <w:rFonts w:cstheme="minorHAnsi"/>
              </w:rPr>
            </w:pPr>
            <w:r w:rsidRPr="007F29DA">
              <w:rPr>
                <w:rFonts w:cstheme="minorHAnsi"/>
              </w:rPr>
              <w:t>Delivery</w:t>
            </w:r>
          </w:p>
        </w:tc>
        <w:tc>
          <w:tcPr>
            <w:tcW w:w="6508" w:type="dxa"/>
            <w:shd w:val="clear" w:color="auto" w:fill="F2F2F2" w:themeFill="background1" w:themeFillShade="F2"/>
          </w:tcPr>
          <w:p w14:paraId="4D0F0B79" w14:textId="77777777" w:rsidR="005E1C1C" w:rsidRPr="007F29DA" w:rsidRDefault="005E1C1C" w:rsidP="007360C8">
            <w:pPr>
              <w:pStyle w:val="BodyCopy"/>
              <w:rPr>
                <w:rFonts w:cstheme="minorHAnsi"/>
              </w:rPr>
            </w:pPr>
            <w:r w:rsidRPr="007F29DA">
              <w:rPr>
                <w:rFonts w:cstheme="minorHAnsi"/>
              </w:rPr>
              <w:t>Tasks must be performed by a qualified and competent team.</w:t>
            </w:r>
          </w:p>
        </w:tc>
      </w:tr>
      <w:tr w:rsidR="005E1C1C" w:rsidRPr="007F29DA" w14:paraId="7F81309F" w14:textId="77777777" w:rsidTr="001264DD">
        <w:tc>
          <w:tcPr>
            <w:tcW w:w="2014" w:type="dxa"/>
            <w:shd w:val="clear" w:color="auto" w:fill="F2F2F2" w:themeFill="background1" w:themeFillShade="F2"/>
          </w:tcPr>
          <w:p w14:paraId="623817C7" w14:textId="77777777" w:rsidR="005E1C1C" w:rsidRPr="007F29DA" w:rsidRDefault="005E1C1C" w:rsidP="007360C8">
            <w:pPr>
              <w:pStyle w:val="Note"/>
              <w:spacing w:before="120" w:after="120"/>
              <w:rPr>
                <w:rFonts w:cstheme="minorHAnsi"/>
              </w:rPr>
            </w:pPr>
            <w:r w:rsidRPr="007F29DA">
              <w:rPr>
                <w:rFonts w:cstheme="minorHAnsi"/>
              </w:rPr>
              <w:t>Contract Type</w:t>
            </w:r>
          </w:p>
        </w:tc>
        <w:tc>
          <w:tcPr>
            <w:tcW w:w="6508" w:type="dxa"/>
            <w:shd w:val="clear" w:color="auto" w:fill="F2F2F2" w:themeFill="background1" w:themeFillShade="F2"/>
          </w:tcPr>
          <w:p w14:paraId="1CF509AF" w14:textId="55D624EB" w:rsidR="005E1C1C" w:rsidRPr="007F29DA" w:rsidRDefault="005E1C1C" w:rsidP="007360C8">
            <w:pPr>
              <w:pStyle w:val="BodyCopy"/>
              <w:rPr>
                <w:rFonts w:cstheme="minorHAnsi"/>
              </w:rPr>
            </w:pPr>
            <w:r w:rsidRPr="007F29DA">
              <w:rPr>
                <w:rFonts w:cstheme="minorHAnsi"/>
              </w:rPr>
              <w:t xml:space="preserve">Service Agreement to be negotiated between </w:t>
            </w:r>
            <w:r w:rsidR="00CC3588">
              <w:rPr>
                <w:rFonts w:cstheme="minorHAnsi"/>
              </w:rPr>
              <w:t>Palladium</w:t>
            </w:r>
            <w:r w:rsidRPr="007F29DA">
              <w:rPr>
                <w:rFonts w:cstheme="minorHAnsi"/>
              </w:rPr>
              <w:t xml:space="preserve"> and the lead Tenderer.</w:t>
            </w:r>
          </w:p>
        </w:tc>
      </w:tr>
      <w:tr w:rsidR="005E1C1C" w:rsidRPr="007F29DA" w14:paraId="60DD49DF" w14:textId="77777777" w:rsidTr="001264DD">
        <w:tc>
          <w:tcPr>
            <w:tcW w:w="2014" w:type="dxa"/>
            <w:shd w:val="clear" w:color="auto" w:fill="F2F2F2" w:themeFill="background1" w:themeFillShade="F2"/>
          </w:tcPr>
          <w:p w14:paraId="1A3350DB" w14:textId="77777777" w:rsidR="005E1C1C" w:rsidRPr="007F29DA" w:rsidRDefault="005E1C1C" w:rsidP="007360C8">
            <w:pPr>
              <w:pStyle w:val="Note"/>
              <w:spacing w:before="120" w:after="120"/>
              <w:rPr>
                <w:rFonts w:cstheme="minorHAnsi"/>
              </w:rPr>
            </w:pPr>
            <w:r w:rsidRPr="007F29DA">
              <w:rPr>
                <w:rFonts w:cstheme="minorHAnsi"/>
              </w:rPr>
              <w:t>Basis of Payment</w:t>
            </w:r>
          </w:p>
        </w:tc>
        <w:tc>
          <w:tcPr>
            <w:tcW w:w="6508" w:type="dxa"/>
            <w:shd w:val="clear" w:color="auto" w:fill="F2F2F2" w:themeFill="background1" w:themeFillShade="F2"/>
          </w:tcPr>
          <w:p w14:paraId="3DB1963C" w14:textId="6CE468D0" w:rsidR="005E1C1C" w:rsidRPr="007F29DA" w:rsidRDefault="005E1C1C" w:rsidP="007360C8">
            <w:pPr>
              <w:pStyle w:val="BodyCopy"/>
              <w:rPr>
                <w:rFonts w:cstheme="minorBidi"/>
              </w:rPr>
            </w:pPr>
            <w:r w:rsidRPr="1568CE78">
              <w:rPr>
                <w:rFonts w:cstheme="minorBidi"/>
              </w:rPr>
              <w:t>Fixed design and delivery costs and management fee plus agreed reimbursable expenses (</w:t>
            </w:r>
            <w:r w:rsidR="70DC2B33" w:rsidRPr="1568CE78">
              <w:rPr>
                <w:rFonts w:cstheme="minorBidi"/>
              </w:rPr>
              <w:t>travel support</w:t>
            </w:r>
            <w:r w:rsidRPr="1568CE78">
              <w:rPr>
                <w:rFonts w:cstheme="minorBidi"/>
              </w:rPr>
              <w:t xml:space="preserve"> costs </w:t>
            </w:r>
            <w:r w:rsidR="70DC2B33" w:rsidRPr="1568CE78">
              <w:rPr>
                <w:rFonts w:cstheme="minorBidi"/>
              </w:rPr>
              <w:t xml:space="preserve">for course </w:t>
            </w:r>
            <w:r w:rsidRPr="1568CE78">
              <w:rPr>
                <w:rFonts w:cstheme="minorBidi"/>
              </w:rPr>
              <w:t xml:space="preserve">delivery </w:t>
            </w:r>
            <w:r w:rsidR="70DC2B33" w:rsidRPr="1568CE78">
              <w:rPr>
                <w:rFonts w:cstheme="minorBidi"/>
              </w:rPr>
              <w:t>team only</w:t>
            </w:r>
            <w:r w:rsidRPr="1568CE78">
              <w:rPr>
                <w:rFonts w:cstheme="minorBidi"/>
              </w:rPr>
              <w:t xml:space="preserve">). Reimbursable budget is negotiated with the preferred Tenderer. </w:t>
            </w:r>
          </w:p>
        </w:tc>
      </w:tr>
    </w:tbl>
    <w:p w14:paraId="09B19A9E" w14:textId="77777777" w:rsidR="005E1C1C" w:rsidRPr="00D105BA" w:rsidRDefault="005E1C1C" w:rsidP="00D105BA">
      <w:pPr>
        <w:pStyle w:val="BodyCopy"/>
      </w:pPr>
    </w:p>
    <w:p w14:paraId="566CE3FD" w14:textId="40AF40C7" w:rsidR="002C2C07" w:rsidRDefault="002C2C07" w:rsidP="002C2C07">
      <w:pPr>
        <w:pStyle w:val="Heading2"/>
        <w:ind w:left="709"/>
      </w:pPr>
      <w:bookmarkStart w:id="40" w:name="_Toc203985969"/>
      <w:r>
        <w:lastRenderedPageBreak/>
        <w:t>Intended Outcomes</w:t>
      </w:r>
      <w:bookmarkEnd w:id="40"/>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014"/>
        <w:gridCol w:w="6508"/>
      </w:tblGrid>
      <w:tr w:rsidR="002C2C07" w:rsidRPr="007F29DA" w14:paraId="55C272F2" w14:textId="77777777" w:rsidTr="001264DD">
        <w:tc>
          <w:tcPr>
            <w:tcW w:w="2014" w:type="dxa"/>
            <w:shd w:val="clear" w:color="auto" w:fill="F2F2F2" w:themeFill="background1" w:themeFillShade="F2"/>
          </w:tcPr>
          <w:p w14:paraId="7DCA6991" w14:textId="77777777" w:rsidR="002C2C07" w:rsidRPr="007F29DA" w:rsidRDefault="002C2C07" w:rsidP="007360C8">
            <w:pPr>
              <w:pStyle w:val="Note"/>
              <w:spacing w:before="120" w:after="120"/>
              <w:rPr>
                <w:rFonts w:cstheme="minorHAnsi"/>
              </w:rPr>
            </w:pPr>
            <w:r w:rsidRPr="007F29DA">
              <w:rPr>
                <w:rFonts w:cstheme="minorHAnsi"/>
              </w:rPr>
              <w:t>Program Outcomes</w:t>
            </w:r>
          </w:p>
        </w:tc>
        <w:tc>
          <w:tcPr>
            <w:tcW w:w="6508" w:type="dxa"/>
            <w:shd w:val="clear" w:color="auto" w:fill="F2F2F2" w:themeFill="background1" w:themeFillShade="F2"/>
          </w:tcPr>
          <w:p w14:paraId="5940E4D2" w14:textId="0631DD4E" w:rsidR="002C2C07" w:rsidRDefault="007C17AD" w:rsidP="007360C8">
            <w:pPr>
              <w:pStyle w:val="BodyCopy"/>
            </w:pPr>
            <w:r w:rsidRPr="0083127D">
              <w:t>Australia Awards Myanmar supports development through enhancing human development, contributing to private sector growth and promoting conditions for peace and stability.</w:t>
            </w:r>
          </w:p>
          <w:p w14:paraId="79AF5065" w14:textId="4E98B35A" w:rsidR="007C17AD" w:rsidRDefault="007C17AD" w:rsidP="007C17AD">
            <w:pPr>
              <w:pStyle w:val="BodyCopy"/>
            </w:pPr>
            <w:r>
              <w:t xml:space="preserve">The </w:t>
            </w:r>
            <w:r w:rsidR="00DF1A2E">
              <w:t>Program aims to achieve two key outcomes</w:t>
            </w:r>
            <w:r>
              <w:t>:</w:t>
            </w:r>
          </w:p>
          <w:p w14:paraId="55AC32D1" w14:textId="77777777" w:rsidR="007C17AD" w:rsidRDefault="007C17AD" w:rsidP="007C17AD">
            <w:pPr>
              <w:pStyle w:val="BodyCopy"/>
              <w:numPr>
                <w:ilvl w:val="0"/>
                <w:numId w:val="34"/>
              </w:numPr>
            </w:pPr>
            <w:r>
              <w:t>alumni use their skills, knowledge and networks to contribute to Myanmar’s sustainable development</w:t>
            </w:r>
          </w:p>
          <w:p w14:paraId="1DBF7A45" w14:textId="3D824C19" w:rsidR="002C2C07" w:rsidRPr="00801C8B" w:rsidRDefault="007C17AD" w:rsidP="007C17AD">
            <w:pPr>
              <w:pStyle w:val="BodyCopy"/>
              <w:numPr>
                <w:ilvl w:val="0"/>
                <w:numId w:val="34"/>
              </w:numPr>
            </w:pPr>
            <w:r>
              <w:t>alumni contribute to cooperation between Australia and Myanmar.</w:t>
            </w:r>
          </w:p>
        </w:tc>
      </w:tr>
      <w:tr w:rsidR="002C2C07" w:rsidRPr="007F29DA" w14:paraId="7FF84EF0" w14:textId="77777777" w:rsidTr="001264DD">
        <w:tc>
          <w:tcPr>
            <w:tcW w:w="2014" w:type="dxa"/>
            <w:shd w:val="clear" w:color="auto" w:fill="F2F2F2" w:themeFill="background1" w:themeFillShade="F2"/>
          </w:tcPr>
          <w:p w14:paraId="1FC08B80" w14:textId="77777777" w:rsidR="002C2C07" w:rsidRPr="007F29DA" w:rsidRDefault="002C2C07" w:rsidP="007360C8">
            <w:pPr>
              <w:pStyle w:val="Note"/>
              <w:spacing w:before="120" w:after="120"/>
              <w:rPr>
                <w:rFonts w:cstheme="minorHAnsi"/>
              </w:rPr>
            </w:pPr>
            <w:r w:rsidRPr="007F29DA">
              <w:rPr>
                <w:rFonts w:cstheme="minorHAnsi"/>
              </w:rPr>
              <w:t>Short Course Indicators</w:t>
            </w:r>
          </w:p>
        </w:tc>
        <w:tc>
          <w:tcPr>
            <w:tcW w:w="6508" w:type="dxa"/>
            <w:shd w:val="clear" w:color="auto" w:fill="F2F2F2" w:themeFill="background1" w:themeFillShade="F2"/>
          </w:tcPr>
          <w:p w14:paraId="38B48252" w14:textId="7546D78F" w:rsidR="002C2C07" w:rsidRPr="007F29DA" w:rsidRDefault="002C2C07" w:rsidP="007360C8">
            <w:pPr>
              <w:pStyle w:val="BodyCopy"/>
              <w:rPr>
                <w:rFonts w:cstheme="minorHAnsi"/>
              </w:rPr>
            </w:pPr>
            <w:r w:rsidRPr="007F29DA">
              <w:rPr>
                <w:rFonts w:cstheme="minorHAnsi"/>
              </w:rPr>
              <w:t>Tenderers should refer to the Short Course Provider Handbook, Section 1</w:t>
            </w:r>
            <w:r w:rsidR="00C84FF8">
              <w:rPr>
                <w:rFonts w:cstheme="minorHAnsi"/>
              </w:rPr>
              <w:t>3</w:t>
            </w:r>
            <w:r w:rsidRPr="007F29DA">
              <w:rPr>
                <w:rFonts w:cstheme="minorHAnsi"/>
              </w:rPr>
              <w:t>: Short Course Monitoring, Evaluation and Learning (MEL) which outlines the expected outputs and outcomes of Short Courses as part of the broader Program. It also describes the MEL frameworks and tools the successful Tenderer will be expected to use to monitor progress and evaluate the outputs of this Short Course.</w:t>
            </w:r>
          </w:p>
        </w:tc>
      </w:tr>
    </w:tbl>
    <w:p w14:paraId="7FD07716" w14:textId="6AF6439C" w:rsidR="005E1C1C" w:rsidRDefault="005E1C1C" w:rsidP="005E1C1C">
      <w:pPr>
        <w:pStyle w:val="Heading2"/>
        <w:ind w:left="709"/>
      </w:pPr>
      <w:bookmarkStart w:id="41" w:name="_Toc203985970"/>
      <w:r>
        <w:t>Short Course Details</w:t>
      </w:r>
      <w:bookmarkEnd w:id="41"/>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5E1C1C" w:rsidRPr="007F29DA" w14:paraId="0B41DA97" w14:textId="77777777" w:rsidTr="001264DD">
        <w:tc>
          <w:tcPr>
            <w:tcW w:w="2155" w:type="dxa"/>
            <w:shd w:val="clear" w:color="auto" w:fill="F2F2F2" w:themeFill="background1" w:themeFillShade="F2"/>
          </w:tcPr>
          <w:p w14:paraId="02704E01" w14:textId="77777777" w:rsidR="005E1C1C" w:rsidRPr="007F29DA" w:rsidRDefault="005E1C1C" w:rsidP="007360C8">
            <w:pPr>
              <w:pStyle w:val="Note"/>
              <w:spacing w:before="120" w:after="120"/>
              <w:rPr>
                <w:rFonts w:cstheme="minorHAnsi"/>
              </w:rPr>
            </w:pPr>
            <w:r>
              <w:rPr>
                <w:rFonts w:cstheme="minorHAnsi"/>
              </w:rPr>
              <w:t>Context</w:t>
            </w:r>
          </w:p>
        </w:tc>
        <w:tc>
          <w:tcPr>
            <w:tcW w:w="6367" w:type="dxa"/>
            <w:shd w:val="clear" w:color="auto" w:fill="F2F2F2" w:themeFill="background1" w:themeFillShade="F2"/>
          </w:tcPr>
          <w:p w14:paraId="4BA18776" w14:textId="77777777" w:rsidR="001E724B" w:rsidRPr="00FF4F17" w:rsidRDefault="001E724B" w:rsidP="001E724B">
            <w:pPr>
              <w:pStyle w:val="BodyCopy"/>
            </w:pPr>
            <w:r w:rsidRPr="00BC51C1">
              <w:t>Access to international funding is a vital enabler for civil society organi</w:t>
            </w:r>
            <w:r>
              <w:t>s</w:t>
            </w:r>
            <w:r w:rsidRPr="00BC51C1">
              <w:t>ations (CSOs)</w:t>
            </w:r>
            <w:r>
              <w:t xml:space="preserve"> </w:t>
            </w:r>
            <w:r w:rsidRPr="00BC51C1">
              <w:t>and local non-governmental organi</w:t>
            </w:r>
            <w:r>
              <w:t>s</w:t>
            </w:r>
            <w:r w:rsidRPr="00BC51C1">
              <w:t xml:space="preserve">ations </w:t>
            </w:r>
            <w:r w:rsidRPr="007510FD">
              <w:t xml:space="preserve">(NGOs) in Myanmar to implement impactful, locally led development initiatives. </w:t>
            </w:r>
            <w:r>
              <w:t>Local CSOs and NGOs</w:t>
            </w:r>
            <w:r w:rsidRPr="007510FD">
              <w:t xml:space="preserve"> play a</w:t>
            </w:r>
            <w:r>
              <w:t xml:space="preserve"> </w:t>
            </w:r>
            <w:r w:rsidRPr="007510FD">
              <w:t xml:space="preserve">critical role in delivering essential services, fostering social cohesion, and advocating for </w:t>
            </w:r>
            <w:r>
              <w:t xml:space="preserve">human </w:t>
            </w:r>
            <w:r w:rsidRPr="007510FD">
              <w:t>rights and inclusion</w:t>
            </w:r>
            <w:r>
              <w:t xml:space="preserve">, </w:t>
            </w:r>
            <w:r w:rsidRPr="007510FD">
              <w:t xml:space="preserve">often under challenging </w:t>
            </w:r>
            <w:r>
              <w:t xml:space="preserve">and volatile </w:t>
            </w:r>
            <w:r w:rsidRPr="007510FD">
              <w:t>conditions.</w:t>
            </w:r>
          </w:p>
          <w:p w14:paraId="0ED6A492" w14:textId="77777777" w:rsidR="001E724B" w:rsidRDefault="001E724B" w:rsidP="001E724B">
            <w:pPr>
              <w:pStyle w:val="BodyCopy"/>
            </w:pPr>
            <w:r w:rsidRPr="00BC51C1">
              <w:t>In recent years, a range of bilateral and multilateral donors</w:t>
            </w:r>
            <w:r>
              <w:t xml:space="preserve"> - </w:t>
            </w:r>
            <w:r w:rsidRPr="00BC51C1">
              <w:t>including the Australian Government through the Direct Aid Program (DAP), the European Union, the United Nations, and various international NGOs</w:t>
            </w:r>
            <w:r>
              <w:t xml:space="preserve"> - </w:t>
            </w:r>
            <w:r w:rsidRPr="00BC51C1">
              <w:t xml:space="preserve">have offered funding opportunities to support </w:t>
            </w:r>
            <w:r>
              <w:t xml:space="preserve">locally led development initiatives in Myanmar. </w:t>
            </w:r>
          </w:p>
          <w:p w14:paraId="5B741B53" w14:textId="77777777" w:rsidR="001E724B" w:rsidRDefault="001E724B" w:rsidP="001E724B">
            <w:pPr>
              <w:pStyle w:val="BodyCopy"/>
            </w:pPr>
            <w:r w:rsidRPr="00BC51C1">
              <w:t>Ho</w:t>
            </w:r>
            <w:r>
              <w:t>wev</w:t>
            </w:r>
            <w:r w:rsidRPr="00BC51C1">
              <w:t xml:space="preserve">er, despite the availability of these funding streams, many local actors face </w:t>
            </w:r>
            <w:r>
              <w:t>challenges</w:t>
            </w:r>
            <w:r w:rsidRPr="00BC51C1">
              <w:t xml:space="preserve"> </w:t>
            </w:r>
            <w:r>
              <w:t xml:space="preserve">applying for and accessing international funding. </w:t>
            </w:r>
            <w:r w:rsidRPr="0077606E">
              <w:t xml:space="preserve">As a result, many promising local initiatives remain underfunded. </w:t>
            </w:r>
            <w:r>
              <w:t xml:space="preserve">Key </w:t>
            </w:r>
            <w:r w:rsidRPr="00BC51C1">
              <w:t>challenges include</w:t>
            </w:r>
            <w:r>
              <w:t>:</w:t>
            </w:r>
            <w:r w:rsidRPr="00BC51C1">
              <w:t xml:space="preserve"> </w:t>
            </w:r>
          </w:p>
          <w:p w14:paraId="10493864" w14:textId="77777777" w:rsidR="001E724B" w:rsidRDefault="001E724B" w:rsidP="001E724B">
            <w:pPr>
              <w:pStyle w:val="BodyCopy"/>
              <w:numPr>
                <w:ilvl w:val="0"/>
                <w:numId w:val="38"/>
              </w:numPr>
              <w:spacing w:after="80"/>
            </w:pPr>
            <w:r>
              <w:t>lack of access to donor networks and timely information on funding prospects</w:t>
            </w:r>
          </w:p>
          <w:p w14:paraId="640503C2" w14:textId="77777777" w:rsidR="001E724B" w:rsidRDefault="001E724B" w:rsidP="001E724B">
            <w:pPr>
              <w:pStyle w:val="BodyCopy"/>
              <w:numPr>
                <w:ilvl w:val="0"/>
                <w:numId w:val="38"/>
              </w:numPr>
              <w:spacing w:after="80"/>
            </w:pPr>
            <w:r>
              <w:t>lack of understanding of how to apply for suitable funding opportunities</w:t>
            </w:r>
          </w:p>
          <w:p w14:paraId="2F6E027E" w14:textId="77777777" w:rsidR="001E724B" w:rsidRDefault="001E724B" w:rsidP="001E724B">
            <w:pPr>
              <w:pStyle w:val="BodyCopy"/>
              <w:numPr>
                <w:ilvl w:val="0"/>
                <w:numId w:val="38"/>
              </w:numPr>
              <w:spacing w:after="80"/>
            </w:pPr>
            <w:r w:rsidRPr="00BC51C1">
              <w:t xml:space="preserve">limited experience in grant </w:t>
            </w:r>
            <w:r>
              <w:t xml:space="preserve">and proposal </w:t>
            </w:r>
            <w:r w:rsidRPr="00BC51C1">
              <w:t>writing</w:t>
            </w:r>
            <w:r>
              <w:t xml:space="preserve"> for an international donor audience  </w:t>
            </w:r>
          </w:p>
          <w:p w14:paraId="2A626D86" w14:textId="77777777" w:rsidR="001E724B" w:rsidRDefault="001E724B" w:rsidP="001E724B">
            <w:pPr>
              <w:pStyle w:val="BodyCopy"/>
              <w:numPr>
                <w:ilvl w:val="0"/>
                <w:numId w:val="38"/>
              </w:numPr>
              <w:spacing w:after="80"/>
            </w:pPr>
            <w:r>
              <w:t>unfamiliarity with donor expectations and compliance requirements</w:t>
            </w:r>
          </w:p>
          <w:p w14:paraId="1D1067AD" w14:textId="77777777" w:rsidR="001E724B" w:rsidRDefault="001E724B" w:rsidP="001E724B">
            <w:pPr>
              <w:pStyle w:val="BodyCopy"/>
              <w:numPr>
                <w:ilvl w:val="0"/>
                <w:numId w:val="38"/>
              </w:numPr>
              <w:spacing w:after="80"/>
            </w:pPr>
            <w:r>
              <w:t xml:space="preserve">English </w:t>
            </w:r>
            <w:r w:rsidRPr="00BC51C1">
              <w:t>language and digital literacy gaps</w:t>
            </w:r>
          </w:p>
          <w:p w14:paraId="196621F4" w14:textId="77777777" w:rsidR="001E724B" w:rsidRDefault="001E724B" w:rsidP="001E724B">
            <w:pPr>
              <w:pStyle w:val="BodyCopy"/>
              <w:numPr>
                <w:ilvl w:val="0"/>
                <w:numId w:val="38"/>
              </w:numPr>
              <w:spacing w:after="80"/>
            </w:pPr>
            <w:r w:rsidRPr="00BC51C1">
              <w:t>insufficient institutional capacity to</w:t>
            </w:r>
            <w:r>
              <w:t xml:space="preserve"> effectively</w:t>
            </w:r>
            <w:r w:rsidRPr="00BC51C1">
              <w:t xml:space="preserve"> manage funds and report on outcomes</w:t>
            </w:r>
          </w:p>
          <w:p w14:paraId="7E3159C4" w14:textId="77777777" w:rsidR="001E724B" w:rsidRDefault="001E724B" w:rsidP="001E724B">
            <w:pPr>
              <w:pStyle w:val="BodyCopy"/>
              <w:numPr>
                <w:ilvl w:val="0"/>
                <w:numId w:val="38"/>
              </w:numPr>
              <w:spacing w:after="80"/>
            </w:pPr>
            <w:r>
              <w:lastRenderedPageBreak/>
              <w:t>limited ongoing mentorship and coaching to support CSOs to best position themselves for future funding opportunities</w:t>
            </w:r>
          </w:p>
          <w:p w14:paraId="464DA306" w14:textId="77777777" w:rsidR="001E724B" w:rsidRPr="0077606E" w:rsidRDefault="001E724B" w:rsidP="001E724B">
            <w:pPr>
              <w:pStyle w:val="BodyCopy"/>
            </w:pPr>
            <w:r w:rsidRPr="0077606E">
              <w:t xml:space="preserve">In the current context, local CSOs and NGOs working with remote, marginalised and/or conflict affected communities are </w:t>
            </w:r>
            <w:r>
              <w:t xml:space="preserve">often </w:t>
            </w:r>
            <w:r w:rsidRPr="0077606E">
              <w:t xml:space="preserve">best placed to deliver the most impactful programming but remain limited in their ability to sustain or scale up their operations without international funding. </w:t>
            </w:r>
          </w:p>
          <w:p w14:paraId="2B73E988" w14:textId="77777777" w:rsidR="001E724B" w:rsidRDefault="001E724B" w:rsidP="001E724B">
            <w:pPr>
              <w:pStyle w:val="BodyCopy"/>
            </w:pPr>
            <w:r w:rsidRPr="00E06A33">
              <w:t>There is a need to strengthen the capacity of local CSOs and NGOs in Myanmar to develop strong, competitive</w:t>
            </w:r>
            <w:r>
              <w:t>, and compliant</w:t>
            </w:r>
            <w:r w:rsidRPr="00E06A33">
              <w:t xml:space="preserve"> funding proposals that </w:t>
            </w:r>
            <w:r>
              <w:t xml:space="preserve">address pressing local needs whilst also meeting </w:t>
            </w:r>
            <w:r w:rsidRPr="00E06A33">
              <w:t>donor expectations and requirements.</w:t>
            </w:r>
          </w:p>
          <w:p w14:paraId="18D2E3C5" w14:textId="77777777" w:rsidR="001E724B" w:rsidRDefault="001E724B" w:rsidP="001E724B">
            <w:pPr>
              <w:pStyle w:val="Heading3"/>
              <w:numPr>
                <w:ilvl w:val="0"/>
                <w:numId w:val="0"/>
              </w:numPr>
              <w:ind w:left="709" w:hanging="709"/>
            </w:pPr>
            <w:r>
              <w:t>Locally led development</w:t>
            </w:r>
          </w:p>
          <w:p w14:paraId="6D78BC7A" w14:textId="2983D690" w:rsidR="001E724B" w:rsidRDefault="001E724B" w:rsidP="001E724B">
            <w:pPr>
              <w:pStyle w:val="BodyCopy"/>
              <w:spacing w:before="120"/>
            </w:pPr>
            <w:r w:rsidRPr="00ED7164">
              <w:t xml:space="preserve">DFAT’s strategic priorities in Myanmar are outlined in </w:t>
            </w:r>
            <w:hyperlink r:id="rId29">
              <w:r w:rsidR="1CCCF22D" w:rsidRPr="1568CE78">
                <w:rPr>
                  <w:rStyle w:val="Hyperlink"/>
                </w:rPr>
                <w:t>Australia–Myanmar Development Partnership Plan (2024–2029)</w:t>
              </w:r>
            </w:hyperlink>
            <w:r w:rsidRPr="00ED7164">
              <w:t>,</w:t>
            </w:r>
            <w:r w:rsidRPr="001C0649">
              <w:t xml:space="preserve"> which emphasi</w:t>
            </w:r>
            <w:r>
              <w:t>s</w:t>
            </w:r>
            <w:r w:rsidRPr="001C0649">
              <w:t xml:space="preserve">es a principled, flexible, and locally responsive approach to development cooperation. </w:t>
            </w:r>
          </w:p>
          <w:p w14:paraId="2C3869DC" w14:textId="2D951F66" w:rsidR="003A0385" w:rsidRPr="003A0385" w:rsidRDefault="001E724B" w:rsidP="003A0385">
            <w:pPr>
              <w:pStyle w:val="BodyCopy"/>
              <w:spacing w:before="120"/>
            </w:pPr>
            <w:r w:rsidRPr="001C0649">
              <w:t xml:space="preserve">The </w:t>
            </w:r>
            <w:r>
              <w:t>DPP</w:t>
            </w:r>
            <w:r w:rsidRPr="001C0649">
              <w:t xml:space="preserve"> underscores the importance of humanitarian assistance, inclusive economic growth, and the strengthening of civil society as key pillars of Australia’s engagement in Myanmar. </w:t>
            </w:r>
          </w:p>
        </w:tc>
      </w:tr>
      <w:tr w:rsidR="005E1C1C" w:rsidRPr="007F29DA" w14:paraId="1FCB83BF" w14:textId="77777777" w:rsidTr="001264DD">
        <w:tc>
          <w:tcPr>
            <w:tcW w:w="2155" w:type="dxa"/>
            <w:shd w:val="clear" w:color="auto" w:fill="F2F2F2" w:themeFill="background1" w:themeFillShade="F2"/>
          </w:tcPr>
          <w:p w14:paraId="786B9923" w14:textId="77777777" w:rsidR="005E1C1C" w:rsidRPr="007F29DA" w:rsidRDefault="005E1C1C" w:rsidP="007360C8">
            <w:pPr>
              <w:pStyle w:val="Note"/>
              <w:spacing w:before="120" w:after="120"/>
              <w:rPr>
                <w:rFonts w:cstheme="minorHAnsi"/>
              </w:rPr>
            </w:pPr>
            <w:r w:rsidRPr="007F29DA">
              <w:rPr>
                <w:rFonts w:cstheme="minorHAnsi"/>
              </w:rPr>
              <w:lastRenderedPageBreak/>
              <w:t>Purpose and objectives</w:t>
            </w:r>
          </w:p>
        </w:tc>
        <w:tc>
          <w:tcPr>
            <w:tcW w:w="6367" w:type="dxa"/>
            <w:shd w:val="clear" w:color="auto" w:fill="F2F2F2" w:themeFill="background1" w:themeFillShade="F2"/>
          </w:tcPr>
          <w:p w14:paraId="79BDF500" w14:textId="77777777" w:rsidR="007A1E8E" w:rsidRDefault="007A1E8E" w:rsidP="007A1E8E">
            <w:pPr>
              <w:pStyle w:val="BodyCopy"/>
            </w:pPr>
            <w:r>
              <w:t>This course is designed to equip participants with practical, transferable skills to enhance their ability to develop high-quality, competitive funding applications for DFAT and other international partners operating in Myanmar. The core curriculum focuses on proposal writing, tender preparation and compliance with donor requirements.</w:t>
            </w:r>
          </w:p>
          <w:p w14:paraId="076D02B4" w14:textId="77777777" w:rsidR="007A1E8E" w:rsidRDefault="007A1E8E" w:rsidP="007A1E8E">
            <w:pPr>
              <w:pStyle w:val="BodyCopy"/>
            </w:pPr>
            <w:r>
              <w:t>In addition to technical training, the course aims to foster stronger people-to-people connections by bringing together a diverse group of local practitioners. It provides a platform for dialogue, collaboration, and knowledge sharing across Myanmar’s civil society sector.</w:t>
            </w:r>
          </w:p>
          <w:p w14:paraId="7C0D770C" w14:textId="26C3FE79" w:rsidR="007A1E8E" w:rsidRDefault="007A1E8E" w:rsidP="007A1E8E">
            <w:pPr>
              <w:pStyle w:val="BodyCopy"/>
            </w:pPr>
            <w:r w:rsidRPr="002C4F13">
              <w:t>The following key skill gaps were identified and are directly addressed through the course objectives outlined below.</w:t>
            </w:r>
          </w:p>
          <w:p w14:paraId="2B9D0863" w14:textId="0F625DE2" w:rsidR="007A1E8E" w:rsidRPr="00027597" w:rsidRDefault="007A1E8E" w:rsidP="1568CE78">
            <w:pPr>
              <w:pStyle w:val="BodyCopy"/>
            </w:pPr>
            <w:r w:rsidRPr="00E96765">
              <w:t>The course is intended to equip participants with the knowledge, skills and experience t</w:t>
            </w:r>
            <w:r>
              <w:t>o</w:t>
            </w:r>
            <w:r w:rsidR="41A1F173">
              <w:t>:</w:t>
            </w:r>
            <w:r w:rsidRPr="00027597">
              <w:t xml:space="preserve"> </w:t>
            </w:r>
          </w:p>
          <w:p w14:paraId="333B9F72" w14:textId="2D57C8DB" w:rsidR="76C02387" w:rsidRDefault="76C02387" w:rsidP="1568CE78">
            <w:pPr>
              <w:pStyle w:val="BodyCopy"/>
              <w:numPr>
                <w:ilvl w:val="0"/>
                <w:numId w:val="41"/>
              </w:numPr>
            </w:pPr>
            <w:r>
              <w:t>understand how and where to find available grants in specific contexts, and interpret tender and grant documentation</w:t>
            </w:r>
          </w:p>
          <w:p w14:paraId="42578FB6" w14:textId="77777777" w:rsidR="007A1E8E" w:rsidRDefault="007A1E8E" w:rsidP="007A1E8E">
            <w:pPr>
              <w:pStyle w:val="BodyCopy"/>
              <w:numPr>
                <w:ilvl w:val="0"/>
                <w:numId w:val="41"/>
              </w:numPr>
            </w:pPr>
            <w:r>
              <w:t>develop effective and impactful proposals that meet international development partner requirements</w:t>
            </w:r>
          </w:p>
          <w:p w14:paraId="3431197A" w14:textId="77777777" w:rsidR="007A1E8E" w:rsidRPr="006E44AF" w:rsidRDefault="007A1E8E" w:rsidP="007A1E8E">
            <w:pPr>
              <w:pStyle w:val="BodyCopy"/>
              <w:numPr>
                <w:ilvl w:val="0"/>
                <w:numId w:val="41"/>
              </w:numPr>
            </w:pPr>
            <w:r w:rsidRPr="006E44AF">
              <w:t>understand the systems, policy and procedures that international development partner require local partners to have in place and how to establish them</w:t>
            </w:r>
          </w:p>
          <w:p w14:paraId="5AAB276C" w14:textId="77777777" w:rsidR="007A1E8E" w:rsidRDefault="007A1E8E" w:rsidP="007A1E8E">
            <w:pPr>
              <w:pStyle w:val="BodyCopy"/>
              <w:numPr>
                <w:ilvl w:val="0"/>
                <w:numId w:val="41"/>
              </w:numPr>
            </w:pPr>
            <w:r>
              <w:t>draw on a network of practitioners to foster collaboration and knowledge sharing within and across organisations</w:t>
            </w:r>
          </w:p>
          <w:p w14:paraId="3CACC7A3" w14:textId="7D1EEE9D" w:rsidR="00A93181" w:rsidRDefault="007A1E8E" w:rsidP="00A93181">
            <w:pPr>
              <w:pStyle w:val="BodyCopy"/>
              <w:numPr>
                <w:ilvl w:val="0"/>
                <w:numId w:val="41"/>
              </w:numPr>
            </w:pPr>
            <w:r>
              <w:t>share their knowledge and experience of writing and submitting tenders and proposals with practitioners and a range of professionals working across the civil society sector in Myanmar</w:t>
            </w:r>
          </w:p>
          <w:p w14:paraId="00BE683D" w14:textId="77777777" w:rsidR="00A93181" w:rsidRPr="00D97DC6" w:rsidRDefault="00A93181" w:rsidP="00A93181">
            <w:pPr>
              <w:pStyle w:val="BodyCopy"/>
              <w:spacing w:before="120"/>
              <w:rPr>
                <w:b/>
                <w:bCs/>
              </w:rPr>
            </w:pPr>
            <w:r>
              <w:rPr>
                <w:b/>
                <w:bCs/>
              </w:rPr>
              <w:lastRenderedPageBreak/>
              <w:t>Participant l</w:t>
            </w:r>
            <w:r w:rsidRPr="00D97DC6">
              <w:rPr>
                <w:b/>
                <w:bCs/>
              </w:rPr>
              <w:t xml:space="preserve">earning </w:t>
            </w:r>
            <w:r>
              <w:rPr>
                <w:b/>
                <w:bCs/>
              </w:rPr>
              <w:t>o</w:t>
            </w:r>
            <w:r w:rsidRPr="00D97DC6">
              <w:rPr>
                <w:b/>
                <w:bCs/>
              </w:rPr>
              <w:t xml:space="preserve">utcomes </w:t>
            </w:r>
          </w:p>
          <w:p w14:paraId="23B1AD93" w14:textId="77777777" w:rsidR="00A93181" w:rsidRDefault="00A93181" w:rsidP="00A93181">
            <w:pPr>
              <w:pStyle w:val="BodyCopy"/>
            </w:pPr>
            <w:r w:rsidRPr="00E476C4">
              <w:t>At the completion of the course, it is expected participants will be able to</w:t>
            </w:r>
            <w:r>
              <w:t xml:space="preserve"> develop a proposal with specific outputs which demonstrates: </w:t>
            </w:r>
          </w:p>
          <w:p w14:paraId="725CA9D5" w14:textId="77777777" w:rsidR="00A93181" w:rsidRPr="004B025C" w:rsidRDefault="00A93181" w:rsidP="00A93181">
            <w:pPr>
              <w:pStyle w:val="BodyCopy"/>
              <w:numPr>
                <w:ilvl w:val="0"/>
                <w:numId w:val="40"/>
              </w:numPr>
              <w:rPr>
                <w:rFonts w:ascii="Arial" w:hAnsi="Arial" w:cs="Arial"/>
              </w:rPr>
            </w:pPr>
            <w:r w:rsidRPr="004B025C">
              <w:rPr>
                <w:rFonts w:ascii="Arial" w:hAnsi="Arial" w:cs="Arial"/>
              </w:rPr>
              <w:t>the costs and the development benefits of the proposal</w:t>
            </w:r>
          </w:p>
          <w:p w14:paraId="67EC3604" w14:textId="77777777" w:rsidR="00A93181" w:rsidRPr="004B025C" w:rsidRDefault="00A93181" w:rsidP="00A93181">
            <w:pPr>
              <w:pStyle w:val="BodyCopy"/>
              <w:numPr>
                <w:ilvl w:val="0"/>
                <w:numId w:val="40"/>
              </w:numPr>
              <w:rPr>
                <w:rFonts w:ascii="Arial" w:hAnsi="Arial" w:cs="Arial"/>
              </w:rPr>
            </w:pPr>
            <w:r w:rsidRPr="004B025C">
              <w:rPr>
                <w:rFonts w:ascii="Arial" w:hAnsi="Arial" w:cs="Arial"/>
              </w:rPr>
              <w:t>achievable and sustainable outcomes</w:t>
            </w:r>
          </w:p>
          <w:p w14:paraId="6BE133C2" w14:textId="77777777" w:rsidR="00A93181" w:rsidRPr="004B025C" w:rsidRDefault="00A93181" w:rsidP="00A93181">
            <w:pPr>
              <w:pStyle w:val="BodyCopy"/>
              <w:numPr>
                <w:ilvl w:val="0"/>
                <w:numId w:val="40"/>
              </w:numPr>
              <w:rPr>
                <w:rFonts w:ascii="Arial" w:hAnsi="Arial" w:cs="Arial"/>
              </w:rPr>
            </w:pPr>
            <w:r w:rsidRPr="004B025C">
              <w:rPr>
                <w:rFonts w:ascii="Arial" w:hAnsi="Arial" w:cs="Arial"/>
              </w:rPr>
              <w:t>soundness of the project's objectives and design</w:t>
            </w:r>
          </w:p>
          <w:p w14:paraId="398B806E" w14:textId="2475DDEB" w:rsidR="00A93181" w:rsidRDefault="00A93181" w:rsidP="00A93181">
            <w:pPr>
              <w:pStyle w:val="BodyCopy"/>
              <w:numPr>
                <w:ilvl w:val="0"/>
                <w:numId w:val="40"/>
              </w:numPr>
              <w:rPr>
                <w:rFonts w:ascii="Arial" w:hAnsi="Arial" w:cs="Arial"/>
              </w:rPr>
            </w:pPr>
            <w:r w:rsidRPr="004B025C">
              <w:rPr>
                <w:rFonts w:ascii="Arial" w:hAnsi="Arial" w:cs="Arial"/>
              </w:rPr>
              <w:t>the practicability of the proposed implementation arrangements</w:t>
            </w:r>
          </w:p>
          <w:p w14:paraId="5E6D3D0A" w14:textId="04EA2B8E" w:rsidR="005E1C1C" w:rsidRPr="001E724B" w:rsidRDefault="00A93181" w:rsidP="00A93181">
            <w:pPr>
              <w:pStyle w:val="BodyCopy"/>
              <w:numPr>
                <w:ilvl w:val="0"/>
                <w:numId w:val="40"/>
              </w:numPr>
              <w:rPr>
                <w:rFonts w:ascii="Arial" w:hAnsi="Arial" w:cs="Arial"/>
              </w:rPr>
            </w:pPr>
            <w:r w:rsidRPr="00B46E00">
              <w:rPr>
                <w:rFonts w:ascii="Arial" w:hAnsi="Arial" w:cs="Arial"/>
              </w:rPr>
              <w:t>whether the project conforms with the objectives of DFAT and</w:t>
            </w:r>
            <w:r>
              <w:rPr>
                <w:rFonts w:ascii="Arial" w:hAnsi="Arial" w:cs="Arial"/>
              </w:rPr>
              <w:t xml:space="preserve"> </w:t>
            </w:r>
            <w:r w:rsidRPr="00B46E00">
              <w:rPr>
                <w:rFonts w:ascii="Arial" w:hAnsi="Arial" w:cs="Arial"/>
              </w:rPr>
              <w:t>the Direct Aid Program</w:t>
            </w:r>
          </w:p>
        </w:tc>
      </w:tr>
      <w:tr w:rsidR="005E1C1C" w:rsidRPr="007F29DA" w14:paraId="74D63D54" w14:textId="77777777" w:rsidTr="001264DD">
        <w:tc>
          <w:tcPr>
            <w:tcW w:w="2155" w:type="dxa"/>
            <w:shd w:val="clear" w:color="auto" w:fill="F2F2F2" w:themeFill="background1" w:themeFillShade="F2"/>
          </w:tcPr>
          <w:p w14:paraId="5D8A0B6E" w14:textId="77777777" w:rsidR="005E1C1C" w:rsidRPr="007F29DA" w:rsidRDefault="005E1C1C" w:rsidP="007360C8">
            <w:pPr>
              <w:pStyle w:val="Note"/>
              <w:spacing w:before="120" w:after="120"/>
              <w:rPr>
                <w:rFonts w:cstheme="minorHAnsi"/>
              </w:rPr>
            </w:pPr>
            <w:r w:rsidRPr="007F29DA">
              <w:rPr>
                <w:rFonts w:cstheme="minorHAnsi"/>
              </w:rPr>
              <w:lastRenderedPageBreak/>
              <w:t>Approach to the delivery of the Short Course</w:t>
            </w:r>
          </w:p>
        </w:tc>
        <w:tc>
          <w:tcPr>
            <w:tcW w:w="6367" w:type="dxa"/>
            <w:shd w:val="clear" w:color="auto" w:fill="F2F2F2" w:themeFill="background1" w:themeFillShade="F2"/>
          </w:tcPr>
          <w:p w14:paraId="13E55B06" w14:textId="4E61CCFA" w:rsidR="005E1C1C" w:rsidRPr="00A165F9" w:rsidRDefault="005E1C1C" w:rsidP="007360C8">
            <w:pPr>
              <w:pStyle w:val="BodyCopy"/>
              <w:rPr>
                <w:rFonts w:cstheme="minorHAnsi"/>
              </w:rPr>
            </w:pPr>
            <w:r w:rsidRPr="00A165F9">
              <w:rPr>
                <w:rFonts w:cstheme="minorHAnsi"/>
              </w:rPr>
              <w:t xml:space="preserve">The program will be delivered </w:t>
            </w:r>
            <w:r w:rsidR="001E724B">
              <w:rPr>
                <w:rFonts w:cstheme="minorHAnsi"/>
              </w:rPr>
              <w:t>in person in Chiang Mai, Thailand us</w:t>
            </w:r>
            <w:r w:rsidRPr="00A165F9">
              <w:rPr>
                <w:rFonts w:cstheme="minorHAnsi"/>
              </w:rPr>
              <w:t xml:space="preserve">ing a range of connected learning strategies. This approach will maximise opportunities for participant familiarisation, contextualisation of materials and learning as well as information exchange and interaction with key stakeholders and counterparts both in </w:t>
            </w:r>
            <w:r w:rsidR="002B4B65">
              <w:rPr>
                <w:rFonts w:cstheme="minorHAnsi"/>
              </w:rPr>
              <w:t>Myanmar</w:t>
            </w:r>
            <w:r w:rsidRPr="00A165F9">
              <w:rPr>
                <w:rFonts w:cstheme="minorHAnsi"/>
              </w:rPr>
              <w:t xml:space="preserve"> and Australia.  </w:t>
            </w:r>
          </w:p>
          <w:p w14:paraId="1F7C0B9D" w14:textId="1488E193" w:rsidR="003A0385" w:rsidRPr="0058211B" w:rsidRDefault="001E724B" w:rsidP="001E724B">
            <w:pPr>
              <w:pStyle w:val="BodyCopy"/>
            </w:pPr>
            <w:r>
              <w:t xml:space="preserve">In advance of the course, the provider will be required to conduct a Learning Needs Analysis with participants to identify specific learning needs and expectations. The provider will ensure that the course schedule is tailored to meet these learning needs where practical and appropriate.  </w:t>
            </w:r>
            <w:r w:rsidR="006A1141" w:rsidRPr="0F88B673">
              <w:rPr>
                <w:rFonts w:cstheme="minorBidi"/>
              </w:rPr>
              <w:t xml:space="preserve"> </w:t>
            </w:r>
          </w:p>
        </w:tc>
      </w:tr>
      <w:tr w:rsidR="005E1C1C" w:rsidRPr="007F29DA" w14:paraId="6DF8544E" w14:textId="77777777" w:rsidTr="1568CE78">
        <w:trPr>
          <w:trHeight w:val="5230"/>
        </w:trPr>
        <w:tc>
          <w:tcPr>
            <w:tcW w:w="2155" w:type="dxa"/>
            <w:shd w:val="clear" w:color="auto" w:fill="F2F2F2" w:themeFill="background1" w:themeFillShade="F2"/>
          </w:tcPr>
          <w:p w14:paraId="59FBC1AA" w14:textId="77777777" w:rsidR="005E1C1C" w:rsidRPr="007F29DA" w:rsidRDefault="005E1C1C" w:rsidP="007360C8">
            <w:pPr>
              <w:pStyle w:val="Note"/>
              <w:spacing w:before="120" w:after="120"/>
              <w:rPr>
                <w:rFonts w:cstheme="minorHAnsi"/>
              </w:rPr>
            </w:pPr>
            <w:r w:rsidRPr="007F29DA">
              <w:rPr>
                <w:rFonts w:cstheme="minorHAnsi"/>
              </w:rPr>
              <w:t>Training Content</w:t>
            </w:r>
          </w:p>
        </w:tc>
        <w:tc>
          <w:tcPr>
            <w:tcW w:w="6367" w:type="dxa"/>
            <w:shd w:val="clear" w:color="auto" w:fill="F2F2F2" w:themeFill="background1" w:themeFillShade="F2"/>
          </w:tcPr>
          <w:p w14:paraId="0A908D98" w14:textId="0023224B" w:rsidR="00815D85" w:rsidRPr="009F4361" w:rsidRDefault="00815D85" w:rsidP="00815D85">
            <w:pPr>
              <w:pStyle w:val="BodyCopy"/>
            </w:pPr>
            <w:r>
              <w:t>T</w:t>
            </w:r>
            <w:r w:rsidRPr="009F4361">
              <w:t xml:space="preserve">he </w:t>
            </w:r>
            <w:r w:rsidR="5EDD7348">
              <w:t>S</w:t>
            </w:r>
            <w:r w:rsidR="39FE60BD">
              <w:t xml:space="preserve">hort </w:t>
            </w:r>
            <w:r w:rsidR="6293A144">
              <w:t>C</w:t>
            </w:r>
            <w:r w:rsidR="39FE60BD">
              <w:t>ourse</w:t>
            </w:r>
            <w:r w:rsidRPr="009F4361">
              <w:t xml:space="preserve"> will offer a structured learning process for participants utilising a range of learning methodologies, </w:t>
            </w:r>
            <w:r w:rsidR="3F3BC651">
              <w:t>and it is expected that the in-person Short Course will</w:t>
            </w:r>
            <w:r w:rsidRPr="009F4361">
              <w:t xml:space="preserve"> include: </w:t>
            </w:r>
          </w:p>
          <w:p w14:paraId="6694C500" w14:textId="5CF91926" w:rsidR="00815D85" w:rsidRPr="009F4361" w:rsidRDefault="00815D85" w:rsidP="00F21454">
            <w:pPr>
              <w:pStyle w:val="BodyCopy"/>
              <w:numPr>
                <w:ilvl w:val="0"/>
                <w:numId w:val="32"/>
              </w:numPr>
              <w:rPr>
                <w:rFonts w:cstheme="minorBidi"/>
              </w:rPr>
            </w:pPr>
            <w:r w:rsidRPr="009F4361">
              <w:t>Classroom sessions, balancing information delivery with interactivity</w:t>
            </w:r>
            <w:r w:rsidR="1A2271C6">
              <w:t xml:space="preserve"> and providing </w:t>
            </w:r>
            <w:r w:rsidR="1A2271C6" w:rsidRPr="1568CE78">
              <w:rPr>
                <w:rFonts w:cstheme="minorBidi"/>
              </w:rPr>
              <w:t>real-world scenarios and practic</w:t>
            </w:r>
            <w:r w:rsidR="2B857560" w:rsidRPr="1568CE78">
              <w:rPr>
                <w:rFonts w:cstheme="minorBidi"/>
              </w:rPr>
              <w:t>al</w:t>
            </w:r>
            <w:r w:rsidR="1A2271C6" w:rsidRPr="1568CE78">
              <w:rPr>
                <w:rFonts w:cstheme="minorBidi"/>
              </w:rPr>
              <w:t xml:space="preserve"> exercises</w:t>
            </w:r>
          </w:p>
          <w:p w14:paraId="66008D77" w14:textId="65FD582F" w:rsidR="00815D85" w:rsidRPr="00CC7CA3" w:rsidRDefault="00815D85" w:rsidP="00F21454">
            <w:pPr>
              <w:pStyle w:val="BodyCopy"/>
              <w:numPr>
                <w:ilvl w:val="0"/>
                <w:numId w:val="32"/>
              </w:numPr>
            </w:pPr>
            <w:r w:rsidRPr="00CC7CA3">
              <w:t>Discussion, reflective, and planning sessions that encourage application of ideas</w:t>
            </w:r>
          </w:p>
          <w:p w14:paraId="038F53A6" w14:textId="0DD60A52" w:rsidR="00504640" w:rsidRPr="00815D85" w:rsidRDefault="1A2271C6" w:rsidP="1568CE78">
            <w:pPr>
              <w:pStyle w:val="BodyCopy"/>
              <w:numPr>
                <w:ilvl w:val="0"/>
                <w:numId w:val="32"/>
              </w:numPr>
            </w:pPr>
            <w:r>
              <w:t xml:space="preserve">Guest speakers and/or panel discussions </w:t>
            </w:r>
            <w:r w:rsidR="03D38EAD">
              <w:t>relevant to</w:t>
            </w:r>
            <w:r>
              <w:t xml:space="preserve"> subject matter </w:t>
            </w:r>
          </w:p>
          <w:p w14:paraId="02E2285B" w14:textId="4948D415" w:rsidR="0062043D" w:rsidRDefault="00815D85" w:rsidP="00145CAA">
            <w:pPr>
              <w:pStyle w:val="BodyCopy"/>
              <w:numPr>
                <w:ilvl w:val="0"/>
                <w:numId w:val="32"/>
              </w:numPr>
            </w:pPr>
            <w:r w:rsidRPr="00CC7CA3">
              <w:t>Relevant networking events to connect participants with</w:t>
            </w:r>
            <w:r w:rsidR="00B7284D">
              <w:t xml:space="preserve"> relevant</w:t>
            </w:r>
            <w:r w:rsidRPr="00CC7CA3">
              <w:t xml:space="preserve"> stakeholders in the</w:t>
            </w:r>
            <w:r>
              <w:t xml:space="preserve"> NGO/civil society sectors</w:t>
            </w:r>
            <w:r w:rsidR="00B7284D">
              <w:t xml:space="preserve"> in Chiang Mai</w:t>
            </w:r>
          </w:p>
          <w:p w14:paraId="781719AF" w14:textId="1140CDF9" w:rsidR="00504640" w:rsidRPr="00815D85" w:rsidRDefault="043A6A29" w:rsidP="1568CE78">
            <w:pPr>
              <w:pStyle w:val="BodyCopy"/>
              <w:rPr>
                <w:rFonts w:cstheme="minorBidi"/>
              </w:rPr>
            </w:pPr>
            <w:r w:rsidRPr="1568CE78">
              <w:rPr>
                <w:rFonts w:cstheme="minorBidi"/>
              </w:rPr>
              <w:t>A schedule outlining delivery sequence, methodologies and time allocations will be prepared by the selected Provider.</w:t>
            </w:r>
            <w:r w:rsidRPr="1568CE78">
              <w:rPr>
                <w:b/>
                <w:bCs/>
              </w:rPr>
              <w:t xml:space="preserve"> </w:t>
            </w:r>
          </w:p>
          <w:p w14:paraId="04132829" w14:textId="0C650A70" w:rsidR="00504640" w:rsidRPr="00815D85" w:rsidRDefault="004A22B8" w:rsidP="00504640">
            <w:pPr>
              <w:pStyle w:val="BodyCopy"/>
            </w:pPr>
            <w:r w:rsidRPr="00D257E1">
              <w:rPr>
                <w:b/>
                <w:bCs/>
              </w:rPr>
              <w:t>Please note</w:t>
            </w:r>
            <w:r>
              <w:t xml:space="preserve"> </w:t>
            </w:r>
            <w:r w:rsidR="1471472D">
              <w:t xml:space="preserve">– </w:t>
            </w:r>
            <w:r w:rsidR="679E81C1">
              <w:t>th</w:t>
            </w:r>
            <w:r w:rsidR="6CF92A37">
              <w:t xml:space="preserve">is Short Course activity </w:t>
            </w:r>
            <w:r w:rsidR="6CF92A37" w:rsidRPr="1568CE78">
              <w:rPr>
                <w:b/>
                <w:bCs/>
              </w:rPr>
              <w:t xml:space="preserve">does not require </w:t>
            </w:r>
            <w:r w:rsidR="1471472D">
              <w:t>participants to complete</w:t>
            </w:r>
            <w:r>
              <w:t xml:space="preserve"> </w:t>
            </w:r>
            <w:r w:rsidR="00497F99">
              <w:t>a Return-to-Work Plan</w:t>
            </w:r>
            <w:r w:rsidR="00320E4A">
              <w:t xml:space="preserve"> (RWP</w:t>
            </w:r>
            <w:r w:rsidR="23F99EF8">
              <w:t>)</w:t>
            </w:r>
            <w:r w:rsidR="6382CA64">
              <w:t>.</w:t>
            </w:r>
            <w:r w:rsidR="004F3F6F">
              <w:t xml:space="preserve"> </w:t>
            </w:r>
            <w:r w:rsidR="0025632D">
              <w:t xml:space="preserve">Participants will be supported </w:t>
            </w:r>
            <w:r w:rsidR="003113EE">
              <w:t xml:space="preserve">to </w:t>
            </w:r>
            <w:r w:rsidR="00BC2D05">
              <w:t xml:space="preserve">develop a </w:t>
            </w:r>
            <w:r w:rsidR="00BC386D">
              <w:t xml:space="preserve">mock grant proposal </w:t>
            </w:r>
            <w:r w:rsidR="00A14ED8">
              <w:t>in line with training requirements</w:t>
            </w:r>
            <w:r w:rsidR="06B0170D">
              <w:t>, h</w:t>
            </w:r>
            <w:r w:rsidR="0D549D7E">
              <w:t>owever</w:t>
            </w:r>
            <w:r w:rsidR="00881F88">
              <w:t xml:space="preserve">, this will not be formally </w:t>
            </w:r>
            <w:r w:rsidR="5B71DA19">
              <w:t>graded or</w:t>
            </w:r>
            <w:r w:rsidR="0D549D7E">
              <w:t xml:space="preserve"> </w:t>
            </w:r>
            <w:r w:rsidR="00881F88">
              <w:t>assessed</w:t>
            </w:r>
            <w:r w:rsidR="281C1711">
              <w:t xml:space="preserve"> at the end of this course</w:t>
            </w:r>
            <w:r w:rsidR="00881F88">
              <w:t>.</w:t>
            </w:r>
          </w:p>
        </w:tc>
      </w:tr>
      <w:tr w:rsidR="005E1C1C" w:rsidRPr="007F29DA" w14:paraId="09051010" w14:textId="77777777" w:rsidTr="001264DD">
        <w:tc>
          <w:tcPr>
            <w:tcW w:w="2155" w:type="dxa"/>
            <w:shd w:val="clear" w:color="auto" w:fill="F2F2F2" w:themeFill="background1" w:themeFillShade="F2"/>
          </w:tcPr>
          <w:p w14:paraId="6AC72301" w14:textId="77777777" w:rsidR="005E1C1C" w:rsidRPr="007F29DA" w:rsidRDefault="005E1C1C" w:rsidP="007360C8">
            <w:pPr>
              <w:pStyle w:val="Note"/>
              <w:spacing w:before="120" w:after="120"/>
              <w:rPr>
                <w:rFonts w:cstheme="minorHAnsi"/>
              </w:rPr>
            </w:pPr>
            <w:r w:rsidRPr="007F29DA">
              <w:rPr>
                <w:rFonts w:cstheme="minorHAnsi"/>
              </w:rPr>
              <w:t>Participant Profile</w:t>
            </w:r>
          </w:p>
        </w:tc>
        <w:tc>
          <w:tcPr>
            <w:tcW w:w="6367" w:type="dxa"/>
            <w:shd w:val="clear" w:color="auto" w:fill="F2F2F2" w:themeFill="background1" w:themeFillShade="F2"/>
          </w:tcPr>
          <w:p w14:paraId="7496C224" w14:textId="01388237" w:rsidR="005E1C1C" w:rsidRPr="00B94CB2"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Up to 2</w:t>
            </w:r>
            <w:r w:rsidR="00CA75A8">
              <w:rPr>
                <w:rFonts w:cstheme="minorHAnsi"/>
                <w:color w:val="000000"/>
              </w:rPr>
              <w:t>5</w:t>
            </w:r>
            <w:r w:rsidRPr="00B94CB2">
              <w:rPr>
                <w:rFonts w:cstheme="minorHAnsi"/>
                <w:color w:val="000000"/>
              </w:rPr>
              <w:t xml:space="preserve"> Participants will be selected for this Course.  </w:t>
            </w:r>
          </w:p>
          <w:p w14:paraId="56A2C4C1" w14:textId="7EC5BD4F" w:rsidR="005E1C1C" w:rsidRPr="00B94CB2" w:rsidRDefault="005E1C1C" w:rsidP="007360C8">
            <w:pPr>
              <w:widowControl w:val="0"/>
              <w:autoSpaceDE w:val="0"/>
              <w:autoSpaceDN w:val="0"/>
              <w:adjustRightInd w:val="0"/>
              <w:spacing w:before="57" w:after="120"/>
            </w:pPr>
            <w:r w:rsidRPr="1568CE78">
              <w:rPr>
                <w:rFonts w:cstheme="minorBidi"/>
                <w:color w:val="000000" w:themeColor="text1"/>
              </w:rPr>
              <w:t xml:space="preserve">Priority will be given </w:t>
            </w:r>
            <w:r w:rsidR="00705E3B" w:rsidRPr="1568CE78">
              <w:rPr>
                <w:rFonts w:cstheme="minorBidi"/>
                <w:color w:val="000000" w:themeColor="text1"/>
              </w:rPr>
              <w:t xml:space="preserve">to </w:t>
            </w:r>
            <w:r w:rsidR="00705E3B">
              <w:t>employee</w:t>
            </w:r>
            <w:r w:rsidR="2766AEFB">
              <w:t>s from</w:t>
            </w:r>
            <w:r w:rsidR="00705E3B">
              <w:t xml:space="preserve"> DFAT implementing </w:t>
            </w:r>
            <w:r w:rsidR="20D67597">
              <w:t>partners,</w:t>
            </w:r>
            <w:r w:rsidR="00EB5553" w:rsidRPr="00EB5553">
              <w:t xml:space="preserve"> Civil Society </w:t>
            </w:r>
            <w:r w:rsidR="4E7D28BA">
              <w:t>Organisation</w:t>
            </w:r>
            <w:r w:rsidR="6021FCBF">
              <w:t>s</w:t>
            </w:r>
            <w:r w:rsidR="4E7D28BA">
              <w:t xml:space="preserve"> (CSO</w:t>
            </w:r>
            <w:r w:rsidR="33D94D35">
              <w:t>s</w:t>
            </w:r>
            <w:r w:rsidR="00EB5553" w:rsidRPr="00EB5553">
              <w:t xml:space="preserve">) or Non-Governmental </w:t>
            </w:r>
            <w:r w:rsidR="4E7D28BA">
              <w:t>Organisation</w:t>
            </w:r>
            <w:r w:rsidR="2223BD6A">
              <w:t>s</w:t>
            </w:r>
            <w:r w:rsidR="4E7D28BA">
              <w:t xml:space="preserve"> (NGO</w:t>
            </w:r>
            <w:r w:rsidR="2223BD6A">
              <w:t>s</w:t>
            </w:r>
            <w:r w:rsidR="00EB5553" w:rsidRPr="00EB5553">
              <w:t>)</w:t>
            </w:r>
            <w:r w:rsidR="00705E3B">
              <w:t xml:space="preserve"> in Myanmar</w:t>
            </w:r>
            <w:r w:rsidR="37A42D33">
              <w:t>. Participants will</w:t>
            </w:r>
            <w:r w:rsidR="00705E3B">
              <w:t xml:space="preserve"> hold a senior leadership position within their organisation, with responsibilities in one or more of the following areas: management, finance, </w:t>
            </w:r>
            <w:r w:rsidR="00705E3B">
              <w:lastRenderedPageBreak/>
              <w:t xml:space="preserve">operations, business development, or substantial experience managing or working with grants. </w:t>
            </w:r>
          </w:p>
          <w:p w14:paraId="3D630CAF" w14:textId="5953B6A5" w:rsidR="005E1C1C" w:rsidRPr="00B94CB2"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The selection of participants w</w:t>
            </w:r>
            <w:r w:rsidR="00BB6B4F">
              <w:rPr>
                <w:rFonts w:cstheme="minorHAnsi"/>
                <w:color w:val="000000"/>
              </w:rPr>
              <w:t>ill</w:t>
            </w:r>
            <w:r w:rsidRPr="00B94CB2">
              <w:rPr>
                <w:rFonts w:cstheme="minorHAnsi"/>
                <w:color w:val="000000"/>
              </w:rPr>
              <w:t xml:space="preserve"> be merit-based </w:t>
            </w:r>
            <w:r w:rsidR="00BB6B4F">
              <w:rPr>
                <w:rFonts w:cstheme="minorHAnsi"/>
                <w:color w:val="000000"/>
              </w:rPr>
              <w:t xml:space="preserve">in line </w:t>
            </w:r>
            <w:r w:rsidRPr="00B94CB2">
              <w:rPr>
                <w:rFonts w:cstheme="minorHAnsi"/>
                <w:color w:val="000000"/>
              </w:rPr>
              <w:t>with the confirmation of awards</w:t>
            </w:r>
            <w:r w:rsidR="00ED7935">
              <w:rPr>
                <w:rFonts w:cstheme="minorHAnsi"/>
                <w:color w:val="000000"/>
              </w:rPr>
              <w:t>.</w:t>
            </w:r>
            <w:r w:rsidRPr="00B94CB2">
              <w:rPr>
                <w:rFonts w:cstheme="minorHAnsi"/>
                <w:color w:val="000000"/>
              </w:rPr>
              <w:t xml:space="preserve"> </w:t>
            </w:r>
            <w:r w:rsidR="00671DDD">
              <w:rPr>
                <w:rFonts w:cstheme="minorHAnsi"/>
                <w:color w:val="000000"/>
              </w:rPr>
              <w:t xml:space="preserve">The </w:t>
            </w:r>
            <w:r w:rsidR="00130469">
              <w:rPr>
                <w:rFonts w:cstheme="minorHAnsi"/>
                <w:color w:val="000000"/>
              </w:rPr>
              <w:t xml:space="preserve">Program will ensure </w:t>
            </w:r>
            <w:r w:rsidR="005345DE">
              <w:rPr>
                <w:rFonts w:cstheme="minorHAnsi"/>
                <w:color w:val="000000"/>
              </w:rPr>
              <w:t xml:space="preserve">a </w:t>
            </w:r>
            <w:r w:rsidR="00130469">
              <w:rPr>
                <w:rFonts w:cstheme="minorHAnsi"/>
                <w:color w:val="000000"/>
              </w:rPr>
              <w:t>diverse range of organisations and representatives across Myanmar</w:t>
            </w:r>
            <w:r w:rsidR="005345DE">
              <w:rPr>
                <w:rFonts w:cstheme="minorHAnsi"/>
                <w:color w:val="000000"/>
              </w:rPr>
              <w:t xml:space="preserve"> where possible</w:t>
            </w:r>
            <w:r w:rsidR="00130469">
              <w:rPr>
                <w:rFonts w:cstheme="minorHAnsi"/>
                <w:color w:val="000000"/>
              </w:rPr>
              <w:t>.</w:t>
            </w:r>
            <w:r w:rsidR="005345DE">
              <w:rPr>
                <w:rFonts w:cstheme="minorHAnsi"/>
                <w:color w:val="000000"/>
              </w:rPr>
              <w:t xml:space="preserve"> </w:t>
            </w:r>
            <w:r w:rsidR="00723330" w:rsidRPr="009D76D8">
              <w:rPr>
                <w:rFonts w:cstheme="minorHAnsi"/>
                <w:color w:val="000000"/>
              </w:rPr>
              <w:t xml:space="preserve">If English language support is required, the </w:t>
            </w:r>
            <w:r w:rsidR="00673C2B" w:rsidRPr="009D76D8">
              <w:rPr>
                <w:rFonts w:cstheme="minorHAnsi"/>
                <w:color w:val="000000"/>
              </w:rPr>
              <w:t>Program</w:t>
            </w:r>
            <w:r w:rsidR="00723330" w:rsidRPr="009D76D8">
              <w:rPr>
                <w:rFonts w:cstheme="minorHAnsi"/>
                <w:color w:val="000000"/>
              </w:rPr>
              <w:t xml:space="preserve"> will source appropriately qualified </w:t>
            </w:r>
            <w:r w:rsidR="009D76D8" w:rsidRPr="009D76D8">
              <w:rPr>
                <w:rFonts w:cstheme="minorHAnsi"/>
                <w:color w:val="000000"/>
              </w:rPr>
              <w:t xml:space="preserve">consecutive </w:t>
            </w:r>
            <w:r w:rsidR="00723330" w:rsidRPr="009D76D8">
              <w:rPr>
                <w:rFonts w:cstheme="minorHAnsi"/>
                <w:color w:val="000000"/>
              </w:rPr>
              <w:t>interpretation services</w:t>
            </w:r>
            <w:r w:rsidR="009D76D8" w:rsidRPr="009D76D8">
              <w:rPr>
                <w:rFonts w:cstheme="minorHAnsi"/>
                <w:color w:val="000000"/>
              </w:rPr>
              <w:t xml:space="preserve"> for the full duration of the in-person course</w:t>
            </w:r>
            <w:r w:rsidR="00723330" w:rsidRPr="009D76D8">
              <w:rPr>
                <w:rFonts w:cstheme="minorHAnsi"/>
                <w:color w:val="000000"/>
              </w:rPr>
              <w:t>.</w:t>
            </w:r>
            <w:r w:rsidR="00723330" w:rsidRPr="00B94CB2">
              <w:rPr>
                <w:rFonts w:cstheme="minorHAnsi"/>
                <w:color w:val="000000"/>
              </w:rPr>
              <w:t>  </w:t>
            </w:r>
          </w:p>
          <w:p w14:paraId="1BEA76FC" w14:textId="61D09D8E" w:rsidR="005E1C1C" w:rsidRPr="00B94CB2"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Gender equity will be adhered to in the selection process. People from diverse ethnic backgrounds and people with disabilities who are working in relevant area</w:t>
            </w:r>
            <w:r w:rsidR="00362D86">
              <w:rPr>
                <w:rFonts w:cstheme="minorHAnsi"/>
                <w:color w:val="000000"/>
              </w:rPr>
              <w:t>s will</w:t>
            </w:r>
            <w:r w:rsidRPr="00B94CB2">
              <w:rPr>
                <w:rFonts w:cstheme="minorHAnsi"/>
                <w:color w:val="000000"/>
              </w:rPr>
              <w:t xml:space="preserve"> be strongly encouraged to apply. </w:t>
            </w:r>
          </w:p>
          <w:p w14:paraId="0CE35A1F" w14:textId="77777777" w:rsidR="005E1C1C" w:rsidRPr="003E3E8D"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Australia Awards is an inclusive program and there are likely to be participants with disability. The successful Tenderer will be provided with further information so that reasonable adjustments and accommodations can be made as required. </w:t>
            </w:r>
          </w:p>
        </w:tc>
      </w:tr>
      <w:tr w:rsidR="005E1C1C" w:rsidRPr="007F29DA" w14:paraId="2E7088F3" w14:textId="77777777" w:rsidTr="001264DD">
        <w:tc>
          <w:tcPr>
            <w:tcW w:w="2155" w:type="dxa"/>
            <w:shd w:val="clear" w:color="auto" w:fill="F2F2F2" w:themeFill="background1" w:themeFillShade="F2"/>
          </w:tcPr>
          <w:p w14:paraId="2245DD27" w14:textId="77777777" w:rsidR="005E1C1C" w:rsidRPr="007F29DA" w:rsidRDefault="005E1C1C" w:rsidP="007360C8">
            <w:pPr>
              <w:pStyle w:val="Note"/>
              <w:spacing w:before="120" w:after="120"/>
              <w:rPr>
                <w:rFonts w:cstheme="minorHAnsi"/>
              </w:rPr>
            </w:pPr>
            <w:r w:rsidRPr="007F29DA">
              <w:rPr>
                <w:rFonts w:cstheme="minorHAnsi"/>
              </w:rPr>
              <w:lastRenderedPageBreak/>
              <w:t>Gender Equality, Disability and Social Inclusion (GEDSI)</w:t>
            </w:r>
          </w:p>
        </w:tc>
        <w:tc>
          <w:tcPr>
            <w:tcW w:w="6367" w:type="dxa"/>
            <w:shd w:val="clear" w:color="auto" w:fill="F2F2F2" w:themeFill="background1" w:themeFillShade="F2"/>
          </w:tcPr>
          <w:p w14:paraId="6D41E281" w14:textId="4610D467" w:rsidR="005E1C1C" w:rsidRPr="00A172A2" w:rsidRDefault="005E1C1C" w:rsidP="007360C8">
            <w:pPr>
              <w:widowControl w:val="0"/>
              <w:spacing w:before="57" w:after="120" w:line="250" w:lineRule="atLeast"/>
              <w:rPr>
                <w:rFonts w:cstheme="minorBidi"/>
              </w:rPr>
            </w:pPr>
            <w:r w:rsidRPr="1568CE78">
              <w:rPr>
                <w:rFonts w:cstheme="minorBidi"/>
              </w:rPr>
              <w:t>Practical approaches to the promotion of women as leaders and active participants in decision-making will be explored throughout this Short Course</w:t>
            </w:r>
            <w:r w:rsidR="0022490C" w:rsidRPr="1568CE78">
              <w:rPr>
                <w:rFonts w:cstheme="minorBidi"/>
              </w:rPr>
              <w:t>.</w:t>
            </w:r>
            <w:r w:rsidRPr="1568CE78">
              <w:rPr>
                <w:rFonts w:cstheme="minorBidi"/>
              </w:rPr>
              <w:t xml:space="preserve"> Gender-sensitive perspectives will complement relevant theory through the development of individualised </w:t>
            </w:r>
            <w:r w:rsidR="0017478C" w:rsidRPr="1568CE78">
              <w:rPr>
                <w:rFonts w:cstheme="minorBidi"/>
              </w:rPr>
              <w:t>grant proposals by the end of the course.</w:t>
            </w:r>
            <w:r w:rsidRPr="1568CE78">
              <w:rPr>
                <w:rFonts w:cstheme="minorBidi"/>
              </w:rPr>
              <w:t xml:space="preserve"> Consideration of the needs of those from traditionally marginalised groups, including people with disabilities, should also be included in the course.</w:t>
            </w:r>
          </w:p>
          <w:p w14:paraId="1DCFA7A8" w14:textId="7C5C3FA7" w:rsidR="005E1C1C" w:rsidRPr="005905E2" w:rsidRDefault="005E1C1C" w:rsidP="005905E2">
            <w:pPr>
              <w:pStyle w:val="BodyCopy"/>
              <w:jc w:val="both"/>
            </w:pPr>
            <w:r w:rsidRPr="1568CE78">
              <w:rPr>
                <w:rFonts w:cstheme="minorBidi"/>
              </w:rPr>
              <w:t xml:space="preserve">The Program’s </w:t>
            </w:r>
            <w:r w:rsidRPr="1568CE78">
              <w:rPr>
                <w:rFonts w:cstheme="minorBidi"/>
                <w:i/>
                <w:iCs/>
              </w:rPr>
              <w:t xml:space="preserve">GEDSI </w:t>
            </w:r>
            <w:r w:rsidR="009A2397" w:rsidRPr="1568CE78">
              <w:rPr>
                <w:rFonts w:cstheme="minorBidi"/>
                <w:i/>
                <w:iCs/>
              </w:rPr>
              <w:t>Strategy (</w:t>
            </w:r>
            <w:r w:rsidR="4458BD87" w:rsidRPr="1568CE78">
              <w:rPr>
                <w:rFonts w:cstheme="minorBidi"/>
                <w:i/>
                <w:iCs/>
              </w:rPr>
              <w:t>S</w:t>
            </w:r>
            <w:r w:rsidR="052A0A38" w:rsidRPr="1568CE78">
              <w:rPr>
                <w:rFonts w:cstheme="minorBidi"/>
                <w:i/>
                <w:iCs/>
              </w:rPr>
              <w:t>ection</w:t>
            </w:r>
            <w:r w:rsidR="009A2397" w:rsidRPr="1568CE78">
              <w:rPr>
                <w:rFonts w:cstheme="minorBidi"/>
                <w:i/>
                <w:iCs/>
              </w:rPr>
              <w:t xml:space="preserve"> 9 in Course Provider Handbook</w:t>
            </w:r>
            <w:r w:rsidR="005905E2" w:rsidRPr="1568CE78">
              <w:rPr>
                <w:rFonts w:cstheme="minorBidi"/>
                <w:i/>
                <w:iCs/>
              </w:rPr>
              <w:t>)</w:t>
            </w:r>
            <w:r w:rsidRPr="1568CE78">
              <w:rPr>
                <w:rFonts w:cstheme="minorBidi"/>
              </w:rPr>
              <w:t xml:space="preserve"> </w:t>
            </w:r>
            <w:r w:rsidR="00706B5E">
              <w:rPr>
                <w:rFonts w:cstheme="minorBidi"/>
              </w:rPr>
              <w:t xml:space="preserve">outlines how it </w:t>
            </w:r>
            <w:r w:rsidR="6AB9F66F">
              <w:t>promot</w:t>
            </w:r>
            <w:r w:rsidR="00F95F2C">
              <w:t>es</w:t>
            </w:r>
            <w:r w:rsidR="005905E2" w:rsidRPr="00F835F1">
              <w:t xml:space="preserve"> diversity and inclusion of women, people with disability, ethnic minorities, and people of diverse SOGIE and sexual characteristics in opportunities for human developmen</w:t>
            </w:r>
            <w:r w:rsidR="005905E2">
              <w:t xml:space="preserve">t. </w:t>
            </w:r>
          </w:p>
          <w:p w14:paraId="7F12BCB1" w14:textId="7C8E4375" w:rsidR="00B37E55" w:rsidRDefault="00B37E55" w:rsidP="00B37E55">
            <w:pPr>
              <w:pStyle w:val="BodyCopy"/>
              <w:jc w:val="both"/>
            </w:pPr>
            <w:bookmarkStart w:id="42" w:name="_Hlk201916245"/>
            <w:r w:rsidRPr="003449CE">
              <w:t>The Program adopt</w:t>
            </w:r>
            <w:r w:rsidR="002A1B5B">
              <w:t>s</w:t>
            </w:r>
            <w:r w:rsidRPr="003449CE">
              <w:t xml:space="preserve"> a twin-track approach to address GEDSI. This involves mainstreaming GEDSI across all Program activities as well as implementing GEDSI-specific initiatives to address challenges and barriers preventing women, people with disabilities and people from marginalised groups from achieving their full potential. </w:t>
            </w:r>
          </w:p>
          <w:bookmarkEnd w:id="42"/>
          <w:p w14:paraId="672FC39F" w14:textId="134DD14D" w:rsidR="005E1C1C" w:rsidRPr="00B37E55" w:rsidRDefault="00B37E55" w:rsidP="00B37E55">
            <w:pPr>
              <w:pStyle w:val="BodyCopy"/>
              <w:jc w:val="both"/>
            </w:pPr>
            <w:r w:rsidRPr="00FF1B70">
              <w:t>GEDSI will be included in the concept note, design and curriculum. Service</w:t>
            </w:r>
            <w:r>
              <w:t xml:space="preserve"> </w:t>
            </w:r>
            <w:r w:rsidRPr="00FF1B70">
              <w:t xml:space="preserve">providers </w:t>
            </w:r>
            <w:r>
              <w:t xml:space="preserve">are </w:t>
            </w:r>
            <w:r w:rsidRPr="00FF1B70">
              <w:t xml:space="preserve">encouraged to include a dedicated GEDSI Adviser/Trainer to design and deliver sessions on GEDSI issues relevant to the Short Course topic. </w:t>
            </w:r>
          </w:p>
        </w:tc>
      </w:tr>
      <w:tr w:rsidR="005E1C1C" w:rsidRPr="007F29DA" w14:paraId="37AA1498" w14:textId="77777777" w:rsidTr="001264DD">
        <w:tc>
          <w:tcPr>
            <w:tcW w:w="2155" w:type="dxa"/>
            <w:shd w:val="clear" w:color="auto" w:fill="F2F2F2" w:themeFill="background1" w:themeFillShade="F2"/>
          </w:tcPr>
          <w:p w14:paraId="5AA3C194" w14:textId="77777777" w:rsidR="005E1C1C" w:rsidRPr="007F29DA" w:rsidRDefault="005E1C1C" w:rsidP="007360C8">
            <w:pPr>
              <w:pStyle w:val="Note"/>
              <w:spacing w:before="120" w:after="120"/>
              <w:rPr>
                <w:rFonts w:cstheme="minorHAnsi"/>
                <w:bCs/>
              </w:rPr>
            </w:pPr>
            <w:r w:rsidRPr="007F29DA">
              <w:rPr>
                <w:rFonts w:cstheme="minorHAnsi"/>
                <w:bCs/>
              </w:rPr>
              <w:t>Indicative Training Schedule</w:t>
            </w:r>
          </w:p>
        </w:tc>
        <w:tc>
          <w:tcPr>
            <w:tcW w:w="6367" w:type="dxa"/>
            <w:shd w:val="clear" w:color="auto" w:fill="F2F2F2" w:themeFill="background1" w:themeFillShade="F2"/>
          </w:tcPr>
          <w:p w14:paraId="5746298C" w14:textId="77777777" w:rsidR="005E1C1C" w:rsidRPr="00850845" w:rsidRDefault="005E1C1C" w:rsidP="007360C8">
            <w:pPr>
              <w:widowControl w:val="0"/>
              <w:spacing w:before="57" w:after="120" w:line="276" w:lineRule="auto"/>
              <w:rPr>
                <w:rFonts w:cstheme="minorHAnsi"/>
              </w:rPr>
            </w:pPr>
            <w:r w:rsidRPr="00850845">
              <w:rPr>
                <w:rFonts w:cstheme="minorHAnsi"/>
              </w:rPr>
              <w:t>The services are proposed for delivery in accordance with the following schedule:</w:t>
            </w:r>
          </w:p>
          <w:p w14:paraId="2092B803" w14:textId="32BEF1EC" w:rsidR="005E1C1C" w:rsidRPr="00C547B1" w:rsidRDefault="00AC5C16" w:rsidP="007527FB">
            <w:pPr>
              <w:pStyle w:val="ListParagraph"/>
              <w:widowControl w:val="0"/>
              <w:numPr>
                <w:ilvl w:val="0"/>
                <w:numId w:val="33"/>
              </w:numPr>
              <w:spacing w:after="120"/>
              <w:ind w:left="360"/>
              <w:rPr>
                <w:rFonts w:eastAsia="Arial" w:cstheme="minorHAnsi"/>
              </w:rPr>
            </w:pPr>
            <w:r w:rsidRPr="1568CE78">
              <w:rPr>
                <w:rFonts w:eastAsia="Arial" w:cstheme="minorBidi"/>
              </w:rPr>
              <w:t>Short Course</w:t>
            </w:r>
            <w:r w:rsidR="005E1C1C" w:rsidRPr="1568CE78">
              <w:rPr>
                <w:rFonts w:eastAsia="Arial" w:cstheme="minorBidi"/>
              </w:rPr>
              <w:t xml:space="preserve"> </w:t>
            </w:r>
            <w:r w:rsidR="00FD6EA5" w:rsidRPr="1568CE78">
              <w:rPr>
                <w:rFonts w:eastAsia="Arial" w:cstheme="minorBidi"/>
              </w:rPr>
              <w:t>date</w:t>
            </w:r>
            <w:r w:rsidR="00850845" w:rsidRPr="1568CE78">
              <w:rPr>
                <w:rFonts w:eastAsia="Arial" w:cstheme="minorBidi"/>
              </w:rPr>
              <w:t>s</w:t>
            </w:r>
            <w:r w:rsidR="578A48F5" w:rsidRPr="1568CE78">
              <w:rPr>
                <w:rFonts w:eastAsia="Arial" w:cstheme="minorBidi"/>
              </w:rPr>
              <w:t xml:space="preserve"> in Chaing Mai</w:t>
            </w:r>
            <w:r w:rsidR="005E1C1C" w:rsidRPr="1568CE78">
              <w:rPr>
                <w:rFonts w:eastAsia="Arial" w:cstheme="minorBidi"/>
              </w:rPr>
              <w:t xml:space="preserve">: </w:t>
            </w:r>
            <w:sdt>
              <w:sdtPr>
                <w:rPr>
                  <w:rFonts w:eastAsia="Arial" w:cstheme="minorBidi"/>
                </w:rPr>
                <w:id w:val="-921410066"/>
                <w:placeholder>
                  <w:docPart w:val="5A801A4EB64443E5B90619AF3FAF6072"/>
                </w:placeholder>
                <w:text/>
              </w:sdtPr>
              <w:sdtEndPr/>
              <w:sdtContent>
                <w:r w:rsidR="00EA7323" w:rsidRPr="1568CE78">
                  <w:rPr>
                    <w:rFonts w:eastAsia="Arial" w:cstheme="minorBidi"/>
                  </w:rPr>
                  <w:t xml:space="preserve">Monday </w:t>
                </w:r>
                <w:r w:rsidR="00714802">
                  <w:rPr>
                    <w:rFonts w:eastAsia="Arial" w:cstheme="minorBidi"/>
                  </w:rPr>
                  <w:t>17 Novem</w:t>
                </w:r>
                <w:r w:rsidR="00705E3B" w:rsidRPr="1568CE78">
                  <w:rPr>
                    <w:rFonts w:eastAsia="Arial" w:cstheme="minorBidi"/>
                  </w:rPr>
                  <w:t>ber</w:t>
                </w:r>
                <w:r w:rsidR="005E1C1C" w:rsidRPr="1568CE78">
                  <w:rPr>
                    <w:rFonts w:eastAsia="Arial" w:cstheme="minorBidi"/>
                  </w:rPr>
                  <w:t xml:space="preserve"> 202</w:t>
                </w:r>
                <w:r w:rsidRPr="1568CE78">
                  <w:rPr>
                    <w:rFonts w:eastAsia="Arial" w:cstheme="minorBidi"/>
                  </w:rPr>
                  <w:t>5</w:t>
                </w:r>
                <w:r w:rsidR="00EA7323" w:rsidRPr="1568CE78">
                  <w:rPr>
                    <w:rFonts w:eastAsia="Arial" w:cstheme="minorBidi"/>
                  </w:rPr>
                  <w:t xml:space="preserve"> to Friday </w:t>
                </w:r>
                <w:r w:rsidR="00714802">
                  <w:rPr>
                    <w:rFonts w:eastAsia="Arial" w:cstheme="minorBidi"/>
                  </w:rPr>
                  <w:t>21</w:t>
                </w:r>
                <w:r w:rsidR="00EA7323" w:rsidRPr="1568CE78">
                  <w:rPr>
                    <w:rFonts w:eastAsia="Arial" w:cstheme="minorBidi"/>
                  </w:rPr>
                  <w:t xml:space="preserve"> </w:t>
                </w:r>
                <w:r w:rsidR="00714802">
                  <w:rPr>
                    <w:rFonts w:eastAsia="Arial" w:cstheme="minorBidi"/>
                  </w:rPr>
                  <w:t>Novem</w:t>
                </w:r>
                <w:r w:rsidR="00EA7323" w:rsidRPr="1568CE78">
                  <w:rPr>
                    <w:rFonts w:eastAsia="Arial" w:cstheme="minorBidi"/>
                  </w:rPr>
                  <w:t>ber 2025</w:t>
                </w:r>
              </w:sdtContent>
            </w:sdt>
          </w:p>
        </w:tc>
      </w:tr>
      <w:tr w:rsidR="005E1C1C" w:rsidRPr="007F29DA" w14:paraId="39B3B37B" w14:textId="77777777" w:rsidTr="001264DD">
        <w:tc>
          <w:tcPr>
            <w:tcW w:w="2155" w:type="dxa"/>
            <w:shd w:val="clear" w:color="auto" w:fill="F2F2F2" w:themeFill="background1" w:themeFillShade="F2"/>
          </w:tcPr>
          <w:p w14:paraId="12E4EC54" w14:textId="77777777" w:rsidR="005E1C1C" w:rsidRPr="007F29DA" w:rsidRDefault="005E1C1C" w:rsidP="007360C8">
            <w:pPr>
              <w:pStyle w:val="Note"/>
              <w:spacing w:before="120" w:after="120"/>
              <w:rPr>
                <w:rFonts w:cstheme="minorHAnsi"/>
              </w:rPr>
            </w:pPr>
            <w:r w:rsidRPr="007F29DA">
              <w:rPr>
                <w:rFonts w:cstheme="minorHAnsi"/>
              </w:rPr>
              <w:t>Certification</w:t>
            </w:r>
          </w:p>
        </w:tc>
        <w:tc>
          <w:tcPr>
            <w:tcW w:w="6367" w:type="dxa"/>
            <w:shd w:val="clear" w:color="auto" w:fill="F2F2F2" w:themeFill="background1" w:themeFillShade="F2"/>
          </w:tcPr>
          <w:p w14:paraId="734B1593" w14:textId="77777777" w:rsidR="005E1C1C" w:rsidRPr="0058211B" w:rsidRDefault="005E1C1C" w:rsidP="007360C8">
            <w:pPr>
              <w:pStyle w:val="BodyCopy"/>
              <w:rPr>
                <w:rFonts w:cstheme="minorHAnsi"/>
              </w:rPr>
            </w:pPr>
            <w:r w:rsidRPr="0058211B">
              <w:rPr>
                <w:rFonts w:cstheme="minorHAnsi"/>
              </w:rPr>
              <w:t>There is no mandatory requirement for formal certification on completion of the training. However, submissions which identify opportunities to award an AQF qualification, Skill Set or micro-credential are encouraged.</w:t>
            </w:r>
          </w:p>
          <w:p w14:paraId="2287980C" w14:textId="77777777" w:rsidR="005E1C1C" w:rsidRPr="0058211B" w:rsidRDefault="005E1C1C" w:rsidP="007360C8">
            <w:pPr>
              <w:pStyle w:val="BodyCopy"/>
              <w:rPr>
                <w:rFonts w:cstheme="minorHAnsi"/>
              </w:rPr>
            </w:pPr>
            <w:r w:rsidRPr="0058211B">
              <w:rPr>
                <w:rFonts w:cstheme="minorHAnsi"/>
              </w:rPr>
              <w:t>At a minimum, the successful Tenderer will award the participants with a Certificate of Completion (template provided to the successful Tenderer by Australia Awards), which will be awarded to participants at the conclusion of the Short Course.</w:t>
            </w:r>
          </w:p>
          <w:p w14:paraId="46E0D0B6" w14:textId="77777777" w:rsidR="005E1C1C" w:rsidRPr="0058211B" w:rsidRDefault="005E1C1C" w:rsidP="007360C8">
            <w:pPr>
              <w:pStyle w:val="BodyCopy"/>
              <w:rPr>
                <w:rFonts w:cstheme="minorHAnsi"/>
                <w:strike/>
              </w:rPr>
            </w:pPr>
            <w:r w:rsidRPr="0058211B">
              <w:rPr>
                <w:rFonts w:cstheme="minorHAnsi"/>
              </w:rPr>
              <w:lastRenderedPageBreak/>
              <w:t>All participants who complete the requirements of the Short Course will become Australia Awards Alumni.</w:t>
            </w:r>
          </w:p>
        </w:tc>
      </w:tr>
      <w:tr w:rsidR="00FC5022" w:rsidRPr="007F29DA" w14:paraId="6ECBF75E" w14:textId="77777777" w:rsidTr="001264DD">
        <w:tc>
          <w:tcPr>
            <w:tcW w:w="2155" w:type="dxa"/>
            <w:shd w:val="clear" w:color="auto" w:fill="F2F2F2" w:themeFill="background1" w:themeFillShade="F2"/>
          </w:tcPr>
          <w:p w14:paraId="16133D46" w14:textId="5FF68597" w:rsidR="00FC5022" w:rsidRPr="007F29DA" w:rsidRDefault="009D6672" w:rsidP="007360C8">
            <w:pPr>
              <w:pStyle w:val="Note"/>
              <w:spacing w:before="120" w:after="120"/>
              <w:rPr>
                <w:rFonts w:cstheme="minorHAnsi"/>
              </w:rPr>
            </w:pPr>
            <w:r>
              <w:rPr>
                <w:rFonts w:cstheme="minorHAnsi"/>
              </w:rPr>
              <w:lastRenderedPageBreak/>
              <w:t>Communication and Public Diplomacy</w:t>
            </w:r>
          </w:p>
        </w:tc>
        <w:tc>
          <w:tcPr>
            <w:tcW w:w="6367" w:type="dxa"/>
            <w:shd w:val="clear" w:color="auto" w:fill="F2F2F2" w:themeFill="background1" w:themeFillShade="F2"/>
          </w:tcPr>
          <w:p w14:paraId="7B2252B6" w14:textId="378B2AE6" w:rsidR="00FC5022" w:rsidRPr="00145CAA" w:rsidRDefault="19BFBC29" w:rsidP="007360C8">
            <w:pPr>
              <w:pStyle w:val="BodyCopy"/>
            </w:pPr>
            <w:r>
              <w:t>The</w:t>
            </w:r>
            <w:r w:rsidR="009D6672" w:rsidRPr="0017478C">
              <w:t xml:space="preserve"> Provider will </w:t>
            </w:r>
            <w:r w:rsidR="004D649A" w:rsidRPr="0017478C">
              <w:t>support and contribute to the program’s communication and social media plan as required. This includes recommending relevant participants or activities from the Short Course to be featured in the program’s social media content and/or website stories.</w:t>
            </w:r>
          </w:p>
        </w:tc>
      </w:tr>
    </w:tbl>
    <w:p w14:paraId="22240468" w14:textId="77777777" w:rsidR="005E1C1C" w:rsidRPr="005E1C1C" w:rsidRDefault="005E1C1C" w:rsidP="005E1C1C">
      <w:pPr>
        <w:pStyle w:val="BodyCopy"/>
      </w:pPr>
    </w:p>
    <w:p w14:paraId="01C4593D" w14:textId="77777777" w:rsidR="006B292D" w:rsidRDefault="006B292D">
      <w:pPr>
        <w:rPr>
          <w:rFonts w:asciiTheme="majorHAnsi" w:eastAsiaTheme="majorEastAsia" w:hAnsiTheme="majorHAnsi" w:cstheme="majorBidi"/>
          <w:bCs/>
          <w:color w:val="3CB6CE" w:themeColor="background2"/>
          <w:spacing w:val="-3"/>
          <w:sz w:val="28"/>
          <w:szCs w:val="26"/>
        </w:rPr>
      </w:pPr>
      <w:r>
        <w:br w:type="page"/>
      </w:r>
    </w:p>
    <w:p w14:paraId="773CA699" w14:textId="257E8516" w:rsidR="00CA75A8" w:rsidRDefault="00CA75A8" w:rsidP="00CA75A8">
      <w:pPr>
        <w:pStyle w:val="Heading2"/>
        <w:ind w:left="709"/>
      </w:pPr>
      <w:bookmarkStart w:id="43" w:name="_Toc203985971"/>
      <w:r>
        <w:lastRenderedPageBreak/>
        <w:t>Financial Details</w:t>
      </w:r>
      <w:bookmarkEnd w:id="43"/>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CA75A8" w:rsidRPr="007F29DA" w14:paraId="01DE7E33" w14:textId="77777777" w:rsidTr="001264DD">
        <w:tc>
          <w:tcPr>
            <w:tcW w:w="2155" w:type="dxa"/>
            <w:shd w:val="clear" w:color="auto" w:fill="F2F2F2" w:themeFill="background1" w:themeFillShade="F2"/>
          </w:tcPr>
          <w:p w14:paraId="2E774B2F" w14:textId="77777777" w:rsidR="00CA75A8" w:rsidRPr="007F29DA" w:rsidRDefault="00CA75A8" w:rsidP="007360C8">
            <w:pPr>
              <w:pStyle w:val="Note"/>
              <w:spacing w:before="120" w:after="120"/>
              <w:rPr>
                <w:rFonts w:cstheme="minorHAnsi"/>
              </w:rPr>
            </w:pPr>
            <w:r w:rsidRPr="007F29DA">
              <w:rPr>
                <w:rFonts w:cstheme="minorHAnsi"/>
              </w:rPr>
              <w:t>Funding of courses</w:t>
            </w:r>
          </w:p>
        </w:tc>
        <w:tc>
          <w:tcPr>
            <w:tcW w:w="6367" w:type="dxa"/>
            <w:shd w:val="clear" w:color="auto" w:fill="F2F2F2" w:themeFill="background1" w:themeFillShade="F2"/>
          </w:tcPr>
          <w:p w14:paraId="318C0977" w14:textId="6C63DBE6" w:rsidR="00CA75A8" w:rsidRPr="007F29DA" w:rsidRDefault="00CA75A8" w:rsidP="007360C8">
            <w:pPr>
              <w:pStyle w:val="BodyCopy"/>
              <w:jc w:val="both"/>
              <w:rPr>
                <w:rFonts w:cstheme="minorHAnsi"/>
              </w:rPr>
            </w:pPr>
            <w:r w:rsidRPr="007F29DA">
              <w:rPr>
                <w:rFonts w:cstheme="minorHAnsi"/>
              </w:rPr>
              <w:t xml:space="preserve">The successful Tenderer is to submit a detailed indicative budget using the templates included at </w:t>
            </w:r>
            <w:r w:rsidRPr="00103E4F">
              <w:rPr>
                <w:rFonts w:cstheme="minorHAnsi"/>
                <w:b/>
              </w:rPr>
              <w:t xml:space="preserve">Attachment </w:t>
            </w:r>
            <w:r w:rsidR="005B7EEC">
              <w:rPr>
                <w:rFonts w:cstheme="minorHAnsi"/>
                <w:b/>
              </w:rPr>
              <w:t xml:space="preserve">6 </w:t>
            </w:r>
            <w:r w:rsidRPr="007F29DA">
              <w:rPr>
                <w:rFonts w:cstheme="minorHAnsi"/>
              </w:rPr>
              <w:t xml:space="preserve">to this RFT. </w:t>
            </w:r>
          </w:p>
          <w:p w14:paraId="6453E754" w14:textId="778DDCDF" w:rsidR="00CA75A8" w:rsidRPr="007F29DA" w:rsidRDefault="00CA75A8" w:rsidP="007360C8">
            <w:pPr>
              <w:pStyle w:val="BodyCopy"/>
              <w:jc w:val="both"/>
              <w:rPr>
                <w:rFonts w:cstheme="minorHAnsi"/>
              </w:rPr>
            </w:pPr>
            <w:r w:rsidRPr="007F29DA">
              <w:rPr>
                <w:rFonts w:cstheme="minorHAnsi"/>
              </w:rPr>
              <w:t xml:space="preserve">The indicative budget will be finalised in conjunction with </w:t>
            </w:r>
            <w:r w:rsidR="00CC3588">
              <w:rPr>
                <w:rFonts w:cstheme="minorHAnsi"/>
              </w:rPr>
              <w:t>Palladium</w:t>
            </w:r>
            <w:r w:rsidRPr="007F29DA">
              <w:rPr>
                <w:rFonts w:cstheme="minorHAnsi"/>
              </w:rPr>
              <w:t xml:space="preserve"> during contract negotiations.</w:t>
            </w:r>
          </w:p>
        </w:tc>
      </w:tr>
      <w:tr w:rsidR="00CA75A8" w:rsidRPr="007F29DA" w14:paraId="5657E02E" w14:textId="77777777" w:rsidTr="001264DD">
        <w:tc>
          <w:tcPr>
            <w:tcW w:w="2155" w:type="dxa"/>
            <w:shd w:val="clear" w:color="auto" w:fill="F2F2F2" w:themeFill="background1" w:themeFillShade="F2"/>
          </w:tcPr>
          <w:p w14:paraId="4F9C2798" w14:textId="77777777" w:rsidR="00CA75A8" w:rsidRPr="007F29DA" w:rsidRDefault="00CA75A8" w:rsidP="007360C8">
            <w:pPr>
              <w:pStyle w:val="Note"/>
              <w:spacing w:before="120" w:after="120"/>
              <w:rPr>
                <w:rFonts w:cstheme="minorHAnsi"/>
              </w:rPr>
            </w:pPr>
            <w:r w:rsidRPr="007F29DA">
              <w:rPr>
                <w:rFonts w:cstheme="minorHAnsi"/>
              </w:rPr>
              <w:t>Invoicing and payment</w:t>
            </w:r>
          </w:p>
        </w:tc>
        <w:tc>
          <w:tcPr>
            <w:tcW w:w="6367" w:type="dxa"/>
            <w:shd w:val="clear" w:color="auto" w:fill="F2F2F2" w:themeFill="background1" w:themeFillShade="F2"/>
          </w:tcPr>
          <w:p w14:paraId="34A7CD7C" w14:textId="1D6AE1AD" w:rsidR="00CA75A8" w:rsidRPr="007F29DA" w:rsidRDefault="00CC3588" w:rsidP="007360C8">
            <w:pPr>
              <w:pStyle w:val="BodyCopy"/>
              <w:jc w:val="both"/>
              <w:rPr>
                <w:rFonts w:cstheme="minorHAnsi"/>
              </w:rPr>
            </w:pPr>
            <w:r>
              <w:rPr>
                <w:rFonts w:cstheme="minorHAnsi"/>
              </w:rPr>
              <w:t>Palladium</w:t>
            </w:r>
            <w:r w:rsidR="00CA75A8" w:rsidRPr="007F29DA">
              <w:rPr>
                <w:rFonts w:cstheme="minorHAnsi"/>
              </w:rPr>
              <w:t xml:space="preserve"> will pay the Contractor the Service Fees in instalments known as Milestone Payments based on outputs as summarised below.</w:t>
            </w:r>
          </w:p>
          <w:p w14:paraId="2482E1AB" w14:textId="17A63FC3" w:rsidR="00CA75A8" w:rsidRPr="007F29DA" w:rsidRDefault="00CA75A8" w:rsidP="007360C8">
            <w:pPr>
              <w:pStyle w:val="BodyCopy"/>
              <w:jc w:val="both"/>
              <w:rPr>
                <w:rFonts w:cstheme="minorHAnsi"/>
              </w:rPr>
            </w:pPr>
            <w:r w:rsidRPr="007F29DA">
              <w:rPr>
                <w:rFonts w:cstheme="minorHAnsi"/>
              </w:rPr>
              <w:t xml:space="preserve">The Milestone Payments will be payable to the Contractor progressively, on </w:t>
            </w:r>
            <w:r w:rsidR="00CC3588">
              <w:rPr>
                <w:rFonts w:cstheme="minorHAnsi"/>
              </w:rPr>
              <w:t>Palladium</w:t>
            </w:r>
            <w:r w:rsidRPr="007F29DA">
              <w:rPr>
                <w:rFonts w:cstheme="minorHAnsi"/>
              </w:rPr>
              <w:t>’s acceptance of the satisfactory completion of identified outputs and a correctly rendered invoice.</w:t>
            </w:r>
          </w:p>
          <w:p w14:paraId="4C182BDF" w14:textId="02A539BF" w:rsidR="00CA75A8" w:rsidRPr="007F29DA" w:rsidRDefault="00CA75A8" w:rsidP="007360C8">
            <w:pPr>
              <w:pStyle w:val="BodyCopy"/>
              <w:jc w:val="both"/>
              <w:rPr>
                <w:rFonts w:cstheme="minorHAnsi"/>
              </w:rPr>
            </w:pPr>
            <w:r w:rsidRPr="007F29DA">
              <w:rPr>
                <w:rFonts w:cstheme="minorHAnsi"/>
              </w:rPr>
              <w:t xml:space="preserve">Where a Milestone Payment is to follow acceptance of a report, </w:t>
            </w:r>
            <w:r w:rsidR="00CC3588">
              <w:rPr>
                <w:rFonts w:cstheme="minorHAnsi"/>
              </w:rPr>
              <w:t>Palladium</w:t>
            </w:r>
            <w:r w:rsidRPr="007F29DA">
              <w:rPr>
                <w:rFonts w:cstheme="minorHAnsi"/>
              </w:rPr>
              <w:t xml:space="preserve"> will not be obliged to make full payment until all outputs to be achieved by the Contractor in the period covered by the report have been achieved to its satisfaction and within the agreed timeframes.</w:t>
            </w:r>
          </w:p>
        </w:tc>
      </w:tr>
      <w:tr w:rsidR="00CA75A8" w:rsidRPr="007F29DA" w14:paraId="12F9A4ED" w14:textId="77777777" w:rsidTr="001264DD">
        <w:tc>
          <w:tcPr>
            <w:tcW w:w="2155" w:type="dxa"/>
            <w:shd w:val="clear" w:color="auto" w:fill="F2F2F2" w:themeFill="background1" w:themeFillShade="F2"/>
          </w:tcPr>
          <w:p w14:paraId="04401A35" w14:textId="77777777" w:rsidR="00CA75A8" w:rsidRPr="007F29DA" w:rsidRDefault="00CA75A8" w:rsidP="007360C8">
            <w:pPr>
              <w:pStyle w:val="Note"/>
              <w:spacing w:before="120" w:after="120"/>
              <w:rPr>
                <w:rFonts w:cstheme="minorHAnsi"/>
              </w:rPr>
            </w:pPr>
            <w:r w:rsidRPr="007F29DA">
              <w:rPr>
                <w:rFonts w:cstheme="minorHAnsi"/>
              </w:rPr>
              <w:t>Value for money</w:t>
            </w:r>
          </w:p>
        </w:tc>
        <w:tc>
          <w:tcPr>
            <w:tcW w:w="6367" w:type="dxa"/>
            <w:shd w:val="clear" w:color="auto" w:fill="F2F2F2" w:themeFill="background1" w:themeFillShade="F2"/>
          </w:tcPr>
          <w:p w14:paraId="2A3A2066" w14:textId="4E67CCA9" w:rsidR="00CA75A8" w:rsidRPr="007F29DA" w:rsidRDefault="00CA75A8" w:rsidP="007360C8">
            <w:pPr>
              <w:pStyle w:val="BodyCopy"/>
              <w:jc w:val="both"/>
              <w:rPr>
                <w:rFonts w:cstheme="minorHAnsi"/>
              </w:rPr>
            </w:pPr>
            <w:r w:rsidRPr="007F29DA">
              <w:rPr>
                <w:rFonts w:cstheme="minorHAnsi"/>
              </w:rPr>
              <w:t xml:space="preserve">Most aspects of the funding of courses are developed in conjunction with </w:t>
            </w:r>
            <w:r w:rsidR="00CC3588">
              <w:rPr>
                <w:rFonts w:cstheme="minorHAnsi"/>
              </w:rPr>
              <w:t>Palladium</w:t>
            </w:r>
            <w:r w:rsidRPr="007F29DA">
              <w:rPr>
                <w:rFonts w:cstheme="minorHAnsi"/>
              </w:rPr>
              <w:t xml:space="preserve"> using the indicative budget template (Course Budget) included at </w:t>
            </w:r>
            <w:r w:rsidRPr="00103E4F">
              <w:rPr>
                <w:rFonts w:cstheme="minorHAnsi"/>
                <w:b/>
              </w:rPr>
              <w:t>Attachment</w:t>
            </w:r>
            <w:r w:rsidR="005B7EEC">
              <w:rPr>
                <w:rFonts w:cstheme="minorHAnsi"/>
                <w:b/>
              </w:rPr>
              <w:t xml:space="preserve"> 6 </w:t>
            </w:r>
            <w:r w:rsidRPr="007F29DA">
              <w:rPr>
                <w:rFonts w:cstheme="minorHAnsi"/>
              </w:rPr>
              <w:t xml:space="preserve">to this RFT. Many costs incurred are reimbursable, so Tenderers can be assured that they do not carry major financial risk in conducting Australia Awards Short Courses. However, within their submissions Tenderers are asked to provide information that will assist </w:t>
            </w:r>
            <w:r w:rsidR="00CC3588">
              <w:rPr>
                <w:rFonts w:cstheme="minorHAnsi"/>
              </w:rPr>
              <w:t>Palladium</w:t>
            </w:r>
            <w:r w:rsidRPr="007F29DA">
              <w:rPr>
                <w:rFonts w:cstheme="minorHAnsi"/>
              </w:rPr>
              <w:t xml:space="preserve"> to determine value for money of the tender bid (core personnel course design and course delivery cost, and the fixed management fee to design and deliver the course).</w:t>
            </w:r>
          </w:p>
        </w:tc>
      </w:tr>
    </w:tbl>
    <w:p w14:paraId="1B15CD72" w14:textId="77777777" w:rsidR="00CA75A8" w:rsidRDefault="00CA75A8" w:rsidP="00CA75A8">
      <w:pPr>
        <w:pStyle w:val="BodyCopy"/>
      </w:pPr>
    </w:p>
    <w:p w14:paraId="1E9BE4FD" w14:textId="45C5EC0D" w:rsidR="00CA75A8" w:rsidRDefault="00CA75A8" w:rsidP="00CA75A8">
      <w:pPr>
        <w:pStyle w:val="Heading2"/>
        <w:ind w:left="709"/>
      </w:pPr>
      <w:bookmarkStart w:id="44" w:name="_Toc203985972"/>
      <w:r>
        <w:t>Services to be provided</w:t>
      </w:r>
      <w:bookmarkEnd w:id="44"/>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CA75A8" w:rsidRPr="007F29DA" w14:paraId="7A3B22C6" w14:textId="77777777" w:rsidTr="00AC1326">
        <w:tc>
          <w:tcPr>
            <w:tcW w:w="2155" w:type="dxa"/>
            <w:shd w:val="clear" w:color="auto" w:fill="F2F2F2" w:themeFill="background1" w:themeFillShade="F2"/>
          </w:tcPr>
          <w:p w14:paraId="46A0B355" w14:textId="77777777" w:rsidR="00CA75A8" w:rsidRPr="007F29DA" w:rsidRDefault="00CA75A8" w:rsidP="007360C8">
            <w:pPr>
              <w:pStyle w:val="Note"/>
              <w:spacing w:before="120" w:after="120"/>
              <w:rPr>
                <w:rFonts w:cstheme="minorHAnsi"/>
              </w:rPr>
            </w:pPr>
            <w:r w:rsidRPr="007F29DA">
              <w:rPr>
                <w:rFonts w:cstheme="minorHAnsi"/>
              </w:rPr>
              <w:t xml:space="preserve">Overview </w:t>
            </w:r>
          </w:p>
        </w:tc>
        <w:tc>
          <w:tcPr>
            <w:tcW w:w="6367" w:type="dxa"/>
            <w:shd w:val="clear" w:color="auto" w:fill="F2F2F2" w:themeFill="background1" w:themeFillShade="F2"/>
            <w:vAlign w:val="center"/>
          </w:tcPr>
          <w:p w14:paraId="601681A5" w14:textId="6ADBE55E" w:rsidR="00CA75A8" w:rsidRDefault="00CA75A8" w:rsidP="1568CE78">
            <w:pPr>
              <w:pStyle w:val="BodyCopy"/>
              <w:spacing w:before="120"/>
              <w:jc w:val="both"/>
              <w:rPr>
                <w:rFonts w:cstheme="minorBidi"/>
              </w:rPr>
            </w:pPr>
            <w:r w:rsidRPr="1568CE78">
              <w:rPr>
                <w:rFonts w:cstheme="minorBidi"/>
              </w:rPr>
              <w:t xml:space="preserve">The successful Tenderer will be responsible for all aspects </w:t>
            </w:r>
            <w:r w:rsidR="36690492" w:rsidRPr="1568CE78">
              <w:rPr>
                <w:rFonts w:cstheme="minorBidi"/>
              </w:rPr>
              <w:t xml:space="preserve">of course design and delivery. </w:t>
            </w:r>
            <w:r w:rsidR="0D058EB5" w:rsidRPr="1568CE78">
              <w:rPr>
                <w:rFonts w:cstheme="minorBidi"/>
              </w:rPr>
              <w:t xml:space="preserve"> </w:t>
            </w:r>
            <w:r w:rsidR="70FCAF3B" w:rsidRPr="1568CE78">
              <w:rPr>
                <w:rFonts w:cstheme="minorBidi"/>
              </w:rPr>
              <w:t>See list of roles and responsibilities in the below section.</w:t>
            </w:r>
          </w:p>
          <w:p w14:paraId="642297FD" w14:textId="7E1E4163" w:rsidR="00CA75A8" w:rsidRPr="007F29DA" w:rsidRDefault="00CA75A8" w:rsidP="00103E4F">
            <w:pPr>
              <w:pStyle w:val="BodyCopy"/>
              <w:jc w:val="both"/>
              <w:rPr>
                <w:rFonts w:cstheme="minorHAnsi"/>
              </w:rPr>
            </w:pPr>
            <w:r w:rsidRPr="007F29DA">
              <w:rPr>
                <w:rFonts w:cstheme="minorHAnsi"/>
              </w:rPr>
              <w:t xml:space="preserve">The </w:t>
            </w:r>
            <w:r w:rsidRPr="007F29DA">
              <w:rPr>
                <w:rFonts w:cstheme="minorHAnsi"/>
                <w:i/>
                <w:iCs/>
              </w:rPr>
              <w:t>Short Course Provider Handbook</w:t>
            </w:r>
            <w:r w:rsidRPr="007F29DA">
              <w:rPr>
                <w:rFonts w:cstheme="minorHAnsi"/>
              </w:rPr>
              <w:t xml:space="preserve"> </w:t>
            </w:r>
            <w:r w:rsidRPr="00103E4F">
              <w:rPr>
                <w:rFonts w:cstheme="minorHAnsi"/>
              </w:rPr>
              <w:t>(</w:t>
            </w:r>
            <w:r w:rsidRPr="00103E4F">
              <w:rPr>
                <w:rFonts w:cstheme="minorHAnsi"/>
                <w:b/>
                <w:bCs/>
              </w:rPr>
              <w:t xml:space="preserve">Attachment </w:t>
            </w:r>
            <w:r w:rsidR="005B7EEC">
              <w:rPr>
                <w:rFonts w:cstheme="minorHAnsi"/>
                <w:b/>
                <w:bCs/>
              </w:rPr>
              <w:t>8)</w:t>
            </w:r>
            <w:r w:rsidRPr="007F29DA">
              <w:rPr>
                <w:rFonts w:cstheme="minorHAnsi"/>
              </w:rPr>
              <w:t xml:space="preserve"> has been provided to potential Tenderers and will form a binding part of the contract with the preferred Tenderer. The Short Course Provider Handbook stipulates the requirements for: pre-course preparation; delivery; logistics; welfare/pastoral care; MEL; course materials; and communication and public diplomacy.</w:t>
            </w:r>
          </w:p>
          <w:p w14:paraId="5C9E27AF" w14:textId="6DF7DBC6" w:rsidR="00CA75A8" w:rsidRPr="007F29DA" w:rsidRDefault="00CA75A8" w:rsidP="1568CE78">
            <w:pPr>
              <w:pStyle w:val="BodyCopy"/>
              <w:jc w:val="both"/>
              <w:rPr>
                <w:rFonts w:cstheme="minorBidi"/>
              </w:rPr>
            </w:pPr>
            <w:r w:rsidRPr="1568CE78">
              <w:rPr>
                <w:rFonts w:cstheme="minorBidi"/>
              </w:rPr>
              <w:t>The various component tasks including any required service levels associated with the Course Provider’s responsibilities are set out in the Short Course Provider Handbook.</w:t>
            </w:r>
            <w:r w:rsidR="00646098" w:rsidRPr="1568CE78">
              <w:rPr>
                <w:rFonts w:cstheme="minorBidi"/>
              </w:rPr>
              <w:t xml:space="preserve"> </w:t>
            </w:r>
          </w:p>
          <w:p w14:paraId="1E2DB934" w14:textId="27967734" w:rsidR="00CA75A8" w:rsidRPr="007F29DA" w:rsidRDefault="00E82492" w:rsidP="00103E4F">
            <w:pPr>
              <w:pStyle w:val="BodyCopy"/>
              <w:jc w:val="both"/>
              <w:rPr>
                <w:rFonts w:cstheme="minorBidi"/>
              </w:rPr>
            </w:pPr>
            <w:r w:rsidRPr="1568CE78">
              <w:rPr>
                <w:rFonts w:cstheme="minorBidi"/>
                <w:b/>
                <w:bCs/>
              </w:rPr>
              <w:t>Please note</w:t>
            </w:r>
            <w:r w:rsidRPr="1568CE78">
              <w:rPr>
                <w:rFonts w:cstheme="minorBidi"/>
              </w:rPr>
              <w:t xml:space="preserve"> </w:t>
            </w:r>
            <w:r w:rsidR="78FE1FAE" w:rsidRPr="1568CE78">
              <w:rPr>
                <w:rFonts w:cstheme="minorBidi"/>
              </w:rPr>
              <w:t>-</w:t>
            </w:r>
            <w:r w:rsidRPr="1568CE78">
              <w:rPr>
                <w:rFonts w:cstheme="minorBidi"/>
              </w:rPr>
              <w:t xml:space="preserve"> some sections of the Handbook </w:t>
            </w:r>
            <w:r w:rsidRPr="1568CE78">
              <w:rPr>
                <w:rFonts w:cstheme="minorBidi"/>
                <w:b/>
                <w:bCs/>
              </w:rPr>
              <w:t>may not be relevant</w:t>
            </w:r>
            <w:r w:rsidRPr="1568CE78">
              <w:rPr>
                <w:rFonts w:cstheme="minorBidi"/>
              </w:rPr>
              <w:t xml:space="preserve"> for this RFT. </w:t>
            </w:r>
            <w:r w:rsidR="7958F284" w:rsidRPr="1568CE78">
              <w:rPr>
                <w:rFonts w:cstheme="minorBidi"/>
              </w:rPr>
              <w:t xml:space="preserve">Please </w:t>
            </w:r>
            <w:r w:rsidR="4B7F29C6" w:rsidRPr="1568CE78">
              <w:rPr>
                <w:rFonts w:cstheme="minorBidi"/>
              </w:rPr>
              <w:t>review</w:t>
            </w:r>
            <w:r w:rsidR="7958F284" w:rsidRPr="1568CE78">
              <w:rPr>
                <w:rFonts w:cstheme="minorBidi"/>
              </w:rPr>
              <w:t xml:space="preserve"> the scope of services</w:t>
            </w:r>
            <w:r w:rsidR="45EE4906" w:rsidRPr="1568CE78">
              <w:rPr>
                <w:rFonts w:cstheme="minorBidi"/>
              </w:rPr>
              <w:t xml:space="preserve"> and refer to the below list of roles and responsibilities split between the Tenderer and Palladium.</w:t>
            </w:r>
          </w:p>
          <w:p w14:paraId="7591ECEC" w14:textId="69BAEBD7" w:rsidR="00CA75A8" w:rsidRPr="00AA001F" w:rsidRDefault="00CA75A8" w:rsidP="00E57396">
            <w:pPr>
              <w:pStyle w:val="BodyCopy"/>
              <w:widowControl w:val="0"/>
              <w:ind w:left="58"/>
              <w:jc w:val="both"/>
              <w:rPr>
                <w:rFonts w:cstheme="minorHAnsi"/>
                <w:bCs/>
              </w:rPr>
            </w:pPr>
          </w:p>
        </w:tc>
      </w:tr>
      <w:tr w:rsidR="0052594E" w:rsidRPr="007F29DA" w14:paraId="23F56453" w14:textId="77777777" w:rsidTr="00AC1326">
        <w:tc>
          <w:tcPr>
            <w:tcW w:w="2155" w:type="dxa"/>
            <w:shd w:val="clear" w:color="auto" w:fill="F2F2F2" w:themeFill="background1" w:themeFillShade="F2"/>
          </w:tcPr>
          <w:p w14:paraId="59E0FEB7" w14:textId="3AD9E82C" w:rsidR="0052594E" w:rsidRPr="007F29DA" w:rsidRDefault="008A4353" w:rsidP="007360C8">
            <w:pPr>
              <w:pStyle w:val="Note"/>
              <w:spacing w:before="120" w:after="120"/>
              <w:rPr>
                <w:rFonts w:cstheme="minorHAnsi"/>
              </w:rPr>
            </w:pPr>
            <w:r>
              <w:rPr>
                <w:rFonts w:cstheme="minorHAnsi"/>
              </w:rPr>
              <w:lastRenderedPageBreak/>
              <w:t>Summary</w:t>
            </w:r>
            <w:r w:rsidR="0022204B">
              <w:rPr>
                <w:rFonts w:cstheme="minorHAnsi"/>
              </w:rPr>
              <w:t xml:space="preserve"> of Roles and Responsibilities between Palladium and Provider</w:t>
            </w:r>
          </w:p>
        </w:tc>
        <w:tc>
          <w:tcPr>
            <w:tcW w:w="6367" w:type="dxa"/>
            <w:shd w:val="clear" w:color="auto" w:fill="F2F2F2" w:themeFill="background1" w:themeFillShade="F2"/>
            <w:vAlign w:val="center"/>
          </w:tcPr>
          <w:p w14:paraId="2BDD41A7" w14:textId="77777777" w:rsidR="0052594E" w:rsidRDefault="00D1723A" w:rsidP="00103E4F">
            <w:pPr>
              <w:pStyle w:val="BodyCopy"/>
              <w:spacing w:before="120"/>
              <w:jc w:val="both"/>
              <w:rPr>
                <w:rFonts w:cstheme="minorHAnsi"/>
              </w:rPr>
            </w:pPr>
            <w:r>
              <w:rPr>
                <w:rFonts w:cstheme="minorHAnsi"/>
              </w:rPr>
              <w:t xml:space="preserve">The tenderers are responsible for </w:t>
            </w:r>
          </w:p>
          <w:p w14:paraId="1C5F93C9" w14:textId="77777777" w:rsidR="00D1723A" w:rsidRPr="00C45FDA" w:rsidRDefault="00D1723A" w:rsidP="00C45FDA">
            <w:pPr>
              <w:pStyle w:val="Bullet"/>
              <w:numPr>
                <w:ilvl w:val="0"/>
                <w:numId w:val="45"/>
              </w:numPr>
            </w:pPr>
            <w:r w:rsidRPr="00C45FDA">
              <w:t>Course design and delivery in Chiang Mai</w:t>
            </w:r>
          </w:p>
          <w:p w14:paraId="68337CDB" w14:textId="357A69B3" w:rsidR="00D1723A" w:rsidRPr="00C45FDA" w:rsidRDefault="4A756801" w:rsidP="00C45FDA">
            <w:pPr>
              <w:pStyle w:val="Bullet"/>
              <w:numPr>
                <w:ilvl w:val="0"/>
                <w:numId w:val="45"/>
              </w:numPr>
            </w:pPr>
            <w:r>
              <w:t xml:space="preserve">Coordination of </w:t>
            </w:r>
            <w:r w:rsidR="36966351">
              <w:t>workshop implementation in Chiang Mai</w:t>
            </w:r>
            <w:r w:rsidR="601E83FA">
              <w:t>, including troubleshooting logistics and administration as required,</w:t>
            </w:r>
          </w:p>
          <w:p w14:paraId="034AF4F9" w14:textId="04E05D35" w:rsidR="00D1723A" w:rsidRPr="00C45FDA" w:rsidRDefault="00D1723A" w:rsidP="00C45FDA">
            <w:pPr>
              <w:pStyle w:val="Bullet"/>
              <w:numPr>
                <w:ilvl w:val="0"/>
                <w:numId w:val="45"/>
              </w:numPr>
            </w:pPr>
            <w:r w:rsidRPr="00C45FDA">
              <w:t>Recruitment and management of all staff</w:t>
            </w:r>
            <w:r w:rsidR="005330D3" w:rsidRPr="00C45FDA">
              <w:t xml:space="preserve"> </w:t>
            </w:r>
            <w:r w:rsidR="5F19C500">
              <w:t>engaged directly</w:t>
            </w:r>
            <w:r w:rsidR="560029DB">
              <w:t xml:space="preserve"> </w:t>
            </w:r>
            <w:r w:rsidR="5F19C500">
              <w:t>by</w:t>
            </w:r>
            <w:r w:rsidR="005330D3" w:rsidRPr="00C45FDA">
              <w:t xml:space="preserve"> the </w:t>
            </w:r>
            <w:r w:rsidR="5F19C500">
              <w:t>Provider</w:t>
            </w:r>
            <w:r w:rsidR="005330D3" w:rsidRPr="00C45FDA">
              <w:t xml:space="preserve"> (see </w:t>
            </w:r>
            <w:r w:rsidR="048069A2">
              <w:t>below section on</w:t>
            </w:r>
            <w:r w:rsidR="560029DB">
              <w:t xml:space="preserve"> </w:t>
            </w:r>
            <w:r w:rsidR="005330D3" w:rsidRPr="00C45FDA">
              <w:t>Recomme</w:t>
            </w:r>
            <w:r w:rsidR="00F7612D" w:rsidRPr="00C45FDA">
              <w:t>n</w:t>
            </w:r>
            <w:r w:rsidR="005330D3" w:rsidRPr="00C45FDA">
              <w:t xml:space="preserve">ded </w:t>
            </w:r>
            <w:r w:rsidR="7C657E95">
              <w:t>List</w:t>
            </w:r>
            <w:r w:rsidR="005330D3" w:rsidRPr="00C45FDA">
              <w:t xml:space="preserve"> of Personnel) </w:t>
            </w:r>
          </w:p>
          <w:p w14:paraId="51AAD0E3" w14:textId="5FC8E535" w:rsidR="005330D3" w:rsidRPr="00C45FDA" w:rsidRDefault="00AF3E96" w:rsidP="00C45FDA">
            <w:pPr>
              <w:pStyle w:val="Bullet"/>
              <w:numPr>
                <w:ilvl w:val="0"/>
                <w:numId w:val="45"/>
              </w:numPr>
            </w:pPr>
            <w:r w:rsidRPr="00C45FDA">
              <w:t xml:space="preserve">Management and payment </w:t>
            </w:r>
            <w:r w:rsidR="000536A6" w:rsidRPr="00C45FDA">
              <w:t>of all travel support cost</w:t>
            </w:r>
            <w:r w:rsidR="006A2969" w:rsidRPr="00C45FDA">
              <w:t>s</w:t>
            </w:r>
            <w:r w:rsidR="000536A6" w:rsidRPr="00C45FDA">
              <w:t xml:space="preserve"> </w:t>
            </w:r>
            <w:r w:rsidR="00FB1FA6">
              <w:t>for</w:t>
            </w:r>
            <w:r w:rsidR="000536A6" w:rsidRPr="00C45FDA">
              <w:t xml:space="preserve"> all staff </w:t>
            </w:r>
            <w:r w:rsidR="066DB3B7">
              <w:t>engaged directly by</w:t>
            </w:r>
            <w:r w:rsidR="000536A6" w:rsidRPr="00C45FDA">
              <w:t xml:space="preserve"> the </w:t>
            </w:r>
            <w:r w:rsidR="066DB3B7">
              <w:t>Provider</w:t>
            </w:r>
            <w:r w:rsidR="000536A6" w:rsidRPr="00C45FDA">
              <w:t xml:space="preserve"> (see </w:t>
            </w:r>
            <w:r w:rsidR="3C5BC29F">
              <w:t xml:space="preserve">below </w:t>
            </w:r>
            <w:r w:rsidR="000536A6" w:rsidRPr="00C45FDA">
              <w:t>required trav</w:t>
            </w:r>
            <w:r w:rsidR="006A2969" w:rsidRPr="00C45FDA">
              <w:t xml:space="preserve">el </w:t>
            </w:r>
            <w:r w:rsidR="13C01DD0">
              <w:t xml:space="preserve">support </w:t>
            </w:r>
            <w:r w:rsidR="006A2969" w:rsidRPr="00C45FDA">
              <w:t>costs)</w:t>
            </w:r>
          </w:p>
          <w:p w14:paraId="41FFDEF0" w14:textId="4E10ACF2" w:rsidR="00103EFB" w:rsidRPr="00C45FDA" w:rsidRDefault="008A4353" w:rsidP="00C45FDA">
            <w:pPr>
              <w:pStyle w:val="Bullet"/>
              <w:numPr>
                <w:ilvl w:val="0"/>
                <w:numId w:val="45"/>
              </w:numPr>
            </w:pPr>
            <w:r w:rsidRPr="00C45FDA">
              <w:t>Submission of milestones, invoices and reports</w:t>
            </w:r>
          </w:p>
          <w:p w14:paraId="44D912A3" w14:textId="77777777" w:rsidR="008A4353" w:rsidRDefault="00BC1DAF" w:rsidP="008A4353">
            <w:pPr>
              <w:pStyle w:val="Bullet"/>
            </w:pPr>
            <w:r>
              <w:t xml:space="preserve">Palladium will manage </w:t>
            </w:r>
          </w:p>
          <w:p w14:paraId="2F221E8F" w14:textId="3843B035" w:rsidR="00BC1DAF" w:rsidRDefault="00BC1DAF" w:rsidP="00BC1DAF">
            <w:pPr>
              <w:pStyle w:val="Bullet"/>
              <w:numPr>
                <w:ilvl w:val="0"/>
                <w:numId w:val="44"/>
              </w:numPr>
            </w:pPr>
            <w:r>
              <w:t>Selection of participants</w:t>
            </w:r>
            <w:r w:rsidR="00B76E5B">
              <w:t xml:space="preserve"> </w:t>
            </w:r>
            <w:r w:rsidR="00AA001F">
              <w:t>-</w:t>
            </w:r>
            <w:r w:rsidR="00AA001F" w:rsidDel="00B76E5B">
              <w:t xml:space="preserve"> </w:t>
            </w:r>
            <w:r w:rsidR="00B76E5B">
              <w:t>p</w:t>
            </w:r>
            <w:r w:rsidR="001453F6">
              <w:t xml:space="preserve">lease note </w:t>
            </w:r>
            <w:r w:rsidR="001453F6" w:rsidRPr="00103E4F">
              <w:rPr>
                <w:rFonts w:cstheme="minorHAnsi"/>
                <w:bCs/>
              </w:rPr>
              <w:t>the final list of participants will be determined by DFAT Post.</w:t>
            </w:r>
          </w:p>
          <w:p w14:paraId="0AB0FE18" w14:textId="1F7262D4" w:rsidR="00BC1DAF" w:rsidRDefault="00BC1DAF" w:rsidP="00BC1DAF">
            <w:pPr>
              <w:pStyle w:val="Bullet"/>
              <w:numPr>
                <w:ilvl w:val="0"/>
                <w:numId w:val="44"/>
              </w:numPr>
            </w:pPr>
            <w:r>
              <w:t>Management and payment of participants’ travel support cost</w:t>
            </w:r>
            <w:r w:rsidR="00777950">
              <w:t>s</w:t>
            </w:r>
          </w:p>
          <w:p w14:paraId="45B0F3B2" w14:textId="26D2028B" w:rsidR="00BC1DAF" w:rsidRDefault="00AF14AD" w:rsidP="00BC1DAF">
            <w:pPr>
              <w:pStyle w:val="Bullet"/>
              <w:numPr>
                <w:ilvl w:val="0"/>
                <w:numId w:val="44"/>
              </w:numPr>
            </w:pPr>
            <w:r>
              <w:t xml:space="preserve">Booking </w:t>
            </w:r>
            <w:r w:rsidR="00777950">
              <w:t xml:space="preserve">and payment of </w:t>
            </w:r>
            <w:r w:rsidR="18A0142B">
              <w:t>staff and participant</w:t>
            </w:r>
            <w:r w:rsidR="14C1BDC7">
              <w:t xml:space="preserve"> </w:t>
            </w:r>
            <w:r w:rsidR="2CE4E7C7">
              <w:t>accommodation</w:t>
            </w:r>
            <w:r w:rsidR="2640C64C">
              <w:t xml:space="preserve">, </w:t>
            </w:r>
            <w:r>
              <w:t xml:space="preserve">workshop venue, catering and associated ICT </w:t>
            </w:r>
            <w:r w:rsidR="00777950">
              <w:t>and services</w:t>
            </w:r>
            <w:r w:rsidR="3D95D8EE">
              <w:t xml:space="preserve"> in Ch</w:t>
            </w:r>
            <w:r w:rsidR="0F6816E8">
              <w:t>iang Mai</w:t>
            </w:r>
          </w:p>
          <w:p w14:paraId="27989769" w14:textId="096E28A7" w:rsidR="004058A4" w:rsidRPr="00D1723A" w:rsidRDefault="004058A4" w:rsidP="008B0A4A">
            <w:pPr>
              <w:pStyle w:val="Bullet"/>
              <w:numPr>
                <w:ilvl w:val="0"/>
                <w:numId w:val="44"/>
              </w:numPr>
            </w:pPr>
            <w:r>
              <w:t>Recruitment</w:t>
            </w:r>
            <w:r w:rsidR="00103EFB">
              <w:t>,</w:t>
            </w:r>
            <w:r>
              <w:t xml:space="preserve"> management and payment of Welfare Officers and Interpreters</w:t>
            </w:r>
          </w:p>
        </w:tc>
      </w:tr>
      <w:tr w:rsidR="003E549B" w:rsidRPr="007F29DA" w14:paraId="6ABE5F4C" w14:textId="77777777" w:rsidTr="00AC1326">
        <w:tc>
          <w:tcPr>
            <w:tcW w:w="2155" w:type="dxa"/>
            <w:shd w:val="clear" w:color="auto" w:fill="F2F2F2" w:themeFill="background1" w:themeFillShade="F2"/>
          </w:tcPr>
          <w:p w14:paraId="77BF10F7" w14:textId="588BCB36" w:rsidR="003E549B" w:rsidRDefault="00F11E7B" w:rsidP="007360C8">
            <w:pPr>
              <w:pStyle w:val="Note"/>
              <w:spacing w:before="120" w:after="120"/>
              <w:rPr>
                <w:rFonts w:cstheme="minorHAnsi"/>
              </w:rPr>
            </w:pPr>
            <w:r>
              <w:rPr>
                <w:rFonts w:cstheme="minorHAnsi"/>
              </w:rPr>
              <w:t>Recommended list of Personnel</w:t>
            </w:r>
          </w:p>
        </w:tc>
        <w:tc>
          <w:tcPr>
            <w:tcW w:w="6367" w:type="dxa"/>
            <w:shd w:val="clear" w:color="auto" w:fill="F2F2F2" w:themeFill="background1" w:themeFillShade="F2"/>
            <w:vAlign w:val="center"/>
          </w:tcPr>
          <w:p w14:paraId="2E345117" w14:textId="7F27356D" w:rsidR="00D80924" w:rsidRDefault="009B4C10" w:rsidP="00D80924">
            <w:pPr>
              <w:pStyle w:val="BodyCopy"/>
              <w:numPr>
                <w:ilvl w:val="0"/>
                <w:numId w:val="48"/>
              </w:numPr>
              <w:spacing w:before="120"/>
              <w:jc w:val="both"/>
              <w:rPr>
                <w:rFonts w:cstheme="minorHAnsi"/>
              </w:rPr>
            </w:pPr>
            <w:r>
              <w:rPr>
                <w:rFonts w:cstheme="minorHAnsi"/>
              </w:rPr>
              <w:t>C</w:t>
            </w:r>
            <w:r w:rsidR="00095F97">
              <w:rPr>
                <w:rFonts w:cstheme="minorHAnsi"/>
              </w:rPr>
              <w:t xml:space="preserve">ourse </w:t>
            </w:r>
            <w:r w:rsidR="00620811">
              <w:rPr>
                <w:rFonts w:cstheme="minorHAnsi"/>
              </w:rPr>
              <w:t>Designer</w:t>
            </w:r>
            <w:r w:rsidR="00612F38">
              <w:rPr>
                <w:rFonts w:cstheme="minorHAnsi"/>
              </w:rPr>
              <w:t xml:space="preserve"> </w:t>
            </w:r>
            <w:r w:rsidR="00620811">
              <w:rPr>
                <w:rFonts w:cstheme="minorHAnsi"/>
              </w:rPr>
              <w:t xml:space="preserve">/ </w:t>
            </w:r>
            <w:r w:rsidR="00095F97">
              <w:rPr>
                <w:rFonts w:cstheme="minorHAnsi"/>
              </w:rPr>
              <w:t>Leader</w:t>
            </w:r>
          </w:p>
          <w:p w14:paraId="46B6F5E5" w14:textId="642F218E" w:rsidR="00095F97" w:rsidRDefault="00B80C1C" w:rsidP="00D80924">
            <w:pPr>
              <w:pStyle w:val="BodyCopy"/>
              <w:numPr>
                <w:ilvl w:val="0"/>
                <w:numId w:val="48"/>
              </w:numPr>
              <w:spacing w:before="120"/>
              <w:jc w:val="both"/>
              <w:rPr>
                <w:rFonts w:cstheme="minorHAnsi"/>
              </w:rPr>
            </w:pPr>
            <w:r>
              <w:rPr>
                <w:rFonts w:cstheme="minorHAnsi"/>
              </w:rPr>
              <w:t xml:space="preserve">Course </w:t>
            </w:r>
            <w:r w:rsidR="00623C02">
              <w:rPr>
                <w:rFonts w:cstheme="minorHAnsi"/>
              </w:rPr>
              <w:t>Co-</w:t>
            </w:r>
            <w:r w:rsidR="00612F38">
              <w:rPr>
                <w:rFonts w:cstheme="minorHAnsi"/>
              </w:rPr>
              <w:t>D</w:t>
            </w:r>
            <w:r w:rsidR="004C0933">
              <w:rPr>
                <w:rFonts w:cstheme="minorHAnsi"/>
              </w:rPr>
              <w:t>esigner</w:t>
            </w:r>
            <w:r w:rsidR="00612F38">
              <w:rPr>
                <w:rFonts w:cstheme="minorHAnsi"/>
              </w:rPr>
              <w:t xml:space="preserve"> / Co-Facilitators</w:t>
            </w:r>
          </w:p>
          <w:p w14:paraId="4C9BFC6A" w14:textId="4A1C30FE" w:rsidR="007232FB" w:rsidRDefault="007232FB" w:rsidP="00D01812">
            <w:pPr>
              <w:pStyle w:val="BodyCopy"/>
              <w:numPr>
                <w:ilvl w:val="0"/>
                <w:numId w:val="48"/>
              </w:numPr>
              <w:spacing w:before="120"/>
              <w:jc w:val="both"/>
              <w:rPr>
                <w:rFonts w:cstheme="minorHAnsi"/>
              </w:rPr>
            </w:pPr>
            <w:r>
              <w:rPr>
                <w:rFonts w:cstheme="minorHAnsi"/>
              </w:rPr>
              <w:t>Course Coordinator</w:t>
            </w:r>
          </w:p>
          <w:p w14:paraId="6AECF6E7" w14:textId="5173B9C2" w:rsidR="00D01812" w:rsidRDefault="00DD7B25" w:rsidP="00D01812">
            <w:pPr>
              <w:pStyle w:val="BodyCopy"/>
              <w:numPr>
                <w:ilvl w:val="0"/>
                <w:numId w:val="48"/>
              </w:numPr>
              <w:spacing w:before="120"/>
              <w:jc w:val="both"/>
              <w:rPr>
                <w:rFonts w:cstheme="minorHAnsi"/>
              </w:rPr>
            </w:pPr>
            <w:r>
              <w:rPr>
                <w:rFonts w:cstheme="minorHAnsi"/>
              </w:rPr>
              <w:t>GEDSI Specialist</w:t>
            </w:r>
          </w:p>
          <w:p w14:paraId="5D47E067" w14:textId="1D75027A" w:rsidR="00D01812" w:rsidRDefault="00D01812" w:rsidP="00D01812">
            <w:pPr>
              <w:pStyle w:val="BodyCopy"/>
              <w:numPr>
                <w:ilvl w:val="0"/>
                <w:numId w:val="48"/>
              </w:numPr>
              <w:spacing w:before="120"/>
              <w:jc w:val="both"/>
              <w:rPr>
                <w:rFonts w:cstheme="minorBidi"/>
              </w:rPr>
            </w:pPr>
            <w:r w:rsidRPr="1568CE78">
              <w:rPr>
                <w:rFonts w:cstheme="minorBidi"/>
              </w:rPr>
              <w:t>Myanmar Expert</w:t>
            </w:r>
            <w:r w:rsidR="00DD7B25" w:rsidRPr="1568CE78">
              <w:rPr>
                <w:rFonts w:cstheme="minorBidi"/>
              </w:rPr>
              <w:t xml:space="preserve"> Adviser</w:t>
            </w:r>
            <w:r w:rsidR="0040541B" w:rsidRPr="1568CE78">
              <w:rPr>
                <w:rFonts w:cstheme="minorBidi"/>
              </w:rPr>
              <w:t>s</w:t>
            </w:r>
            <w:r w:rsidR="566C0412" w:rsidRPr="1568CE78">
              <w:rPr>
                <w:rFonts w:cstheme="minorBidi"/>
              </w:rPr>
              <w:t xml:space="preserve"> </w:t>
            </w:r>
            <w:r w:rsidR="00601B22" w:rsidRPr="1568CE78">
              <w:rPr>
                <w:rFonts w:cstheme="minorBidi"/>
              </w:rPr>
              <w:t>/</w:t>
            </w:r>
            <w:r w:rsidR="0040541B" w:rsidRPr="1568CE78">
              <w:rPr>
                <w:rFonts w:cstheme="minorBidi"/>
              </w:rPr>
              <w:t xml:space="preserve"> </w:t>
            </w:r>
            <w:r w:rsidRPr="1568CE78">
              <w:rPr>
                <w:rFonts w:cstheme="minorBidi"/>
              </w:rPr>
              <w:t>Facilitator</w:t>
            </w:r>
            <w:r w:rsidR="00601B22" w:rsidRPr="1568CE78">
              <w:rPr>
                <w:rFonts w:cstheme="minorBidi"/>
              </w:rPr>
              <w:t>s</w:t>
            </w:r>
          </w:p>
          <w:p w14:paraId="3C8F9324" w14:textId="199A40F0" w:rsidR="00B80C1C" w:rsidRDefault="00B80C1C" w:rsidP="1568CE78">
            <w:pPr>
              <w:pStyle w:val="BodyCopy"/>
              <w:spacing w:before="120"/>
              <w:jc w:val="both"/>
              <w:rPr>
                <w:rFonts w:cstheme="minorBidi"/>
              </w:rPr>
            </w:pPr>
            <w:r w:rsidRPr="1568CE78">
              <w:rPr>
                <w:rFonts w:cstheme="minorBidi"/>
                <w:b/>
                <w:bCs/>
              </w:rPr>
              <w:t>Please</w:t>
            </w:r>
            <w:r w:rsidR="00623C02" w:rsidRPr="1568CE78">
              <w:rPr>
                <w:rFonts w:cstheme="minorBidi"/>
                <w:b/>
                <w:bCs/>
              </w:rPr>
              <w:t xml:space="preserve"> note</w:t>
            </w:r>
            <w:r w:rsidR="00623C02" w:rsidRPr="1568CE78">
              <w:rPr>
                <w:rFonts w:cstheme="minorBidi"/>
              </w:rPr>
              <w:t xml:space="preserve"> </w:t>
            </w:r>
            <w:r w:rsidR="07A929D3" w:rsidRPr="1568CE78">
              <w:rPr>
                <w:rFonts w:cstheme="minorBidi"/>
              </w:rPr>
              <w:t>-</w:t>
            </w:r>
            <w:r w:rsidR="00623C02" w:rsidRPr="1568CE78">
              <w:rPr>
                <w:rFonts w:cstheme="minorBidi"/>
              </w:rPr>
              <w:t xml:space="preserve"> this is </w:t>
            </w:r>
            <w:r w:rsidR="007232FB" w:rsidRPr="1568CE78">
              <w:rPr>
                <w:rFonts w:cstheme="minorBidi"/>
              </w:rPr>
              <w:t xml:space="preserve">a </w:t>
            </w:r>
            <w:r w:rsidR="00623C02" w:rsidRPr="1568CE78">
              <w:rPr>
                <w:rFonts w:cstheme="minorBidi"/>
              </w:rPr>
              <w:t>recommended list only</w:t>
            </w:r>
            <w:r w:rsidR="007232FB" w:rsidRPr="1568CE78">
              <w:rPr>
                <w:rFonts w:cstheme="minorBidi"/>
              </w:rPr>
              <w:t xml:space="preserve"> based on anticipated inputs required of the provider for course design and implementation.</w:t>
            </w:r>
          </w:p>
          <w:p w14:paraId="77FAC757" w14:textId="6175BDBB" w:rsidR="00B80C1C" w:rsidRDefault="11EE4FFB" w:rsidP="00B80C1C">
            <w:pPr>
              <w:pStyle w:val="BodyCopy"/>
              <w:spacing w:before="120"/>
              <w:jc w:val="both"/>
              <w:rPr>
                <w:rFonts w:cstheme="minorBidi"/>
              </w:rPr>
            </w:pPr>
            <w:r w:rsidRPr="1568CE78">
              <w:rPr>
                <w:rFonts w:cstheme="minorBidi"/>
              </w:rPr>
              <w:t>The Program will arrange Welfare Officers and Interpreters as required.</w:t>
            </w:r>
          </w:p>
        </w:tc>
      </w:tr>
      <w:tr w:rsidR="003E549B" w:rsidRPr="007F29DA" w14:paraId="4817EAE9" w14:textId="77777777" w:rsidTr="00AC1326">
        <w:tc>
          <w:tcPr>
            <w:tcW w:w="2155" w:type="dxa"/>
            <w:shd w:val="clear" w:color="auto" w:fill="F2F2F2" w:themeFill="background1" w:themeFillShade="F2"/>
          </w:tcPr>
          <w:p w14:paraId="74C5E1EB" w14:textId="14906BB6" w:rsidR="003E549B" w:rsidRDefault="00F11E7B" w:rsidP="007360C8">
            <w:pPr>
              <w:pStyle w:val="Note"/>
              <w:spacing w:before="120" w:after="120"/>
              <w:rPr>
                <w:rFonts w:cstheme="minorBidi"/>
              </w:rPr>
            </w:pPr>
            <w:r w:rsidRPr="1568CE78">
              <w:rPr>
                <w:rFonts w:cstheme="minorBidi"/>
              </w:rPr>
              <w:t>Required Travel Sup</w:t>
            </w:r>
            <w:r w:rsidR="00C55427" w:rsidRPr="1568CE78">
              <w:rPr>
                <w:rFonts w:cstheme="minorBidi"/>
              </w:rPr>
              <w:t>port Cost</w:t>
            </w:r>
            <w:r w:rsidR="723A623D" w:rsidRPr="1568CE78">
              <w:rPr>
                <w:rFonts w:cstheme="minorBidi"/>
              </w:rPr>
              <w:t xml:space="preserve"> for Provider Staff</w:t>
            </w:r>
          </w:p>
        </w:tc>
        <w:tc>
          <w:tcPr>
            <w:tcW w:w="6367" w:type="dxa"/>
            <w:shd w:val="clear" w:color="auto" w:fill="F2F2F2" w:themeFill="background1" w:themeFillShade="F2"/>
            <w:vAlign w:val="center"/>
          </w:tcPr>
          <w:p w14:paraId="15323731" w14:textId="43AE0146" w:rsidR="003E549B" w:rsidRDefault="00C55427" w:rsidP="00C55427">
            <w:pPr>
              <w:pStyle w:val="BodyCopy"/>
              <w:numPr>
                <w:ilvl w:val="0"/>
                <w:numId w:val="46"/>
              </w:numPr>
              <w:spacing w:before="120"/>
              <w:jc w:val="both"/>
              <w:rPr>
                <w:rFonts w:cstheme="minorHAnsi"/>
              </w:rPr>
            </w:pPr>
            <w:r>
              <w:rPr>
                <w:rFonts w:cstheme="minorHAnsi"/>
              </w:rPr>
              <w:t>Return</w:t>
            </w:r>
            <w:r w:rsidR="008A5A11">
              <w:rPr>
                <w:rFonts w:cstheme="minorHAnsi"/>
              </w:rPr>
              <w:t xml:space="preserve"> </w:t>
            </w:r>
            <w:r>
              <w:rPr>
                <w:rFonts w:cstheme="minorHAnsi"/>
              </w:rPr>
              <w:t>economy airfares to Chiang Mai</w:t>
            </w:r>
          </w:p>
          <w:p w14:paraId="21546B96" w14:textId="27102D48" w:rsidR="000318B2" w:rsidRDefault="516D8671" w:rsidP="00B50227">
            <w:pPr>
              <w:pStyle w:val="BodyCopy"/>
              <w:numPr>
                <w:ilvl w:val="0"/>
                <w:numId w:val="46"/>
              </w:numPr>
              <w:spacing w:before="120"/>
              <w:jc w:val="both"/>
              <w:rPr>
                <w:rFonts w:cstheme="minorBidi"/>
              </w:rPr>
            </w:pPr>
            <w:r w:rsidRPr="1568CE78">
              <w:rPr>
                <w:rFonts w:cstheme="minorBidi"/>
              </w:rPr>
              <w:t xml:space="preserve">Estimate per diems </w:t>
            </w:r>
            <w:r w:rsidR="0DDFA417" w:rsidRPr="1568CE78">
              <w:rPr>
                <w:rFonts w:cstheme="minorBidi"/>
              </w:rPr>
              <w:t xml:space="preserve">in line with </w:t>
            </w:r>
            <w:r w:rsidR="00FE5BAF">
              <w:rPr>
                <w:rFonts w:cstheme="minorBidi"/>
              </w:rPr>
              <w:t>Australian Taxation Office</w:t>
            </w:r>
            <w:r w:rsidR="00FE5BAF" w:rsidRPr="1568CE78">
              <w:rPr>
                <w:rFonts w:cstheme="minorBidi"/>
              </w:rPr>
              <w:t xml:space="preserve"> </w:t>
            </w:r>
            <w:r w:rsidR="0DDFA417" w:rsidRPr="1568CE78">
              <w:rPr>
                <w:rFonts w:cstheme="minorBidi"/>
              </w:rPr>
              <w:t>rate</w:t>
            </w:r>
            <w:r w:rsidR="7A9105BE" w:rsidRPr="1568CE78">
              <w:rPr>
                <w:rFonts w:cstheme="minorBidi"/>
              </w:rPr>
              <w:t>s (exclusive of meals provided; assume that breakfast is included in the hotel booking and lunch is provided at the workshop)</w:t>
            </w:r>
          </w:p>
          <w:p w14:paraId="605AF701" w14:textId="5ACDB128" w:rsidR="00611611" w:rsidRDefault="00F0691A" w:rsidP="00B50227">
            <w:pPr>
              <w:pStyle w:val="BodyCopy"/>
              <w:numPr>
                <w:ilvl w:val="0"/>
                <w:numId w:val="46"/>
              </w:numPr>
              <w:spacing w:before="120"/>
              <w:jc w:val="both"/>
              <w:rPr>
                <w:rFonts w:cstheme="minorBidi"/>
              </w:rPr>
            </w:pPr>
            <w:r>
              <w:rPr>
                <w:rFonts w:cstheme="minorBidi"/>
              </w:rPr>
              <w:t>Airport transfers</w:t>
            </w:r>
            <w:r w:rsidR="00611611" w:rsidRPr="1568CE78">
              <w:rPr>
                <w:rFonts w:cstheme="minorBidi"/>
              </w:rPr>
              <w:t xml:space="preserve"> in Australia and Thailand</w:t>
            </w:r>
          </w:p>
          <w:p w14:paraId="127E10E9" w14:textId="77777777" w:rsidR="00611611" w:rsidRDefault="006464E2" w:rsidP="00B50227">
            <w:pPr>
              <w:pStyle w:val="BodyCopy"/>
              <w:numPr>
                <w:ilvl w:val="0"/>
                <w:numId w:val="46"/>
              </w:numPr>
              <w:spacing w:before="120"/>
              <w:jc w:val="both"/>
              <w:rPr>
                <w:rFonts w:cstheme="minorHAnsi"/>
              </w:rPr>
            </w:pPr>
            <w:r>
              <w:rPr>
                <w:rFonts w:cstheme="minorHAnsi"/>
              </w:rPr>
              <w:t>Any other travel support costs as required</w:t>
            </w:r>
          </w:p>
          <w:p w14:paraId="6678EC8E" w14:textId="5198DCEB" w:rsidR="006464E2" w:rsidRDefault="006464E2" w:rsidP="006464E2">
            <w:pPr>
              <w:pStyle w:val="BodyCopy"/>
              <w:spacing w:before="120"/>
              <w:jc w:val="both"/>
              <w:rPr>
                <w:rFonts w:cstheme="minorBidi"/>
              </w:rPr>
            </w:pPr>
            <w:r w:rsidRPr="1568CE78">
              <w:rPr>
                <w:rFonts w:cstheme="minorBidi"/>
                <w:b/>
                <w:bCs/>
              </w:rPr>
              <w:t>Please note</w:t>
            </w:r>
            <w:r w:rsidRPr="1568CE78">
              <w:rPr>
                <w:rFonts w:cstheme="minorBidi"/>
              </w:rPr>
              <w:t xml:space="preserve"> </w:t>
            </w:r>
            <w:r w:rsidR="2AE03864" w:rsidRPr="1568CE78">
              <w:rPr>
                <w:rFonts w:cstheme="minorBidi"/>
              </w:rPr>
              <w:t>-</w:t>
            </w:r>
            <w:r w:rsidRPr="1568CE78">
              <w:rPr>
                <w:rFonts w:cstheme="minorBidi"/>
              </w:rPr>
              <w:t xml:space="preserve"> accommodation </w:t>
            </w:r>
            <w:r w:rsidR="004B33B1" w:rsidRPr="1568CE78">
              <w:rPr>
                <w:rFonts w:cstheme="minorBidi"/>
              </w:rPr>
              <w:t xml:space="preserve">in Chiang Mai </w:t>
            </w:r>
            <w:r w:rsidRPr="1568CE78">
              <w:rPr>
                <w:rFonts w:cstheme="minorBidi"/>
              </w:rPr>
              <w:t xml:space="preserve">for </w:t>
            </w:r>
            <w:r w:rsidR="009712F8" w:rsidRPr="1568CE78">
              <w:rPr>
                <w:rFonts w:cstheme="minorBidi"/>
              </w:rPr>
              <w:t>all staff will be booked by the Program</w:t>
            </w:r>
            <w:r w:rsidR="00D451CA" w:rsidRPr="1568CE78">
              <w:rPr>
                <w:rFonts w:cstheme="minorBidi"/>
              </w:rPr>
              <w:t xml:space="preserve"> as part of the venue package.</w:t>
            </w:r>
            <w:r w:rsidR="00144481" w:rsidRPr="1568CE78">
              <w:rPr>
                <w:rFonts w:cstheme="minorBidi"/>
              </w:rPr>
              <w:t xml:space="preserve"> Tenderers are not required to include this cost in the financial proposal.</w:t>
            </w:r>
          </w:p>
        </w:tc>
      </w:tr>
    </w:tbl>
    <w:p w14:paraId="4486F33A" w14:textId="62269EE7" w:rsidR="00295385" w:rsidRDefault="00295385" w:rsidP="00295385">
      <w:pPr>
        <w:pStyle w:val="Heading1"/>
      </w:pPr>
      <w:bookmarkStart w:id="45" w:name="_Toc203985973"/>
      <w:r>
        <w:lastRenderedPageBreak/>
        <w:t>Selection Criteria and Information Required for Technical Assessment</w:t>
      </w:r>
      <w:bookmarkEnd w:id="45"/>
    </w:p>
    <w:p w14:paraId="1263CB19" w14:textId="1D8F0321" w:rsidR="00295385" w:rsidRDefault="00295385" w:rsidP="00295385">
      <w:pPr>
        <w:pStyle w:val="Heading2"/>
        <w:ind w:left="709"/>
      </w:pPr>
      <w:bookmarkStart w:id="46" w:name="_Toc203985974"/>
      <w:r>
        <w:t>Selection Criteria</w:t>
      </w:r>
      <w:bookmarkEnd w:id="46"/>
    </w:p>
    <w:p w14:paraId="00E84A6F" w14:textId="77777777" w:rsidR="00295385" w:rsidRPr="007F29DA" w:rsidRDefault="00295385" w:rsidP="00295385">
      <w:pPr>
        <w:pStyle w:val="BodyCopy"/>
        <w:jc w:val="both"/>
        <w:rPr>
          <w:rFonts w:cstheme="minorHAnsi"/>
        </w:rPr>
      </w:pPr>
      <w:r w:rsidRPr="007F29DA">
        <w:rPr>
          <w:rFonts w:cstheme="minorHAnsi"/>
        </w:rPr>
        <w:t>Proposals should be presented in the following format. Each category should be addressed individually, considering the following points:</w:t>
      </w:r>
    </w:p>
    <w:p w14:paraId="6A7C25F7" w14:textId="77777777" w:rsidR="00295385" w:rsidRPr="007F29DA" w:rsidRDefault="00295385" w:rsidP="00295385">
      <w:pPr>
        <w:pStyle w:val="BodyCopy"/>
        <w:jc w:val="both"/>
        <w:rPr>
          <w:rFonts w:cstheme="minorHAnsi"/>
        </w:rPr>
      </w:pPr>
      <w:r w:rsidRPr="007F29DA">
        <w:rPr>
          <w:rFonts w:cstheme="minorHAnsi"/>
          <w:b/>
          <w:bCs/>
        </w:rPr>
        <w:t>A. Capacity and training experience: (10% of the technical assessment)</w:t>
      </w:r>
    </w:p>
    <w:p w14:paraId="37C963ED" w14:textId="77777777" w:rsidR="00295385" w:rsidRPr="007F29DA" w:rsidRDefault="00295385" w:rsidP="00295385">
      <w:pPr>
        <w:pStyle w:val="BodyCopy"/>
        <w:jc w:val="both"/>
        <w:rPr>
          <w:rFonts w:cstheme="minorHAnsi"/>
        </w:rPr>
      </w:pPr>
      <w:r w:rsidRPr="007F29DA">
        <w:rPr>
          <w:rFonts w:cstheme="minorHAnsi"/>
        </w:rPr>
        <w:t>The Tenderer must demonstrate:</w:t>
      </w:r>
    </w:p>
    <w:p w14:paraId="440B4F51" w14:textId="58B36D77" w:rsidR="00295385" w:rsidRPr="007F29DA" w:rsidRDefault="00295385" w:rsidP="00F21454">
      <w:pPr>
        <w:pStyle w:val="BodyCopy"/>
        <w:widowControl w:val="0"/>
        <w:numPr>
          <w:ilvl w:val="0"/>
          <w:numId w:val="26"/>
        </w:numPr>
        <w:jc w:val="both"/>
        <w:rPr>
          <w:rFonts w:cstheme="minorHAnsi"/>
        </w:rPr>
      </w:pPr>
      <w:r w:rsidRPr="007F29DA">
        <w:rPr>
          <w:rFonts w:cstheme="minorHAnsi"/>
        </w:rPr>
        <w:t xml:space="preserve">Capability and expertise to design and deliver a short course </w:t>
      </w:r>
      <w:r>
        <w:rPr>
          <w:rFonts w:cstheme="minorHAnsi"/>
        </w:rPr>
        <w:t xml:space="preserve">on </w:t>
      </w:r>
      <w:r w:rsidR="00705E3B">
        <w:rPr>
          <w:i/>
          <w:iCs/>
        </w:rPr>
        <w:t>Grant</w:t>
      </w:r>
      <w:r w:rsidR="00293BC3">
        <w:rPr>
          <w:i/>
          <w:iCs/>
        </w:rPr>
        <w:t>s</w:t>
      </w:r>
      <w:r w:rsidR="00705E3B">
        <w:rPr>
          <w:i/>
          <w:iCs/>
        </w:rPr>
        <w:t xml:space="preserve"> Ready</w:t>
      </w:r>
      <w:r w:rsidR="00705E3B" w:rsidRPr="000D31BE">
        <w:rPr>
          <w:i/>
          <w:iCs/>
        </w:rPr>
        <w:t xml:space="preserve">: A Practical </w:t>
      </w:r>
      <w:r w:rsidR="00705E3B">
        <w:rPr>
          <w:i/>
          <w:iCs/>
        </w:rPr>
        <w:t>Course</w:t>
      </w:r>
      <w:r w:rsidR="00705E3B" w:rsidRPr="000D31BE">
        <w:rPr>
          <w:i/>
          <w:iCs/>
        </w:rPr>
        <w:t xml:space="preserve"> for </w:t>
      </w:r>
      <w:r w:rsidR="00705E3B">
        <w:rPr>
          <w:i/>
          <w:iCs/>
        </w:rPr>
        <w:t>Civil Society Organisations in Myanmar</w:t>
      </w:r>
      <w:r>
        <w:rPr>
          <w:rFonts w:cstheme="minorHAnsi"/>
        </w:rPr>
        <w:t>,</w:t>
      </w:r>
      <w:r w:rsidRPr="007F29DA">
        <w:rPr>
          <w:rFonts w:cstheme="minorHAnsi"/>
        </w:rPr>
        <w:t xml:space="preserve"> as outlined in the Scope of Services at Section 4.</w:t>
      </w:r>
    </w:p>
    <w:p w14:paraId="00EEB690" w14:textId="77777777" w:rsidR="00295385" w:rsidRPr="007F29DA" w:rsidRDefault="00295385" w:rsidP="00F21454">
      <w:pPr>
        <w:pStyle w:val="BodyCopy"/>
        <w:widowControl w:val="0"/>
        <w:numPr>
          <w:ilvl w:val="0"/>
          <w:numId w:val="26"/>
        </w:numPr>
        <w:jc w:val="both"/>
        <w:rPr>
          <w:rFonts w:cstheme="minorHAnsi"/>
        </w:rPr>
      </w:pPr>
      <w:r w:rsidRPr="007F29DA">
        <w:rPr>
          <w:rFonts w:cstheme="minorHAnsi"/>
        </w:rPr>
        <w:t>Experience in the design and delivery of Short Courses for international participants including the ability to provide administrative, logistical and welfare support services as outlined in the Scope of Services Section 4.</w:t>
      </w:r>
    </w:p>
    <w:p w14:paraId="60DE6783" w14:textId="77777777" w:rsidR="00295385" w:rsidRPr="007F29DA" w:rsidRDefault="00295385" w:rsidP="00295385">
      <w:pPr>
        <w:pStyle w:val="BodyCopy"/>
        <w:rPr>
          <w:rFonts w:cstheme="minorHAnsi"/>
        </w:rPr>
      </w:pPr>
      <w:r w:rsidRPr="007F29DA">
        <w:rPr>
          <w:rFonts w:cstheme="minorHAnsi"/>
          <w:b/>
          <w:bCs/>
        </w:rPr>
        <w:t>B. Response to course specification: (60% of the technical assessment)</w:t>
      </w:r>
    </w:p>
    <w:p w14:paraId="4F35E515" w14:textId="77777777" w:rsidR="00295385" w:rsidRPr="007F29DA" w:rsidRDefault="00295385" w:rsidP="00295385">
      <w:pPr>
        <w:pStyle w:val="BodyCopy"/>
        <w:jc w:val="both"/>
        <w:rPr>
          <w:rFonts w:cstheme="minorHAnsi"/>
        </w:rPr>
      </w:pPr>
      <w:r w:rsidRPr="007F29DA">
        <w:rPr>
          <w:rFonts w:cstheme="minorHAnsi"/>
        </w:rPr>
        <w:t xml:space="preserve">The Tenderer must provide details of their approach to the design and delivery of the Short Course. Specifically, Tenderers must demonstrate </w:t>
      </w:r>
      <w:r w:rsidRPr="001010A7">
        <w:rPr>
          <w:rFonts w:cstheme="minorHAnsi"/>
          <w:b/>
          <w:bCs/>
        </w:rPr>
        <w:t>how</w:t>
      </w:r>
      <w:r w:rsidRPr="007F29DA">
        <w:rPr>
          <w:rFonts w:cstheme="minorHAnsi"/>
        </w:rPr>
        <w:t xml:space="preserve"> they will:</w:t>
      </w:r>
    </w:p>
    <w:p w14:paraId="61A2296C"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t>Design and deliver the training components of the course to enable the achievement of the Program outcomes, as well as course objectives and desired learning outcomes, including how gender equality, disability and social inclusion will be integrated into course content.</w:t>
      </w:r>
    </w:p>
    <w:p w14:paraId="251C096D"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t>Propose to tailor course design and delivery to align with the individual work contexts and individual needs of participants.</w:t>
      </w:r>
    </w:p>
    <w:p w14:paraId="3FA2515F"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t>Design and deliver the course using an action-based learning approach.</w:t>
      </w:r>
    </w:p>
    <w:p w14:paraId="51187AE2" w14:textId="5246ED6D" w:rsidR="00295385" w:rsidRPr="007F29DA" w:rsidRDefault="00044716" w:rsidP="00F21454">
      <w:pPr>
        <w:pStyle w:val="BodyCopy"/>
        <w:widowControl w:val="0"/>
        <w:numPr>
          <w:ilvl w:val="0"/>
          <w:numId w:val="27"/>
        </w:numPr>
        <w:jc w:val="both"/>
        <w:rPr>
          <w:rFonts w:cstheme="minorHAnsi"/>
        </w:rPr>
      </w:pPr>
      <w:r>
        <w:rPr>
          <w:rFonts w:cstheme="minorHAnsi"/>
        </w:rPr>
        <w:t>M</w:t>
      </w:r>
      <w:r w:rsidR="00295385" w:rsidRPr="007F29DA">
        <w:rPr>
          <w:rFonts w:cstheme="minorHAnsi"/>
        </w:rPr>
        <w:t>onitor and evaluate progress towards, and achievement of, individual participant learning outcomes, as well as the overall progress and success of the course against its outcomes and objectives.</w:t>
      </w:r>
    </w:p>
    <w:p w14:paraId="332F13FB" w14:textId="5B75E3BC" w:rsidR="00295385" w:rsidRPr="007F29DA" w:rsidRDefault="00044716" w:rsidP="00F21454">
      <w:pPr>
        <w:pStyle w:val="BodyCopy"/>
        <w:widowControl w:val="0"/>
        <w:numPr>
          <w:ilvl w:val="0"/>
          <w:numId w:val="27"/>
        </w:numPr>
        <w:jc w:val="both"/>
        <w:rPr>
          <w:rFonts w:cstheme="minorHAnsi"/>
        </w:rPr>
      </w:pPr>
      <w:r>
        <w:rPr>
          <w:rFonts w:cstheme="minorHAnsi"/>
        </w:rPr>
        <w:t>A</w:t>
      </w:r>
      <w:r w:rsidR="00295385" w:rsidRPr="007F29DA">
        <w:rPr>
          <w:rFonts w:cstheme="minorHAnsi"/>
        </w:rPr>
        <w:t xml:space="preserve">ddress key risks </w:t>
      </w:r>
      <w:r w:rsidR="00295385">
        <w:rPr>
          <w:rFonts w:cstheme="minorHAnsi"/>
        </w:rPr>
        <w:t>and mitigate/manage realised risks during</w:t>
      </w:r>
      <w:r w:rsidR="00295385" w:rsidRPr="007F29DA">
        <w:rPr>
          <w:rFonts w:cstheme="minorHAnsi"/>
        </w:rPr>
        <w:t xml:space="preserve"> the design and delivery of the course.</w:t>
      </w:r>
    </w:p>
    <w:p w14:paraId="301E62E5" w14:textId="7355299F" w:rsidR="00295385" w:rsidRPr="007F29DA" w:rsidRDefault="00295385" w:rsidP="00F21454">
      <w:pPr>
        <w:pStyle w:val="BodyCopy"/>
        <w:widowControl w:val="0"/>
        <w:numPr>
          <w:ilvl w:val="0"/>
          <w:numId w:val="27"/>
        </w:numPr>
        <w:jc w:val="both"/>
        <w:rPr>
          <w:rFonts w:cstheme="minorHAnsi"/>
        </w:rPr>
      </w:pPr>
      <w:r w:rsidRPr="007F29DA">
        <w:rPr>
          <w:rFonts w:cstheme="minorHAnsi"/>
        </w:rPr>
        <w:t xml:space="preserve">Facilitate the establishment of linkages </w:t>
      </w:r>
      <w:r>
        <w:rPr>
          <w:rFonts w:cstheme="minorHAnsi"/>
        </w:rPr>
        <w:t xml:space="preserve">between participants and </w:t>
      </w:r>
      <w:r w:rsidR="007655E3">
        <w:rPr>
          <w:rFonts w:cstheme="minorHAnsi"/>
        </w:rPr>
        <w:t xml:space="preserve">Australian and other relevant stakeholders </w:t>
      </w:r>
      <w:r w:rsidRPr="007F29DA">
        <w:rPr>
          <w:rFonts w:cstheme="minorHAnsi"/>
        </w:rPr>
        <w:t xml:space="preserve">to promote collaboration during </w:t>
      </w:r>
      <w:r>
        <w:rPr>
          <w:rFonts w:cstheme="minorHAnsi"/>
        </w:rPr>
        <w:t xml:space="preserve">and after Short Course completion. </w:t>
      </w:r>
    </w:p>
    <w:p w14:paraId="18C4B573" w14:textId="77777777" w:rsidR="00295385" w:rsidRPr="007F29DA" w:rsidRDefault="00295385" w:rsidP="00295385">
      <w:pPr>
        <w:pStyle w:val="BodyCopy"/>
        <w:rPr>
          <w:rFonts w:cstheme="minorHAnsi"/>
        </w:rPr>
      </w:pPr>
      <w:r w:rsidRPr="007F29DA">
        <w:rPr>
          <w:rFonts w:cstheme="minorHAnsi"/>
          <w:b/>
          <w:bCs/>
        </w:rPr>
        <w:t>C. Core personnel: (30% of the technical assessment)</w:t>
      </w:r>
    </w:p>
    <w:p w14:paraId="4D71B07A" w14:textId="77777777" w:rsidR="00295385" w:rsidRPr="007F29DA" w:rsidRDefault="00295385" w:rsidP="00295385">
      <w:pPr>
        <w:pStyle w:val="BodyCopy"/>
        <w:jc w:val="both"/>
        <w:rPr>
          <w:rFonts w:cstheme="minorHAnsi"/>
        </w:rPr>
      </w:pPr>
      <w:r w:rsidRPr="007F29DA">
        <w:rPr>
          <w:rFonts w:cstheme="minorHAnsi"/>
        </w:rPr>
        <w:t>The Tenderer must demonstrate that the following team members have the appropriate qualifications and experience to design and implement the Short Course:</w:t>
      </w:r>
    </w:p>
    <w:p w14:paraId="58274877" w14:textId="3DE8F5A9" w:rsidR="00C01595" w:rsidRPr="00C01595" w:rsidRDefault="00C01595" w:rsidP="00C01595">
      <w:pPr>
        <w:pStyle w:val="Bullet"/>
        <w:widowControl w:val="0"/>
        <w:numPr>
          <w:ilvl w:val="0"/>
          <w:numId w:val="33"/>
        </w:numPr>
        <w:ind w:left="418"/>
        <w:jc w:val="both"/>
        <w:rPr>
          <w:rFonts w:cstheme="minorHAnsi"/>
        </w:rPr>
      </w:pPr>
      <w:r w:rsidRPr="000A5AF6">
        <w:rPr>
          <w:rFonts w:cstheme="minorHAnsi"/>
        </w:rPr>
        <w:t xml:space="preserve">Course </w:t>
      </w:r>
      <w:r w:rsidR="000C63DB">
        <w:rPr>
          <w:rFonts w:cstheme="minorHAnsi"/>
        </w:rPr>
        <w:t xml:space="preserve">Designer / </w:t>
      </w:r>
      <w:r w:rsidRPr="000A5AF6">
        <w:rPr>
          <w:rFonts w:cstheme="minorHAnsi"/>
        </w:rPr>
        <w:t>Leader (1</w:t>
      </w:r>
      <w:r>
        <w:rPr>
          <w:rFonts w:cstheme="minorHAnsi"/>
        </w:rPr>
        <w:t xml:space="preserve"> nominee</w:t>
      </w:r>
      <w:r w:rsidRPr="000A5AF6">
        <w:rPr>
          <w:rFonts w:cstheme="minorHAnsi"/>
        </w:rPr>
        <w:t>)</w:t>
      </w:r>
    </w:p>
    <w:p w14:paraId="7584B890" w14:textId="04565EE1" w:rsidR="000A5AF6" w:rsidRDefault="00295385" w:rsidP="000A5AF6">
      <w:pPr>
        <w:pStyle w:val="Bullet"/>
        <w:widowControl w:val="0"/>
        <w:numPr>
          <w:ilvl w:val="0"/>
          <w:numId w:val="33"/>
        </w:numPr>
        <w:ind w:left="418"/>
        <w:jc w:val="both"/>
        <w:rPr>
          <w:rFonts w:cstheme="minorHAnsi"/>
        </w:rPr>
      </w:pPr>
      <w:r w:rsidRPr="007F29DA">
        <w:rPr>
          <w:rFonts w:cstheme="minorHAnsi"/>
        </w:rPr>
        <w:t xml:space="preserve">Course </w:t>
      </w:r>
      <w:r w:rsidR="00E2357F">
        <w:rPr>
          <w:rFonts w:cstheme="minorHAnsi"/>
        </w:rPr>
        <w:t>Co-</w:t>
      </w:r>
      <w:r w:rsidR="000C63DB">
        <w:rPr>
          <w:rFonts w:cstheme="minorHAnsi"/>
        </w:rPr>
        <w:t xml:space="preserve">Designer </w:t>
      </w:r>
      <w:r w:rsidR="001D7679">
        <w:rPr>
          <w:rFonts w:cstheme="minorHAnsi"/>
        </w:rPr>
        <w:t xml:space="preserve">/ </w:t>
      </w:r>
      <w:r w:rsidR="00E2357F">
        <w:rPr>
          <w:rFonts w:cstheme="minorHAnsi"/>
        </w:rPr>
        <w:t>Co-</w:t>
      </w:r>
      <w:r w:rsidR="000C63DB">
        <w:rPr>
          <w:rFonts w:cstheme="minorHAnsi"/>
        </w:rPr>
        <w:t>F</w:t>
      </w:r>
      <w:r w:rsidR="001D7679">
        <w:rPr>
          <w:rFonts w:cstheme="minorHAnsi"/>
        </w:rPr>
        <w:t>acilitator</w:t>
      </w:r>
      <w:r w:rsidRPr="007F29DA">
        <w:rPr>
          <w:rFonts w:cstheme="minorHAnsi"/>
        </w:rPr>
        <w:t xml:space="preserve"> (1-</w:t>
      </w:r>
      <w:r w:rsidR="001D7679">
        <w:rPr>
          <w:rFonts w:cstheme="minorHAnsi"/>
        </w:rPr>
        <w:t>2</w:t>
      </w:r>
      <w:r w:rsidRPr="007F29DA">
        <w:rPr>
          <w:rFonts w:cstheme="minorHAnsi"/>
        </w:rPr>
        <w:t xml:space="preserve"> nominees) </w:t>
      </w:r>
    </w:p>
    <w:p w14:paraId="4E57E2CD" w14:textId="77777777" w:rsidR="000A5AF6" w:rsidRDefault="00295385" w:rsidP="000A5AF6">
      <w:pPr>
        <w:pStyle w:val="Bullet"/>
        <w:widowControl w:val="0"/>
        <w:numPr>
          <w:ilvl w:val="0"/>
          <w:numId w:val="33"/>
        </w:numPr>
        <w:ind w:left="418"/>
        <w:jc w:val="both"/>
        <w:rPr>
          <w:rFonts w:cstheme="minorHAnsi"/>
        </w:rPr>
      </w:pPr>
      <w:r w:rsidRPr="000A5AF6">
        <w:rPr>
          <w:rFonts w:cstheme="minorHAnsi"/>
        </w:rPr>
        <w:t xml:space="preserve">GEDSI Specialist (1 nominee) </w:t>
      </w:r>
    </w:p>
    <w:p w14:paraId="50BD337F" w14:textId="77777777" w:rsidR="000A5AF6" w:rsidRDefault="00295385" w:rsidP="000A5AF6">
      <w:pPr>
        <w:pStyle w:val="Bullet"/>
        <w:widowControl w:val="0"/>
        <w:numPr>
          <w:ilvl w:val="0"/>
          <w:numId w:val="33"/>
        </w:numPr>
        <w:ind w:left="418"/>
        <w:jc w:val="both"/>
        <w:rPr>
          <w:rFonts w:cstheme="minorHAnsi"/>
        </w:rPr>
      </w:pPr>
      <w:r w:rsidRPr="000A5AF6">
        <w:rPr>
          <w:rFonts w:cstheme="minorHAnsi"/>
        </w:rPr>
        <w:t>Course Coordinator (1 nominee)</w:t>
      </w:r>
    </w:p>
    <w:p w14:paraId="352759B5" w14:textId="502A13CC" w:rsidR="00EA4F25" w:rsidRPr="004A5366" w:rsidRDefault="004A5366" w:rsidP="000A5AF6">
      <w:pPr>
        <w:pStyle w:val="Bullet"/>
        <w:widowControl w:val="0"/>
        <w:numPr>
          <w:ilvl w:val="0"/>
          <w:numId w:val="33"/>
        </w:numPr>
        <w:ind w:left="418"/>
        <w:jc w:val="both"/>
        <w:rPr>
          <w:rFonts w:cstheme="minorHAnsi"/>
        </w:rPr>
      </w:pPr>
      <w:r w:rsidRPr="004A5366">
        <w:rPr>
          <w:rFonts w:cstheme="minorHAnsi"/>
        </w:rPr>
        <w:t xml:space="preserve">Myanmar </w:t>
      </w:r>
      <w:r w:rsidR="00EA4F25" w:rsidRPr="004A5366">
        <w:rPr>
          <w:rFonts w:cstheme="minorHAnsi"/>
        </w:rPr>
        <w:t>experts (2 nominees)</w:t>
      </w:r>
    </w:p>
    <w:p w14:paraId="6A254F21" w14:textId="2B74E125" w:rsidR="00295385" w:rsidRPr="007F29DA" w:rsidRDefault="00295385" w:rsidP="00295385">
      <w:pPr>
        <w:pStyle w:val="BodyCopy"/>
        <w:jc w:val="both"/>
        <w:rPr>
          <w:rFonts w:cstheme="minorHAnsi"/>
        </w:rPr>
      </w:pPr>
      <w:r w:rsidRPr="007F29DA">
        <w:rPr>
          <w:rFonts w:cstheme="minorHAnsi"/>
        </w:rPr>
        <w:lastRenderedPageBreak/>
        <w:t xml:space="preserve">Terms of Reference for these positions are included in the </w:t>
      </w:r>
      <w:r w:rsidRPr="007F29DA">
        <w:rPr>
          <w:rFonts w:cstheme="minorHAnsi"/>
          <w:iCs/>
        </w:rPr>
        <w:t>Short Course Provider Handbook</w:t>
      </w:r>
      <w:r w:rsidRPr="007F29DA">
        <w:rPr>
          <w:rFonts w:cstheme="minorHAnsi"/>
        </w:rPr>
        <w:t>.</w:t>
      </w:r>
      <w:r w:rsidR="00D36B4F">
        <w:rPr>
          <w:rFonts w:cstheme="minorHAnsi"/>
        </w:rPr>
        <w:t xml:space="preserve"> </w:t>
      </w:r>
    </w:p>
    <w:p w14:paraId="34599861" w14:textId="31D356C5" w:rsidR="00295385" w:rsidRPr="007F29DA" w:rsidRDefault="00295385" w:rsidP="00295385">
      <w:pPr>
        <w:pStyle w:val="BodyCopy"/>
        <w:jc w:val="both"/>
        <w:rPr>
          <w:rFonts w:cstheme="minorHAnsi"/>
        </w:rPr>
      </w:pPr>
      <w:r w:rsidRPr="007F29DA">
        <w:rPr>
          <w:rFonts w:cstheme="minorHAnsi"/>
        </w:rPr>
        <w:t xml:space="preserve">To enable a like for like assessment Tenderers must comply with the number of nominees indicated for each position above. It is expected that the successful Tenderer will field the key specialists identified in the proposal. Substitution of these specialists will require </w:t>
      </w:r>
      <w:r w:rsidR="00CC3588">
        <w:rPr>
          <w:rFonts w:cstheme="minorHAnsi"/>
        </w:rPr>
        <w:t>Palladium</w:t>
      </w:r>
      <w:r w:rsidRPr="007F29DA">
        <w:rPr>
          <w:rFonts w:cstheme="minorHAnsi"/>
        </w:rPr>
        <w:t xml:space="preserve"> pre-approval. </w:t>
      </w:r>
    </w:p>
    <w:p w14:paraId="3F0F4FA7" w14:textId="3AD113A2" w:rsidR="00264BC5" w:rsidRPr="007F29DA" w:rsidRDefault="00252E54" w:rsidP="00295385">
      <w:pPr>
        <w:pStyle w:val="BodyCopy"/>
        <w:jc w:val="both"/>
        <w:rPr>
          <w:rFonts w:cstheme="minorHAnsi"/>
        </w:rPr>
      </w:pPr>
      <w:r>
        <w:rPr>
          <w:rFonts w:cstheme="minorHAnsi"/>
        </w:rPr>
        <w:t xml:space="preserve">Salaries and consulting fees on </w:t>
      </w:r>
      <w:r w:rsidR="00264BC5">
        <w:rPr>
          <w:rFonts w:cstheme="minorHAnsi"/>
        </w:rPr>
        <w:t>Australia Awards Myanmar</w:t>
      </w:r>
      <w:r>
        <w:rPr>
          <w:rFonts w:cstheme="minorHAnsi"/>
        </w:rPr>
        <w:t xml:space="preserve"> are still governed by the Australian Government’s Aid Adviser Remuneration Framework (ARF). </w:t>
      </w:r>
      <w:r w:rsidR="007F073D">
        <w:rPr>
          <w:rFonts w:cstheme="minorHAnsi"/>
        </w:rPr>
        <w:t>Fees for personnel selected to design and deliver this short course must align with the short-term adviser rates (FY2025/26) in the ARF</w:t>
      </w:r>
      <w:r w:rsidR="000A4616">
        <w:rPr>
          <w:rFonts w:cstheme="minorHAnsi"/>
        </w:rPr>
        <w:t xml:space="preserve"> and be no higher than the</w:t>
      </w:r>
      <w:r w:rsidR="003E51D1">
        <w:rPr>
          <w:rFonts w:cstheme="minorHAnsi"/>
        </w:rPr>
        <w:t xml:space="preserve"> listed Market Reference Point (MRP)</w:t>
      </w:r>
      <w:r w:rsidR="007F073D">
        <w:rPr>
          <w:rFonts w:cstheme="minorHAnsi"/>
        </w:rPr>
        <w:t>.</w:t>
      </w:r>
    </w:p>
    <w:p w14:paraId="098521AE" w14:textId="75F0CED5" w:rsidR="009B4100" w:rsidRDefault="009B4100" w:rsidP="009B4100">
      <w:pPr>
        <w:pStyle w:val="Heading2"/>
        <w:ind w:left="709"/>
      </w:pPr>
      <w:bookmarkStart w:id="47" w:name="_Toc203985975"/>
      <w:r>
        <w:t>Annexes</w:t>
      </w:r>
      <w:bookmarkEnd w:id="47"/>
    </w:p>
    <w:p w14:paraId="752B26B9" w14:textId="77777777" w:rsidR="009B4100" w:rsidRPr="007F29DA" w:rsidRDefault="009B4100" w:rsidP="009B4100">
      <w:pPr>
        <w:pStyle w:val="BodyCopy"/>
        <w:jc w:val="both"/>
        <w:rPr>
          <w:rFonts w:cstheme="minorHAnsi"/>
        </w:rPr>
      </w:pPr>
      <w:r w:rsidRPr="007F29DA">
        <w:rPr>
          <w:rFonts w:cstheme="minorHAnsi"/>
        </w:rPr>
        <w:t>The Technical Proposal should include the following Annexes:</w:t>
      </w:r>
    </w:p>
    <w:p w14:paraId="1379859D" w14:textId="77777777" w:rsidR="009B4100" w:rsidRPr="007F29DA" w:rsidRDefault="009B4100" w:rsidP="009B4100">
      <w:pPr>
        <w:pStyle w:val="BodyCopy"/>
        <w:jc w:val="both"/>
        <w:rPr>
          <w:rFonts w:cstheme="minorHAnsi"/>
        </w:rPr>
      </w:pPr>
      <w:r w:rsidRPr="007F29DA">
        <w:rPr>
          <w:rFonts w:cstheme="minorHAnsi"/>
          <w:b/>
          <w:bCs/>
          <w:i/>
          <w:iCs/>
        </w:rPr>
        <w:t>Annex 1 – Organisational Experience</w:t>
      </w:r>
    </w:p>
    <w:p w14:paraId="38079BFF" w14:textId="77777777" w:rsidR="009B4100" w:rsidRDefault="009B4100" w:rsidP="009B4100">
      <w:pPr>
        <w:pStyle w:val="BodyCopy"/>
        <w:jc w:val="both"/>
        <w:rPr>
          <w:rFonts w:cstheme="minorHAnsi"/>
        </w:rPr>
      </w:pPr>
      <w:r w:rsidRPr="007F29DA">
        <w:rPr>
          <w:rFonts w:cstheme="minorHAnsi"/>
        </w:rPr>
        <w:t xml:space="preserve">This Annex is to contain Description Sheets of relevant activities which clearly demonstrate the Tenderer's ability to meet the Scope of Services as outlined in Section 4. Up to three (3) Description Sheets can be included and must not exceed one A4 page each. Proformas for these description sheets can be found as </w:t>
      </w:r>
      <w:r w:rsidRPr="00BB78FD">
        <w:rPr>
          <w:rFonts w:cstheme="minorHAnsi"/>
          <w:b/>
        </w:rPr>
        <w:t>Attachment 1</w:t>
      </w:r>
      <w:r w:rsidRPr="007F29DA">
        <w:rPr>
          <w:rFonts w:cstheme="minorHAnsi"/>
        </w:rPr>
        <w:t xml:space="preserve"> to this document.</w:t>
      </w:r>
    </w:p>
    <w:p w14:paraId="16F855D0" w14:textId="77777777" w:rsidR="009B4100" w:rsidRPr="007F29DA" w:rsidRDefault="009B4100" w:rsidP="009B4100">
      <w:pPr>
        <w:pStyle w:val="BodyCopy"/>
        <w:jc w:val="both"/>
        <w:rPr>
          <w:rFonts w:cstheme="minorHAnsi"/>
        </w:rPr>
      </w:pPr>
      <w:r w:rsidRPr="007F29DA">
        <w:rPr>
          <w:rFonts w:cstheme="minorHAnsi"/>
          <w:b/>
          <w:bCs/>
          <w:i/>
          <w:iCs/>
        </w:rPr>
        <w:t>Annex 2 – Curricula Vitae (CVs)</w:t>
      </w:r>
    </w:p>
    <w:p w14:paraId="5000CDAD" w14:textId="77777777" w:rsidR="009B4100" w:rsidRPr="007F29DA" w:rsidRDefault="009B4100" w:rsidP="009B4100">
      <w:pPr>
        <w:pStyle w:val="BodyCopy"/>
        <w:jc w:val="both"/>
        <w:rPr>
          <w:rFonts w:cstheme="minorHAnsi"/>
        </w:rPr>
      </w:pPr>
      <w:r w:rsidRPr="007F29DA">
        <w:rPr>
          <w:rFonts w:cstheme="minorHAnsi"/>
        </w:rPr>
        <w:t xml:space="preserve">A summary table (as below) is to be inserted at the beginning of this Annex. The table </w:t>
      </w:r>
      <w:r w:rsidRPr="007F29DA">
        <w:rPr>
          <w:rFonts w:cstheme="minorHAnsi"/>
          <w:b/>
          <w:u w:val="single"/>
        </w:rPr>
        <w:t>must be</w:t>
      </w:r>
      <w:r w:rsidRPr="007F29DA">
        <w:rPr>
          <w:rFonts w:cstheme="minorHAnsi"/>
        </w:rPr>
        <w:t xml:space="preserve"> in landscape and must not exceed </w:t>
      </w:r>
      <w:r w:rsidRPr="007F29DA">
        <w:rPr>
          <w:rFonts w:cstheme="minorHAnsi"/>
          <w:b/>
          <w:u w:val="single"/>
        </w:rPr>
        <w:t>one</w:t>
      </w:r>
      <w:r w:rsidRPr="007F29DA">
        <w:rPr>
          <w:rFonts w:cstheme="minorHAnsi"/>
        </w:rPr>
        <w:t xml:space="preserve"> A4 page.</w:t>
      </w: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004"/>
        <w:gridCol w:w="775"/>
        <w:gridCol w:w="1241"/>
        <w:gridCol w:w="998"/>
        <w:gridCol w:w="2904"/>
      </w:tblGrid>
      <w:tr w:rsidR="009B4100" w:rsidRPr="007F29DA" w14:paraId="7766C9FE" w14:textId="77777777" w:rsidTr="00012A88">
        <w:trPr>
          <w:trHeight w:val="995"/>
          <w:tblHeader/>
          <w:jc w:val="center"/>
        </w:trPr>
        <w:tc>
          <w:tcPr>
            <w:tcW w:w="1265" w:type="pct"/>
            <w:shd w:val="clear" w:color="auto" w:fill="003150" w:themeFill="text2"/>
            <w:vAlign w:val="center"/>
          </w:tcPr>
          <w:p w14:paraId="182509BC" w14:textId="77777777" w:rsidR="009B4100" w:rsidRPr="007F29DA" w:rsidRDefault="009B4100" w:rsidP="007360C8">
            <w:pPr>
              <w:pStyle w:val="BodyCopy"/>
              <w:spacing w:before="120" w:line="240" w:lineRule="atLeast"/>
              <w:rPr>
                <w:rFonts w:cstheme="minorHAnsi"/>
              </w:rPr>
            </w:pPr>
            <w:r w:rsidRPr="007F29DA">
              <w:rPr>
                <w:rFonts w:cstheme="minorHAnsi"/>
              </w:rPr>
              <w:t>Position</w:t>
            </w:r>
          </w:p>
        </w:tc>
        <w:tc>
          <w:tcPr>
            <w:tcW w:w="489" w:type="pct"/>
            <w:shd w:val="clear" w:color="auto" w:fill="003150" w:themeFill="text2"/>
            <w:vAlign w:val="center"/>
          </w:tcPr>
          <w:p w14:paraId="5FF32DD6" w14:textId="77777777" w:rsidR="009B4100" w:rsidRPr="007F29DA" w:rsidRDefault="009B4100" w:rsidP="007360C8">
            <w:pPr>
              <w:pStyle w:val="BodyCopy"/>
              <w:spacing w:before="120" w:line="240" w:lineRule="atLeast"/>
              <w:rPr>
                <w:rFonts w:cstheme="minorHAnsi"/>
              </w:rPr>
            </w:pPr>
            <w:r w:rsidRPr="007F29DA">
              <w:rPr>
                <w:rFonts w:cstheme="minorHAnsi"/>
              </w:rPr>
              <w:t>Name</w:t>
            </w:r>
          </w:p>
        </w:tc>
        <w:tc>
          <w:tcPr>
            <w:tcW w:w="783" w:type="pct"/>
            <w:shd w:val="clear" w:color="auto" w:fill="003150" w:themeFill="text2"/>
            <w:vAlign w:val="center"/>
          </w:tcPr>
          <w:p w14:paraId="0F3261F5" w14:textId="77777777" w:rsidR="009B4100" w:rsidRPr="007F29DA" w:rsidRDefault="009B4100" w:rsidP="007360C8">
            <w:pPr>
              <w:pStyle w:val="BodyCopy"/>
              <w:spacing w:before="120" w:line="240" w:lineRule="atLeast"/>
              <w:rPr>
                <w:rFonts w:cstheme="minorHAnsi"/>
              </w:rPr>
            </w:pPr>
            <w:r w:rsidRPr="007F29DA">
              <w:rPr>
                <w:rFonts w:cstheme="minorHAnsi"/>
              </w:rPr>
              <w:t>Nationality</w:t>
            </w:r>
          </w:p>
        </w:tc>
        <w:tc>
          <w:tcPr>
            <w:tcW w:w="630" w:type="pct"/>
            <w:shd w:val="clear" w:color="auto" w:fill="003150" w:themeFill="text2"/>
            <w:vAlign w:val="center"/>
          </w:tcPr>
          <w:p w14:paraId="1AE4A71C" w14:textId="77777777" w:rsidR="009B4100" w:rsidRPr="007F29DA" w:rsidRDefault="009B4100" w:rsidP="007360C8">
            <w:pPr>
              <w:pStyle w:val="BodyCopy"/>
              <w:spacing w:before="120" w:line="240" w:lineRule="atLeast"/>
              <w:rPr>
                <w:rFonts w:cstheme="minorHAnsi"/>
              </w:rPr>
            </w:pPr>
            <w:r w:rsidRPr="007F29DA">
              <w:rPr>
                <w:rFonts w:cstheme="minorHAnsi"/>
              </w:rPr>
              <w:t>Gender</w:t>
            </w:r>
          </w:p>
        </w:tc>
        <w:tc>
          <w:tcPr>
            <w:tcW w:w="1834" w:type="pct"/>
            <w:shd w:val="clear" w:color="auto" w:fill="003150" w:themeFill="text2"/>
            <w:vAlign w:val="center"/>
          </w:tcPr>
          <w:p w14:paraId="50EB8C00" w14:textId="77777777" w:rsidR="009B4100" w:rsidRPr="007F29DA" w:rsidRDefault="009B4100" w:rsidP="007360C8">
            <w:pPr>
              <w:pStyle w:val="BodyCopy"/>
              <w:spacing w:before="120" w:line="240" w:lineRule="atLeast"/>
              <w:rPr>
                <w:rFonts w:cstheme="minorHAnsi"/>
              </w:rPr>
            </w:pPr>
            <w:r w:rsidRPr="007F29DA">
              <w:rPr>
                <w:rFonts w:cstheme="minorHAnsi"/>
              </w:rPr>
              <w:t>Brief description of key qualifications, expertise and experience (in bullet points)</w:t>
            </w:r>
          </w:p>
        </w:tc>
      </w:tr>
      <w:tr w:rsidR="009B4100" w:rsidRPr="007F29DA" w14:paraId="721D421E" w14:textId="77777777" w:rsidTr="00012A88">
        <w:trPr>
          <w:trHeight w:val="497"/>
          <w:jc w:val="center"/>
        </w:trPr>
        <w:tc>
          <w:tcPr>
            <w:tcW w:w="1265" w:type="pct"/>
            <w:shd w:val="clear" w:color="auto" w:fill="F2F2F2" w:themeFill="background1" w:themeFillShade="F2"/>
          </w:tcPr>
          <w:p w14:paraId="59D96843" w14:textId="3E4A5EC7" w:rsidR="009B4100" w:rsidRPr="007F29DA" w:rsidRDefault="009B4100" w:rsidP="007360C8">
            <w:pPr>
              <w:pStyle w:val="BodyCopy"/>
              <w:spacing w:before="120" w:line="240" w:lineRule="atLeast"/>
              <w:rPr>
                <w:rFonts w:cstheme="minorHAnsi"/>
              </w:rPr>
            </w:pPr>
            <w:r w:rsidRPr="007F29DA">
              <w:rPr>
                <w:rFonts w:cstheme="minorHAnsi"/>
              </w:rPr>
              <w:t xml:space="preserve">Course </w:t>
            </w:r>
            <w:r w:rsidR="000C63DB">
              <w:rPr>
                <w:rFonts w:cstheme="minorHAnsi"/>
              </w:rPr>
              <w:t xml:space="preserve">Designer / </w:t>
            </w:r>
            <w:r w:rsidRPr="007F29DA">
              <w:rPr>
                <w:rFonts w:cstheme="minorHAnsi"/>
              </w:rPr>
              <w:t>Leader</w:t>
            </w:r>
          </w:p>
        </w:tc>
        <w:tc>
          <w:tcPr>
            <w:tcW w:w="489" w:type="pct"/>
            <w:shd w:val="clear" w:color="auto" w:fill="F2F2F2" w:themeFill="background1" w:themeFillShade="F2"/>
          </w:tcPr>
          <w:p w14:paraId="0481C090" w14:textId="77777777" w:rsidR="009B4100" w:rsidRPr="007F29DA" w:rsidRDefault="009B4100" w:rsidP="007360C8">
            <w:pPr>
              <w:pStyle w:val="BodyCopy"/>
              <w:spacing w:before="120" w:line="240" w:lineRule="atLeast"/>
              <w:rPr>
                <w:rFonts w:cstheme="minorHAnsi"/>
              </w:rPr>
            </w:pPr>
          </w:p>
        </w:tc>
        <w:tc>
          <w:tcPr>
            <w:tcW w:w="783" w:type="pct"/>
            <w:shd w:val="clear" w:color="auto" w:fill="F2F2F2" w:themeFill="background1" w:themeFillShade="F2"/>
          </w:tcPr>
          <w:p w14:paraId="00C50F36" w14:textId="77777777" w:rsidR="009B4100" w:rsidRPr="007F29DA" w:rsidRDefault="009B4100" w:rsidP="007360C8">
            <w:pPr>
              <w:pStyle w:val="BodyCopy"/>
              <w:spacing w:before="120" w:line="240" w:lineRule="atLeast"/>
              <w:rPr>
                <w:rFonts w:cstheme="minorHAnsi"/>
              </w:rPr>
            </w:pPr>
          </w:p>
        </w:tc>
        <w:tc>
          <w:tcPr>
            <w:tcW w:w="630" w:type="pct"/>
            <w:shd w:val="clear" w:color="auto" w:fill="F2F2F2" w:themeFill="background1" w:themeFillShade="F2"/>
          </w:tcPr>
          <w:p w14:paraId="22E53541" w14:textId="77777777" w:rsidR="009B4100" w:rsidRPr="007F29DA" w:rsidRDefault="009B4100" w:rsidP="007360C8">
            <w:pPr>
              <w:pStyle w:val="BodyCopy"/>
              <w:spacing w:before="120" w:line="240" w:lineRule="atLeast"/>
              <w:rPr>
                <w:rFonts w:cstheme="minorHAnsi"/>
              </w:rPr>
            </w:pPr>
          </w:p>
        </w:tc>
        <w:tc>
          <w:tcPr>
            <w:tcW w:w="1834" w:type="pct"/>
            <w:shd w:val="clear" w:color="auto" w:fill="F2F2F2" w:themeFill="background1" w:themeFillShade="F2"/>
          </w:tcPr>
          <w:p w14:paraId="4E38BFA7" w14:textId="77777777" w:rsidR="009B4100" w:rsidRPr="007F29DA" w:rsidRDefault="009B4100" w:rsidP="007360C8">
            <w:pPr>
              <w:pStyle w:val="BodyCopy"/>
              <w:spacing w:before="120" w:line="240" w:lineRule="atLeast"/>
              <w:rPr>
                <w:rFonts w:cstheme="minorHAnsi"/>
              </w:rPr>
            </w:pPr>
          </w:p>
        </w:tc>
      </w:tr>
      <w:tr w:rsidR="008B0053" w:rsidRPr="007F29DA" w14:paraId="224904F5" w14:textId="77777777" w:rsidTr="00012A88">
        <w:trPr>
          <w:trHeight w:val="497"/>
          <w:jc w:val="center"/>
        </w:trPr>
        <w:tc>
          <w:tcPr>
            <w:tcW w:w="1265" w:type="pct"/>
            <w:shd w:val="clear" w:color="auto" w:fill="F2F2F2" w:themeFill="background1" w:themeFillShade="F2"/>
          </w:tcPr>
          <w:p w14:paraId="1AC181AD" w14:textId="538134B6" w:rsidR="008B0053" w:rsidRPr="007F29DA" w:rsidRDefault="008B0053" w:rsidP="007360C8">
            <w:pPr>
              <w:pStyle w:val="BodyCopy"/>
              <w:spacing w:before="120" w:line="240" w:lineRule="atLeast"/>
              <w:rPr>
                <w:rFonts w:cstheme="minorHAnsi"/>
              </w:rPr>
            </w:pPr>
            <w:r>
              <w:rPr>
                <w:rFonts w:cstheme="minorHAnsi"/>
              </w:rPr>
              <w:t>Course Co-</w:t>
            </w:r>
            <w:r w:rsidR="000C63DB">
              <w:rPr>
                <w:rFonts w:cstheme="minorHAnsi"/>
              </w:rPr>
              <w:t xml:space="preserve">Designer </w:t>
            </w:r>
            <w:r>
              <w:rPr>
                <w:rFonts w:cstheme="minorHAnsi"/>
              </w:rPr>
              <w:t>/ Co-facilitator</w:t>
            </w:r>
          </w:p>
        </w:tc>
        <w:tc>
          <w:tcPr>
            <w:tcW w:w="489" w:type="pct"/>
            <w:shd w:val="clear" w:color="auto" w:fill="F2F2F2" w:themeFill="background1" w:themeFillShade="F2"/>
          </w:tcPr>
          <w:p w14:paraId="0C9886C5" w14:textId="77777777" w:rsidR="008B0053" w:rsidRPr="007F29DA" w:rsidRDefault="008B0053" w:rsidP="007360C8">
            <w:pPr>
              <w:pStyle w:val="BodyCopy"/>
              <w:spacing w:before="120" w:line="240" w:lineRule="atLeast"/>
              <w:rPr>
                <w:rFonts w:cstheme="minorHAnsi"/>
              </w:rPr>
            </w:pPr>
          </w:p>
        </w:tc>
        <w:tc>
          <w:tcPr>
            <w:tcW w:w="783" w:type="pct"/>
            <w:shd w:val="clear" w:color="auto" w:fill="F2F2F2" w:themeFill="background1" w:themeFillShade="F2"/>
          </w:tcPr>
          <w:p w14:paraId="5276DA87" w14:textId="77777777" w:rsidR="008B0053" w:rsidRPr="007F29DA" w:rsidRDefault="008B0053" w:rsidP="007360C8">
            <w:pPr>
              <w:pStyle w:val="BodyCopy"/>
              <w:spacing w:before="120" w:line="240" w:lineRule="atLeast"/>
              <w:rPr>
                <w:rFonts w:cstheme="minorHAnsi"/>
              </w:rPr>
            </w:pPr>
          </w:p>
        </w:tc>
        <w:tc>
          <w:tcPr>
            <w:tcW w:w="630" w:type="pct"/>
            <w:shd w:val="clear" w:color="auto" w:fill="F2F2F2" w:themeFill="background1" w:themeFillShade="F2"/>
          </w:tcPr>
          <w:p w14:paraId="34AA5844" w14:textId="77777777" w:rsidR="008B0053" w:rsidRPr="007F29DA" w:rsidRDefault="008B0053" w:rsidP="007360C8">
            <w:pPr>
              <w:pStyle w:val="BodyCopy"/>
              <w:spacing w:before="120" w:line="240" w:lineRule="atLeast"/>
              <w:rPr>
                <w:rFonts w:cstheme="minorHAnsi"/>
              </w:rPr>
            </w:pPr>
          </w:p>
        </w:tc>
        <w:tc>
          <w:tcPr>
            <w:tcW w:w="1834" w:type="pct"/>
            <w:shd w:val="clear" w:color="auto" w:fill="F2F2F2" w:themeFill="background1" w:themeFillShade="F2"/>
          </w:tcPr>
          <w:p w14:paraId="0608FFC6" w14:textId="77777777" w:rsidR="008B0053" w:rsidRPr="007F29DA" w:rsidRDefault="008B0053" w:rsidP="007360C8">
            <w:pPr>
              <w:pStyle w:val="BodyCopy"/>
              <w:spacing w:before="120" w:line="240" w:lineRule="atLeast"/>
              <w:rPr>
                <w:rFonts w:cstheme="minorHAnsi"/>
              </w:rPr>
            </w:pPr>
          </w:p>
        </w:tc>
      </w:tr>
      <w:tr w:rsidR="009B4100" w:rsidRPr="007F29DA" w14:paraId="6B14010E" w14:textId="77777777" w:rsidTr="00012A88">
        <w:trPr>
          <w:trHeight w:val="746"/>
          <w:jc w:val="center"/>
        </w:trPr>
        <w:tc>
          <w:tcPr>
            <w:tcW w:w="1265" w:type="pct"/>
            <w:shd w:val="clear" w:color="auto" w:fill="F2F2F2" w:themeFill="background1" w:themeFillShade="F2"/>
          </w:tcPr>
          <w:p w14:paraId="677E7654" w14:textId="77777777" w:rsidR="009B4100" w:rsidRPr="007F29DA" w:rsidRDefault="009B4100" w:rsidP="007360C8">
            <w:pPr>
              <w:pStyle w:val="BodyCopy"/>
              <w:spacing w:before="120" w:line="240" w:lineRule="atLeast"/>
              <w:rPr>
                <w:rFonts w:cstheme="minorHAnsi"/>
              </w:rPr>
            </w:pPr>
            <w:r w:rsidRPr="007F29DA">
              <w:rPr>
                <w:rFonts w:cstheme="minorHAnsi"/>
              </w:rPr>
              <w:t>GEDSI Specialist</w:t>
            </w:r>
          </w:p>
        </w:tc>
        <w:tc>
          <w:tcPr>
            <w:tcW w:w="489" w:type="pct"/>
            <w:shd w:val="clear" w:color="auto" w:fill="F2F2F2" w:themeFill="background1" w:themeFillShade="F2"/>
          </w:tcPr>
          <w:p w14:paraId="798E510D" w14:textId="77777777" w:rsidR="009B4100" w:rsidRPr="007F29DA" w:rsidRDefault="009B4100" w:rsidP="007360C8">
            <w:pPr>
              <w:pStyle w:val="BodyCopy"/>
              <w:spacing w:before="120" w:line="240" w:lineRule="atLeast"/>
              <w:rPr>
                <w:rFonts w:cstheme="minorHAnsi"/>
              </w:rPr>
            </w:pPr>
          </w:p>
        </w:tc>
        <w:tc>
          <w:tcPr>
            <w:tcW w:w="783" w:type="pct"/>
            <w:shd w:val="clear" w:color="auto" w:fill="F2F2F2" w:themeFill="background1" w:themeFillShade="F2"/>
          </w:tcPr>
          <w:p w14:paraId="63C84613" w14:textId="77777777" w:rsidR="009B4100" w:rsidRPr="007F29DA" w:rsidRDefault="009B4100" w:rsidP="007360C8">
            <w:pPr>
              <w:pStyle w:val="BodyCopy"/>
              <w:spacing w:before="120" w:line="240" w:lineRule="atLeast"/>
              <w:rPr>
                <w:rFonts w:cstheme="minorHAnsi"/>
              </w:rPr>
            </w:pPr>
          </w:p>
        </w:tc>
        <w:tc>
          <w:tcPr>
            <w:tcW w:w="630" w:type="pct"/>
            <w:shd w:val="clear" w:color="auto" w:fill="F2F2F2" w:themeFill="background1" w:themeFillShade="F2"/>
          </w:tcPr>
          <w:p w14:paraId="1535258A" w14:textId="77777777" w:rsidR="009B4100" w:rsidRPr="007F29DA" w:rsidRDefault="009B4100" w:rsidP="007360C8">
            <w:pPr>
              <w:pStyle w:val="BodyCopy"/>
              <w:spacing w:before="120" w:line="240" w:lineRule="atLeast"/>
              <w:rPr>
                <w:rFonts w:cstheme="minorHAnsi"/>
              </w:rPr>
            </w:pPr>
          </w:p>
        </w:tc>
        <w:tc>
          <w:tcPr>
            <w:tcW w:w="1834" w:type="pct"/>
            <w:shd w:val="clear" w:color="auto" w:fill="F2F2F2" w:themeFill="background1" w:themeFillShade="F2"/>
          </w:tcPr>
          <w:p w14:paraId="32EDE26B" w14:textId="77777777" w:rsidR="009B4100" w:rsidRPr="007F29DA" w:rsidRDefault="009B4100" w:rsidP="007360C8">
            <w:pPr>
              <w:pStyle w:val="BodyCopy"/>
              <w:spacing w:before="120" w:line="240" w:lineRule="atLeast"/>
              <w:rPr>
                <w:rFonts w:cstheme="minorHAnsi"/>
              </w:rPr>
            </w:pPr>
          </w:p>
        </w:tc>
      </w:tr>
      <w:tr w:rsidR="009B4100" w:rsidRPr="007F29DA" w14:paraId="16A86F2F" w14:textId="77777777" w:rsidTr="00012A88">
        <w:trPr>
          <w:trHeight w:val="482"/>
          <w:jc w:val="center"/>
        </w:trPr>
        <w:tc>
          <w:tcPr>
            <w:tcW w:w="1265" w:type="pct"/>
            <w:shd w:val="clear" w:color="auto" w:fill="F2F2F2" w:themeFill="background1" w:themeFillShade="F2"/>
          </w:tcPr>
          <w:p w14:paraId="79795C49" w14:textId="77777777" w:rsidR="009B4100" w:rsidRPr="007F29DA" w:rsidRDefault="009B4100" w:rsidP="007360C8">
            <w:pPr>
              <w:pStyle w:val="BodyCopy"/>
              <w:spacing w:before="120" w:line="240" w:lineRule="atLeast"/>
              <w:rPr>
                <w:rFonts w:cstheme="minorHAnsi"/>
              </w:rPr>
            </w:pPr>
            <w:r w:rsidRPr="007F29DA">
              <w:rPr>
                <w:rFonts w:cstheme="minorHAnsi"/>
              </w:rPr>
              <w:t>Course Coordinator</w:t>
            </w:r>
          </w:p>
        </w:tc>
        <w:tc>
          <w:tcPr>
            <w:tcW w:w="489" w:type="pct"/>
            <w:shd w:val="clear" w:color="auto" w:fill="F2F2F2" w:themeFill="background1" w:themeFillShade="F2"/>
          </w:tcPr>
          <w:p w14:paraId="3FD6536E" w14:textId="77777777" w:rsidR="009B4100" w:rsidRPr="007F29DA" w:rsidRDefault="009B4100" w:rsidP="007360C8">
            <w:pPr>
              <w:pStyle w:val="BodyCopy"/>
              <w:spacing w:before="120" w:line="240" w:lineRule="atLeast"/>
              <w:rPr>
                <w:rFonts w:cstheme="minorHAnsi"/>
              </w:rPr>
            </w:pPr>
          </w:p>
        </w:tc>
        <w:tc>
          <w:tcPr>
            <w:tcW w:w="783" w:type="pct"/>
            <w:shd w:val="clear" w:color="auto" w:fill="F2F2F2" w:themeFill="background1" w:themeFillShade="F2"/>
          </w:tcPr>
          <w:p w14:paraId="1C4B86FE" w14:textId="77777777" w:rsidR="009B4100" w:rsidRPr="007F29DA" w:rsidRDefault="009B4100" w:rsidP="007360C8">
            <w:pPr>
              <w:pStyle w:val="BodyCopy"/>
              <w:spacing w:before="120" w:line="240" w:lineRule="atLeast"/>
              <w:rPr>
                <w:rFonts w:cstheme="minorHAnsi"/>
              </w:rPr>
            </w:pPr>
          </w:p>
        </w:tc>
        <w:tc>
          <w:tcPr>
            <w:tcW w:w="630" w:type="pct"/>
            <w:shd w:val="clear" w:color="auto" w:fill="F2F2F2" w:themeFill="background1" w:themeFillShade="F2"/>
          </w:tcPr>
          <w:p w14:paraId="1886848F" w14:textId="77777777" w:rsidR="009B4100" w:rsidRPr="007F29DA" w:rsidRDefault="009B4100" w:rsidP="007360C8">
            <w:pPr>
              <w:pStyle w:val="BodyCopy"/>
              <w:spacing w:before="120" w:line="240" w:lineRule="atLeast"/>
              <w:rPr>
                <w:rFonts w:cstheme="minorHAnsi"/>
              </w:rPr>
            </w:pPr>
          </w:p>
        </w:tc>
        <w:tc>
          <w:tcPr>
            <w:tcW w:w="1834" w:type="pct"/>
            <w:shd w:val="clear" w:color="auto" w:fill="F2F2F2" w:themeFill="background1" w:themeFillShade="F2"/>
          </w:tcPr>
          <w:p w14:paraId="7B9823F5" w14:textId="77777777" w:rsidR="009B4100" w:rsidRPr="007F29DA" w:rsidRDefault="009B4100" w:rsidP="007360C8">
            <w:pPr>
              <w:pStyle w:val="BodyCopy"/>
              <w:spacing w:before="120" w:line="240" w:lineRule="atLeast"/>
              <w:rPr>
                <w:rFonts w:cstheme="minorHAnsi"/>
              </w:rPr>
            </w:pPr>
          </w:p>
        </w:tc>
      </w:tr>
      <w:tr w:rsidR="003243E4" w:rsidRPr="007F29DA" w14:paraId="5011F1F3" w14:textId="77777777" w:rsidTr="00012A88">
        <w:trPr>
          <w:trHeight w:val="482"/>
          <w:jc w:val="center"/>
        </w:trPr>
        <w:tc>
          <w:tcPr>
            <w:tcW w:w="1265" w:type="pct"/>
            <w:shd w:val="clear" w:color="auto" w:fill="F2F2F2" w:themeFill="background1" w:themeFillShade="F2"/>
          </w:tcPr>
          <w:p w14:paraId="778BE995" w14:textId="6F0A0295" w:rsidR="003243E4" w:rsidRPr="007F29DA" w:rsidRDefault="003243E4" w:rsidP="007360C8">
            <w:pPr>
              <w:pStyle w:val="BodyCopy"/>
              <w:spacing w:before="120" w:line="240" w:lineRule="atLeast"/>
              <w:rPr>
                <w:rFonts w:cstheme="minorHAnsi"/>
              </w:rPr>
            </w:pPr>
            <w:r>
              <w:rPr>
                <w:rFonts w:cstheme="minorHAnsi"/>
              </w:rPr>
              <w:t>Myanmar Experts/ Facilitators</w:t>
            </w:r>
          </w:p>
        </w:tc>
        <w:tc>
          <w:tcPr>
            <w:tcW w:w="489" w:type="pct"/>
            <w:shd w:val="clear" w:color="auto" w:fill="F2F2F2" w:themeFill="background1" w:themeFillShade="F2"/>
          </w:tcPr>
          <w:p w14:paraId="4D8CEBD8" w14:textId="77777777" w:rsidR="003243E4" w:rsidRPr="007F29DA" w:rsidRDefault="003243E4" w:rsidP="007360C8">
            <w:pPr>
              <w:pStyle w:val="BodyCopy"/>
              <w:spacing w:before="120" w:line="240" w:lineRule="atLeast"/>
              <w:rPr>
                <w:rFonts w:cstheme="minorHAnsi"/>
              </w:rPr>
            </w:pPr>
          </w:p>
        </w:tc>
        <w:tc>
          <w:tcPr>
            <w:tcW w:w="783" w:type="pct"/>
            <w:shd w:val="clear" w:color="auto" w:fill="F2F2F2" w:themeFill="background1" w:themeFillShade="F2"/>
          </w:tcPr>
          <w:p w14:paraId="32409AE8" w14:textId="77777777" w:rsidR="003243E4" w:rsidRPr="007F29DA" w:rsidRDefault="003243E4" w:rsidP="007360C8">
            <w:pPr>
              <w:pStyle w:val="BodyCopy"/>
              <w:spacing w:before="120" w:line="240" w:lineRule="atLeast"/>
              <w:rPr>
                <w:rFonts w:cstheme="minorHAnsi"/>
              </w:rPr>
            </w:pPr>
          </w:p>
        </w:tc>
        <w:tc>
          <w:tcPr>
            <w:tcW w:w="630" w:type="pct"/>
            <w:shd w:val="clear" w:color="auto" w:fill="F2F2F2" w:themeFill="background1" w:themeFillShade="F2"/>
          </w:tcPr>
          <w:p w14:paraId="73837D29" w14:textId="77777777" w:rsidR="003243E4" w:rsidRPr="007F29DA" w:rsidRDefault="003243E4" w:rsidP="007360C8">
            <w:pPr>
              <w:pStyle w:val="BodyCopy"/>
              <w:spacing w:before="120" w:line="240" w:lineRule="atLeast"/>
              <w:rPr>
                <w:rFonts w:cstheme="minorHAnsi"/>
              </w:rPr>
            </w:pPr>
          </w:p>
        </w:tc>
        <w:tc>
          <w:tcPr>
            <w:tcW w:w="1834" w:type="pct"/>
            <w:shd w:val="clear" w:color="auto" w:fill="F2F2F2" w:themeFill="background1" w:themeFillShade="F2"/>
          </w:tcPr>
          <w:p w14:paraId="166587A8" w14:textId="77777777" w:rsidR="003243E4" w:rsidRPr="007F29DA" w:rsidRDefault="003243E4" w:rsidP="007360C8">
            <w:pPr>
              <w:pStyle w:val="BodyCopy"/>
              <w:spacing w:before="120" w:line="240" w:lineRule="atLeast"/>
              <w:rPr>
                <w:rFonts w:cstheme="minorHAnsi"/>
              </w:rPr>
            </w:pPr>
          </w:p>
        </w:tc>
      </w:tr>
    </w:tbl>
    <w:p w14:paraId="29E2AE21" w14:textId="77777777" w:rsidR="00BB78FD" w:rsidRDefault="00BB78FD" w:rsidP="009B4100">
      <w:pPr>
        <w:pStyle w:val="BodyCopy"/>
        <w:jc w:val="both"/>
        <w:rPr>
          <w:rFonts w:cstheme="minorHAnsi"/>
        </w:rPr>
      </w:pPr>
    </w:p>
    <w:p w14:paraId="0119C5AE" w14:textId="77777777" w:rsidR="00BB78FD" w:rsidRDefault="00BB78FD" w:rsidP="00BB78FD">
      <w:pPr>
        <w:pStyle w:val="BodyCopy"/>
        <w:jc w:val="both"/>
        <w:rPr>
          <w:rFonts w:cstheme="minorHAnsi"/>
          <w:b/>
          <w:sz w:val="24"/>
        </w:rPr>
      </w:pPr>
      <w:r w:rsidRPr="007F29DA">
        <w:rPr>
          <w:rFonts w:cstheme="minorHAnsi"/>
        </w:rPr>
        <w:t xml:space="preserve">Certified CVs are to be provided for each of the nominees, to a maximum of three (3) pages, for the following Core Personnel positions </w:t>
      </w:r>
      <w:r w:rsidRPr="007F29DA">
        <w:rPr>
          <w:rFonts w:cstheme="minorHAnsi"/>
          <w:b/>
          <w:u w:val="single"/>
        </w:rPr>
        <w:t>only</w:t>
      </w:r>
      <w:r w:rsidRPr="007F29DA">
        <w:rPr>
          <w:rFonts w:cstheme="minorHAnsi"/>
          <w:b/>
          <w:sz w:val="24"/>
        </w:rPr>
        <w:t>:</w:t>
      </w:r>
    </w:p>
    <w:p w14:paraId="38ECBCB9" w14:textId="69BD70E2" w:rsidR="001E56BB" w:rsidRPr="00C01595" w:rsidRDefault="001E56BB" w:rsidP="001E56BB">
      <w:pPr>
        <w:pStyle w:val="Bullet"/>
        <w:widowControl w:val="0"/>
        <w:numPr>
          <w:ilvl w:val="0"/>
          <w:numId w:val="33"/>
        </w:numPr>
        <w:ind w:left="418"/>
        <w:jc w:val="both"/>
        <w:rPr>
          <w:rFonts w:cstheme="minorHAnsi"/>
        </w:rPr>
      </w:pPr>
      <w:r w:rsidRPr="000A5AF6">
        <w:rPr>
          <w:rFonts w:cstheme="minorHAnsi"/>
        </w:rPr>
        <w:t xml:space="preserve">Course </w:t>
      </w:r>
      <w:r w:rsidR="000C63DB">
        <w:rPr>
          <w:rFonts w:cstheme="minorHAnsi"/>
        </w:rPr>
        <w:t xml:space="preserve">Designer / </w:t>
      </w:r>
      <w:r w:rsidRPr="000A5AF6">
        <w:rPr>
          <w:rFonts w:cstheme="minorHAnsi"/>
        </w:rPr>
        <w:t>Leader (1</w:t>
      </w:r>
      <w:r>
        <w:rPr>
          <w:rFonts w:cstheme="minorHAnsi"/>
        </w:rPr>
        <w:t xml:space="preserve"> nominee</w:t>
      </w:r>
      <w:r w:rsidRPr="000A5AF6">
        <w:rPr>
          <w:rFonts w:cstheme="minorHAnsi"/>
        </w:rPr>
        <w:t>)</w:t>
      </w:r>
    </w:p>
    <w:p w14:paraId="6D10E6D6" w14:textId="73C52DFD" w:rsidR="001E56BB" w:rsidRDefault="001E56BB" w:rsidP="001E56BB">
      <w:pPr>
        <w:pStyle w:val="Bullet"/>
        <w:widowControl w:val="0"/>
        <w:numPr>
          <w:ilvl w:val="0"/>
          <w:numId w:val="33"/>
        </w:numPr>
        <w:ind w:left="418"/>
        <w:jc w:val="both"/>
        <w:rPr>
          <w:rFonts w:cstheme="minorHAnsi"/>
        </w:rPr>
      </w:pPr>
      <w:r w:rsidRPr="007F29DA">
        <w:rPr>
          <w:rFonts w:cstheme="minorHAnsi"/>
        </w:rPr>
        <w:t>Course</w:t>
      </w:r>
      <w:r w:rsidR="008B0053">
        <w:rPr>
          <w:rFonts w:cstheme="minorHAnsi"/>
        </w:rPr>
        <w:t xml:space="preserve"> Co-</w:t>
      </w:r>
      <w:r w:rsidR="000C63DB">
        <w:rPr>
          <w:rFonts w:cstheme="minorHAnsi"/>
        </w:rPr>
        <w:t>Designe</w:t>
      </w:r>
      <w:r w:rsidRPr="007F29DA">
        <w:rPr>
          <w:rFonts w:cstheme="minorHAnsi"/>
        </w:rPr>
        <w:t>r</w:t>
      </w:r>
      <w:r w:rsidR="000C63DB">
        <w:rPr>
          <w:rFonts w:cstheme="minorHAnsi"/>
        </w:rPr>
        <w:t xml:space="preserve"> </w:t>
      </w:r>
      <w:r>
        <w:rPr>
          <w:rFonts w:cstheme="minorHAnsi"/>
        </w:rPr>
        <w:t xml:space="preserve">/ </w:t>
      </w:r>
      <w:r w:rsidR="008B0053">
        <w:rPr>
          <w:rFonts w:cstheme="minorHAnsi"/>
        </w:rPr>
        <w:t>Co-</w:t>
      </w:r>
      <w:r w:rsidR="000C63DB">
        <w:rPr>
          <w:rFonts w:cstheme="minorHAnsi"/>
        </w:rPr>
        <w:t>F</w:t>
      </w:r>
      <w:r>
        <w:rPr>
          <w:rFonts w:cstheme="minorHAnsi"/>
        </w:rPr>
        <w:t>acilitator</w:t>
      </w:r>
      <w:r w:rsidRPr="007F29DA">
        <w:rPr>
          <w:rFonts w:cstheme="minorHAnsi"/>
        </w:rPr>
        <w:t xml:space="preserve"> (1-</w:t>
      </w:r>
      <w:r>
        <w:rPr>
          <w:rFonts w:cstheme="minorHAnsi"/>
        </w:rPr>
        <w:t>2</w:t>
      </w:r>
      <w:r w:rsidRPr="007F29DA">
        <w:rPr>
          <w:rFonts w:cstheme="minorHAnsi"/>
        </w:rPr>
        <w:t xml:space="preserve"> nominees) </w:t>
      </w:r>
    </w:p>
    <w:p w14:paraId="3C749395" w14:textId="77777777" w:rsidR="001E56BB" w:rsidRDefault="001E56BB" w:rsidP="001E56BB">
      <w:pPr>
        <w:pStyle w:val="Bullet"/>
        <w:widowControl w:val="0"/>
        <w:numPr>
          <w:ilvl w:val="0"/>
          <w:numId w:val="33"/>
        </w:numPr>
        <w:ind w:left="418"/>
        <w:jc w:val="both"/>
        <w:rPr>
          <w:rFonts w:cstheme="minorHAnsi"/>
        </w:rPr>
      </w:pPr>
      <w:r w:rsidRPr="000A5AF6">
        <w:rPr>
          <w:rFonts w:cstheme="minorHAnsi"/>
        </w:rPr>
        <w:t xml:space="preserve">GEDSI Specialist (1 nominee) </w:t>
      </w:r>
    </w:p>
    <w:p w14:paraId="4EA8B320" w14:textId="65FC6F3B" w:rsidR="001E56BB" w:rsidRDefault="001E56BB" w:rsidP="00BB78FD">
      <w:pPr>
        <w:pStyle w:val="Bullet"/>
        <w:widowControl w:val="0"/>
        <w:numPr>
          <w:ilvl w:val="0"/>
          <w:numId w:val="33"/>
        </w:numPr>
        <w:ind w:left="418"/>
        <w:jc w:val="both"/>
        <w:rPr>
          <w:rFonts w:cstheme="minorHAnsi"/>
        </w:rPr>
      </w:pPr>
      <w:r w:rsidRPr="000A5AF6">
        <w:rPr>
          <w:rFonts w:cstheme="minorHAnsi"/>
        </w:rPr>
        <w:lastRenderedPageBreak/>
        <w:t>Course Coordinator (1 nominee)</w:t>
      </w:r>
    </w:p>
    <w:p w14:paraId="6E24A5D2" w14:textId="714BB22B" w:rsidR="00EA4F25" w:rsidRPr="003243E4" w:rsidRDefault="003243E4" w:rsidP="00BB78FD">
      <w:pPr>
        <w:pStyle w:val="Bullet"/>
        <w:widowControl w:val="0"/>
        <w:numPr>
          <w:ilvl w:val="0"/>
          <w:numId w:val="33"/>
        </w:numPr>
        <w:ind w:left="418"/>
        <w:jc w:val="both"/>
        <w:rPr>
          <w:rFonts w:cstheme="minorHAnsi"/>
        </w:rPr>
      </w:pPr>
      <w:r w:rsidRPr="003243E4">
        <w:rPr>
          <w:rFonts w:cstheme="minorHAnsi"/>
        </w:rPr>
        <w:t xml:space="preserve">Myanmar </w:t>
      </w:r>
      <w:r w:rsidR="00EA4F25" w:rsidRPr="003243E4">
        <w:rPr>
          <w:rFonts w:cstheme="minorHAnsi"/>
        </w:rPr>
        <w:t>Experts (2 nominees)</w:t>
      </w:r>
    </w:p>
    <w:p w14:paraId="1D6CD982" w14:textId="77777777" w:rsidR="009B4100" w:rsidRPr="007F29DA" w:rsidRDefault="009B4100" w:rsidP="009B4100">
      <w:pPr>
        <w:pStyle w:val="BodyCopy"/>
        <w:jc w:val="both"/>
        <w:rPr>
          <w:rFonts w:cstheme="minorHAnsi"/>
        </w:rPr>
      </w:pPr>
      <w:r w:rsidRPr="007F29DA">
        <w:rPr>
          <w:rFonts w:cstheme="minorHAnsi"/>
        </w:rPr>
        <w:t xml:space="preserve">CVs should provide a clear response to the duties outlined in the </w:t>
      </w:r>
      <w:r w:rsidRPr="007F29DA">
        <w:rPr>
          <w:rFonts w:cstheme="minorHAnsi"/>
          <w:iCs/>
        </w:rPr>
        <w:t>Short Course Provider Handbook</w:t>
      </w:r>
      <w:r w:rsidRPr="007F29DA">
        <w:rPr>
          <w:rFonts w:cstheme="minorHAnsi"/>
        </w:rPr>
        <w:t xml:space="preserve">. A proforma for CVs can be found as </w:t>
      </w:r>
      <w:r w:rsidRPr="009B6120">
        <w:rPr>
          <w:rFonts w:cstheme="minorHAnsi"/>
          <w:b/>
        </w:rPr>
        <w:t>Attachment 2</w:t>
      </w:r>
      <w:r w:rsidRPr="007F29DA">
        <w:rPr>
          <w:rFonts w:cstheme="minorHAnsi"/>
        </w:rPr>
        <w:t xml:space="preserve"> to this document.</w:t>
      </w:r>
    </w:p>
    <w:p w14:paraId="73E100A1" w14:textId="0E810493" w:rsidR="009B4100" w:rsidRPr="007F29DA" w:rsidRDefault="00CC3588" w:rsidP="009B4100">
      <w:pPr>
        <w:pStyle w:val="BodyCopy"/>
        <w:jc w:val="both"/>
        <w:rPr>
          <w:rFonts w:cstheme="minorHAnsi"/>
        </w:rPr>
      </w:pPr>
      <w:r>
        <w:rPr>
          <w:rFonts w:cstheme="minorHAnsi"/>
        </w:rPr>
        <w:t>Palladium</w:t>
      </w:r>
      <w:r w:rsidR="009B4100" w:rsidRPr="007F29DA">
        <w:rPr>
          <w:rFonts w:cstheme="minorHAnsi"/>
        </w:rPr>
        <w:t xml:space="preserve"> regards the withdrawal or substitution of personnel to be grounds for the cancellation of negotiations and reserves the right to consider alternative offers where personnel nominated in Tenders are subsequently not available.</w:t>
      </w:r>
    </w:p>
    <w:p w14:paraId="19E2075E" w14:textId="77777777" w:rsidR="009B4100" w:rsidRPr="007F29DA" w:rsidRDefault="009B4100" w:rsidP="009B4100">
      <w:pPr>
        <w:pStyle w:val="BodyCopy"/>
        <w:jc w:val="both"/>
        <w:rPr>
          <w:rFonts w:cstheme="minorHAnsi"/>
        </w:rPr>
      </w:pPr>
      <w:r w:rsidRPr="007F29DA">
        <w:rPr>
          <w:rFonts w:cstheme="minorHAnsi"/>
          <w:b/>
          <w:bCs/>
          <w:i/>
          <w:iCs/>
        </w:rPr>
        <w:t xml:space="preserve">Annex 3 – Draft Training Course Program </w:t>
      </w:r>
    </w:p>
    <w:p w14:paraId="0F4163C3" w14:textId="77777777" w:rsidR="009B4100" w:rsidRPr="007F29DA" w:rsidRDefault="009B4100" w:rsidP="009B4100">
      <w:pPr>
        <w:pStyle w:val="BodyCopy"/>
        <w:jc w:val="both"/>
        <w:rPr>
          <w:rFonts w:cstheme="minorHAnsi"/>
        </w:rPr>
      </w:pPr>
      <w:r w:rsidRPr="007F29DA">
        <w:rPr>
          <w:rFonts w:cstheme="minorHAnsi"/>
        </w:rPr>
        <w:t xml:space="preserve">A Draft Training Course Program using </w:t>
      </w:r>
      <w:r w:rsidRPr="009B6120">
        <w:rPr>
          <w:rFonts w:cstheme="minorHAnsi"/>
          <w:b/>
          <w:bCs/>
        </w:rPr>
        <w:t>Attachment 3</w:t>
      </w:r>
      <w:r w:rsidRPr="007F29DA">
        <w:rPr>
          <w:rFonts w:cstheme="minorHAnsi"/>
        </w:rPr>
        <w:t xml:space="preserve"> to this document. Core delivery personnel should also be clearly identifiable for each of the sessions presented. </w:t>
      </w:r>
    </w:p>
    <w:p w14:paraId="5A9CF5AC" w14:textId="77777777" w:rsidR="009B4100" w:rsidRPr="007F29DA" w:rsidRDefault="009B4100" w:rsidP="009B4100">
      <w:pPr>
        <w:pStyle w:val="BodyCopy"/>
        <w:jc w:val="both"/>
        <w:rPr>
          <w:rFonts w:cstheme="minorHAnsi"/>
        </w:rPr>
      </w:pPr>
      <w:r w:rsidRPr="007F29DA">
        <w:rPr>
          <w:rFonts w:cstheme="minorHAnsi"/>
          <w:b/>
          <w:bCs/>
          <w:i/>
          <w:iCs/>
        </w:rPr>
        <w:t>Annex 4 – Risk Mitigation Matrix</w:t>
      </w:r>
    </w:p>
    <w:p w14:paraId="5289AC69" w14:textId="77777777" w:rsidR="009B4100" w:rsidRPr="007F29DA" w:rsidRDefault="009B4100" w:rsidP="009B4100">
      <w:pPr>
        <w:pStyle w:val="BodyCopy"/>
        <w:jc w:val="both"/>
        <w:rPr>
          <w:rFonts w:cstheme="minorHAnsi"/>
        </w:rPr>
      </w:pPr>
      <w:r w:rsidRPr="007F29DA">
        <w:rPr>
          <w:rFonts w:cstheme="minorHAnsi"/>
        </w:rPr>
        <w:t xml:space="preserve">A Risk Mitigation Matrix identifying key risks to the successful design and delivery of the course as per the Scope of Services. Tenderers are to complete the proforma as in </w:t>
      </w:r>
      <w:r w:rsidRPr="009B6120">
        <w:rPr>
          <w:rFonts w:cstheme="minorHAnsi"/>
          <w:b/>
        </w:rPr>
        <w:t>Attachment 4</w:t>
      </w:r>
      <w:r w:rsidRPr="007F29DA">
        <w:rPr>
          <w:rFonts w:cstheme="minorHAnsi"/>
        </w:rPr>
        <w:t xml:space="preserve"> to this document (maximum </w:t>
      </w:r>
      <w:r w:rsidRPr="007F29DA">
        <w:rPr>
          <w:rFonts w:cstheme="minorHAnsi"/>
          <w:b/>
        </w:rPr>
        <w:t>2</w:t>
      </w:r>
      <w:r w:rsidRPr="007F29DA">
        <w:rPr>
          <w:rFonts w:cstheme="minorHAnsi"/>
        </w:rPr>
        <w:t xml:space="preserve"> pages).</w:t>
      </w:r>
    </w:p>
    <w:p w14:paraId="06A82BB0" w14:textId="77777777" w:rsidR="009B4100" w:rsidRPr="007F29DA" w:rsidRDefault="009B4100" w:rsidP="009B4100">
      <w:pPr>
        <w:pStyle w:val="BodyCopy"/>
        <w:jc w:val="both"/>
        <w:rPr>
          <w:rFonts w:cstheme="minorHAnsi"/>
          <w:b/>
          <w:i/>
        </w:rPr>
      </w:pPr>
      <w:r w:rsidRPr="007F29DA">
        <w:rPr>
          <w:rFonts w:cstheme="minorHAnsi"/>
          <w:b/>
          <w:i/>
        </w:rPr>
        <w:t>Annex 5 – Statutory Declaration</w:t>
      </w:r>
    </w:p>
    <w:p w14:paraId="7CA0B5DB" w14:textId="77777777" w:rsidR="009B4100" w:rsidRPr="007F29DA" w:rsidRDefault="009B4100" w:rsidP="009B4100">
      <w:pPr>
        <w:pStyle w:val="BodyCopy"/>
        <w:jc w:val="both"/>
        <w:rPr>
          <w:rFonts w:cstheme="minorHAnsi"/>
        </w:rPr>
      </w:pPr>
      <w:r w:rsidRPr="007F29DA">
        <w:rPr>
          <w:rFonts w:cstheme="minorHAnsi"/>
        </w:rPr>
        <w:t xml:space="preserve">Format is provided as </w:t>
      </w:r>
      <w:r w:rsidRPr="009B6120">
        <w:rPr>
          <w:rFonts w:cstheme="minorHAnsi"/>
          <w:b/>
        </w:rPr>
        <w:t>Attachment 5</w:t>
      </w:r>
      <w:r w:rsidRPr="007F29DA">
        <w:rPr>
          <w:rFonts w:cstheme="minorHAnsi"/>
        </w:rPr>
        <w:t xml:space="preserve"> to this RFT.</w:t>
      </w:r>
    </w:p>
    <w:p w14:paraId="72B0508D" w14:textId="378C2C65" w:rsidR="009B4100" w:rsidRDefault="009B4100" w:rsidP="009B4100">
      <w:pPr>
        <w:pStyle w:val="Heading1"/>
      </w:pPr>
      <w:bookmarkStart w:id="48" w:name="_Toc203985976"/>
      <w:r>
        <w:t>Selection Criteria and Information Required for Price Assessment</w:t>
      </w:r>
      <w:bookmarkEnd w:id="48"/>
    </w:p>
    <w:p w14:paraId="0802194F" w14:textId="1E390DB8" w:rsidR="009B4100" w:rsidRDefault="009B4100" w:rsidP="009B4100">
      <w:pPr>
        <w:pStyle w:val="Heading2"/>
        <w:ind w:left="709"/>
      </w:pPr>
      <w:bookmarkStart w:id="49" w:name="_Toc203985977"/>
      <w:r>
        <w:t>Introduction</w:t>
      </w:r>
      <w:bookmarkEnd w:id="49"/>
    </w:p>
    <w:p w14:paraId="5D0FDFD9" w14:textId="3F434CEB" w:rsidR="009B4100" w:rsidRPr="007F29DA" w:rsidRDefault="009B4100" w:rsidP="009B4100">
      <w:pPr>
        <w:pStyle w:val="BodyCopy"/>
        <w:jc w:val="both"/>
        <w:rPr>
          <w:rFonts w:cstheme="minorHAnsi"/>
        </w:rPr>
      </w:pPr>
      <w:r w:rsidRPr="007F29DA">
        <w:rPr>
          <w:rFonts w:cstheme="minorHAnsi"/>
        </w:rPr>
        <w:t xml:space="preserve">Tenderers must submit a Financial Proposal as a part of their submission. </w:t>
      </w:r>
      <w:r w:rsidR="00CC3588">
        <w:rPr>
          <w:rFonts w:cstheme="minorHAnsi"/>
        </w:rPr>
        <w:t>Palladium</w:t>
      </w:r>
      <w:r w:rsidRPr="007F29DA">
        <w:rPr>
          <w:rFonts w:cstheme="minorHAnsi"/>
        </w:rPr>
        <w:t xml:space="preserve"> is seeking a </w:t>
      </w:r>
      <w:r w:rsidR="00E211DA" w:rsidRPr="007F29DA">
        <w:rPr>
          <w:rFonts w:cstheme="minorHAnsi"/>
        </w:rPr>
        <w:t>cost-effective</w:t>
      </w:r>
      <w:r w:rsidRPr="007F29DA">
        <w:rPr>
          <w:rFonts w:cstheme="minorHAnsi"/>
        </w:rPr>
        <w:t xml:space="preserve"> training solution for</w:t>
      </w:r>
      <w:r>
        <w:rPr>
          <w:rFonts w:cstheme="minorHAnsi"/>
        </w:rPr>
        <w:t xml:space="preserve"> </w:t>
      </w:r>
      <w:sdt>
        <w:sdtPr>
          <w:rPr>
            <w:rFonts w:cstheme="minorHAnsi"/>
          </w:rPr>
          <w:id w:val="571471620"/>
          <w:placeholder>
            <w:docPart w:val="B12C4517674B4B1F99BF166673864F38"/>
          </w:placeholder>
          <w:text/>
        </w:sdtPr>
        <w:sdtEndPr/>
        <w:sdtContent>
          <w:r w:rsidR="007B75D5">
            <w:rPr>
              <w:rFonts w:cstheme="minorHAnsi"/>
            </w:rPr>
            <w:t>25</w:t>
          </w:r>
        </w:sdtContent>
      </w:sdt>
      <w:r>
        <w:rPr>
          <w:rFonts w:cstheme="minorHAnsi"/>
        </w:rPr>
        <w:t xml:space="preserve"> </w:t>
      </w:r>
      <w:r w:rsidRPr="007F29DA">
        <w:rPr>
          <w:rFonts w:cstheme="minorHAnsi"/>
        </w:rPr>
        <w:t xml:space="preserve">of participants with diverse backgrounds. </w:t>
      </w:r>
    </w:p>
    <w:p w14:paraId="46696FFB" w14:textId="26EC9F4C" w:rsidR="009B4100" w:rsidRDefault="009B4100" w:rsidP="009B4100">
      <w:pPr>
        <w:pStyle w:val="Heading2"/>
        <w:ind w:left="709"/>
      </w:pPr>
      <w:bookmarkStart w:id="50" w:name="_Toc203985978"/>
      <w:r>
        <w:t>Approach to the Financial Proposal</w:t>
      </w:r>
      <w:bookmarkEnd w:id="50"/>
    </w:p>
    <w:p w14:paraId="6B813CC8" w14:textId="66A6F6ED" w:rsidR="009B4100" w:rsidRPr="007F29DA" w:rsidRDefault="00CC3588" w:rsidP="009B4100">
      <w:pPr>
        <w:pStyle w:val="BodyCopy"/>
        <w:jc w:val="both"/>
        <w:rPr>
          <w:rFonts w:cstheme="minorHAnsi"/>
        </w:rPr>
      </w:pPr>
      <w:r>
        <w:rPr>
          <w:rFonts w:cstheme="minorHAnsi"/>
        </w:rPr>
        <w:t>Palladium</w:t>
      </w:r>
      <w:r w:rsidR="009B4100" w:rsidRPr="007F29DA">
        <w:rPr>
          <w:rFonts w:cstheme="minorHAnsi"/>
        </w:rPr>
        <w:t xml:space="preserve"> will undertake a financial price assessment of those Tenders assessed as technically suitable by the Technical Assessment Panel (TAP). </w:t>
      </w:r>
      <w:r>
        <w:rPr>
          <w:rFonts w:cstheme="minorHAnsi"/>
        </w:rPr>
        <w:t>Palladium</w:t>
      </w:r>
      <w:r w:rsidR="009B4100" w:rsidRPr="007F29DA">
        <w:rPr>
          <w:rFonts w:cstheme="minorHAnsi"/>
        </w:rPr>
        <w:t xml:space="preserve"> reserves the right to provide the financial component of any Tender to TAP members for their examination in the context of resource adequacy evaluation against the selection criteria in the technical assessment process.</w:t>
      </w:r>
    </w:p>
    <w:p w14:paraId="323E73C8" w14:textId="2FB65AC6" w:rsidR="009B4100" w:rsidRDefault="00CD5778" w:rsidP="009B4100">
      <w:pPr>
        <w:pStyle w:val="Heading2"/>
        <w:ind w:left="709"/>
      </w:pPr>
      <w:bookmarkStart w:id="51" w:name="_Toc203985979"/>
      <w:r>
        <w:t>Limited Information Required for Price Assessment</w:t>
      </w:r>
      <w:bookmarkEnd w:id="51"/>
    </w:p>
    <w:p w14:paraId="4DFF198E" w14:textId="77777777" w:rsidR="00CD5778" w:rsidRPr="007F29DA" w:rsidRDefault="00CD5778" w:rsidP="00CD5778">
      <w:pPr>
        <w:pStyle w:val="BodyCopy"/>
        <w:jc w:val="both"/>
        <w:rPr>
          <w:rFonts w:cstheme="minorHAnsi"/>
        </w:rPr>
      </w:pPr>
      <w:r w:rsidRPr="007F29DA">
        <w:rPr>
          <w:rFonts w:cstheme="minorHAnsi"/>
        </w:rPr>
        <w:t xml:space="preserve">The final </w:t>
      </w:r>
      <w:r w:rsidRPr="007F29DA">
        <w:rPr>
          <w:rFonts w:cstheme="minorHAnsi"/>
          <w:i/>
          <w:iCs/>
        </w:rPr>
        <w:t xml:space="preserve">Course Budget </w:t>
      </w:r>
      <w:r w:rsidRPr="007F29DA">
        <w:rPr>
          <w:rFonts w:cstheme="minorHAnsi"/>
        </w:rPr>
        <w:t>for the Program’s Short Courses is negotiated with the preferred Tenderer and therefore the financial detail required for the Financial Proposal (i.e. price assessment) includes Tenderers personnel costs and management fee.</w:t>
      </w:r>
    </w:p>
    <w:p w14:paraId="4E844077" w14:textId="70E0084C" w:rsidR="00CD5778" w:rsidRPr="007F29DA" w:rsidRDefault="00CD5778" w:rsidP="00CD5778">
      <w:pPr>
        <w:pStyle w:val="BodyCopy"/>
        <w:jc w:val="both"/>
        <w:rPr>
          <w:rFonts w:cstheme="minorHAnsi"/>
        </w:rPr>
      </w:pPr>
      <w:r w:rsidRPr="007F29DA">
        <w:rPr>
          <w:rFonts w:cstheme="minorHAnsi"/>
        </w:rPr>
        <w:t xml:space="preserve">The </w:t>
      </w:r>
      <w:r w:rsidRPr="007F29DA">
        <w:rPr>
          <w:rFonts w:cstheme="minorHAnsi"/>
          <w:i/>
          <w:iCs/>
        </w:rPr>
        <w:t xml:space="preserve">Course Budget </w:t>
      </w:r>
      <w:r w:rsidRPr="007F29DA">
        <w:rPr>
          <w:rFonts w:cstheme="minorHAnsi"/>
        </w:rPr>
        <w:t xml:space="preserve">template is provided </w:t>
      </w:r>
      <w:r w:rsidRPr="00A113D7">
        <w:rPr>
          <w:rFonts w:cstheme="minorHAnsi"/>
        </w:rPr>
        <w:t xml:space="preserve">as </w:t>
      </w:r>
      <w:r w:rsidRPr="00A113D7">
        <w:rPr>
          <w:rFonts w:cstheme="minorHAnsi"/>
          <w:b/>
        </w:rPr>
        <w:t xml:space="preserve">Attachment </w:t>
      </w:r>
      <w:r w:rsidR="005B7EEC">
        <w:rPr>
          <w:rFonts w:cstheme="minorHAnsi"/>
          <w:b/>
        </w:rPr>
        <w:t>6</w:t>
      </w:r>
      <w:r w:rsidRPr="007F29DA">
        <w:rPr>
          <w:rFonts w:cstheme="minorHAnsi"/>
        </w:rPr>
        <w:t xml:space="preserve"> and consists of two parts, as outlined below.</w:t>
      </w:r>
    </w:p>
    <w:p w14:paraId="42A9F3F1" w14:textId="77777777" w:rsidR="00CD5778" w:rsidRPr="007F29DA" w:rsidRDefault="00CD5778" w:rsidP="00CD5778">
      <w:pPr>
        <w:pStyle w:val="BodyCopy"/>
        <w:jc w:val="both"/>
        <w:rPr>
          <w:rFonts w:cstheme="minorHAnsi"/>
          <w:u w:val="single"/>
        </w:rPr>
      </w:pPr>
      <w:r w:rsidRPr="007F29DA">
        <w:rPr>
          <w:rFonts w:cstheme="minorHAnsi"/>
          <w:u w:val="single"/>
        </w:rPr>
        <w:t>Part A:</w:t>
      </w:r>
      <w:r w:rsidRPr="007F29DA">
        <w:rPr>
          <w:rFonts w:cstheme="minorHAnsi"/>
          <w:u w:val="single"/>
        </w:rPr>
        <w:tab/>
        <w:t>Fixed (non-reimbursable costs)</w:t>
      </w:r>
    </w:p>
    <w:p w14:paraId="0D002ECF" w14:textId="77777777" w:rsidR="00CD5778" w:rsidRPr="007F29DA" w:rsidRDefault="00CD5778" w:rsidP="00CD5778">
      <w:pPr>
        <w:pStyle w:val="BodyCopy"/>
        <w:jc w:val="both"/>
        <w:rPr>
          <w:rFonts w:cstheme="minorHAnsi"/>
        </w:rPr>
      </w:pPr>
      <w:r w:rsidRPr="007F29DA">
        <w:rPr>
          <w:rFonts w:cstheme="minorHAnsi"/>
        </w:rPr>
        <w:t>A1</w:t>
      </w:r>
      <w:r w:rsidRPr="007F29DA">
        <w:rPr>
          <w:rFonts w:cstheme="minorHAnsi"/>
        </w:rPr>
        <w:tab/>
        <w:t>Fixed personnel costs for design of course</w:t>
      </w:r>
    </w:p>
    <w:p w14:paraId="5B106EE6" w14:textId="77777777" w:rsidR="00CD5778" w:rsidRPr="007F29DA" w:rsidRDefault="00CD5778" w:rsidP="00CD5778">
      <w:pPr>
        <w:pStyle w:val="BodyCopy"/>
        <w:jc w:val="both"/>
        <w:rPr>
          <w:rFonts w:cstheme="minorHAnsi"/>
        </w:rPr>
      </w:pPr>
      <w:r w:rsidRPr="007F29DA">
        <w:rPr>
          <w:rFonts w:cstheme="minorHAnsi"/>
        </w:rPr>
        <w:lastRenderedPageBreak/>
        <w:t>A2</w:t>
      </w:r>
      <w:r w:rsidRPr="007F29DA">
        <w:rPr>
          <w:rFonts w:cstheme="minorHAnsi"/>
        </w:rPr>
        <w:tab/>
        <w:t>Fixed personnel costs for delivery of course</w:t>
      </w:r>
    </w:p>
    <w:p w14:paraId="36576961" w14:textId="05DF59A7" w:rsidR="00CD5778" w:rsidRDefault="00CD5778" w:rsidP="0010619D">
      <w:pPr>
        <w:pStyle w:val="BodyCopy"/>
        <w:jc w:val="both"/>
        <w:rPr>
          <w:rFonts w:cstheme="minorHAnsi"/>
        </w:rPr>
      </w:pPr>
      <w:r w:rsidRPr="1568CE78">
        <w:rPr>
          <w:rFonts w:cstheme="minorBidi"/>
        </w:rPr>
        <w:t>A3</w:t>
      </w:r>
      <w:r>
        <w:tab/>
      </w:r>
      <w:r w:rsidRPr="1568CE78">
        <w:rPr>
          <w:rFonts w:cstheme="minorBidi"/>
        </w:rPr>
        <w:t>Fixed management fee (head office administration costs and fees)</w:t>
      </w:r>
    </w:p>
    <w:p w14:paraId="52727D96" w14:textId="77777777" w:rsidR="00CD5778" w:rsidRPr="007F29DA" w:rsidRDefault="00CD5778" w:rsidP="00CD5778">
      <w:pPr>
        <w:pStyle w:val="BodyCopy"/>
        <w:jc w:val="both"/>
        <w:rPr>
          <w:rFonts w:cstheme="minorHAnsi"/>
          <w:u w:val="single"/>
        </w:rPr>
      </w:pPr>
      <w:r w:rsidRPr="007F29DA">
        <w:rPr>
          <w:rFonts w:cstheme="minorHAnsi"/>
          <w:u w:val="single"/>
        </w:rPr>
        <w:t>Part B:</w:t>
      </w:r>
      <w:r w:rsidRPr="007F29DA">
        <w:rPr>
          <w:rFonts w:cstheme="minorHAnsi"/>
          <w:u w:val="single"/>
        </w:rPr>
        <w:tab/>
        <w:t>Reimbursable costs incurred by contractor</w:t>
      </w:r>
    </w:p>
    <w:p w14:paraId="52D99470" w14:textId="24F5F3C5" w:rsidR="000410BF" w:rsidRDefault="00CD5778" w:rsidP="00CD5778">
      <w:pPr>
        <w:pStyle w:val="BodyCopy"/>
        <w:jc w:val="both"/>
        <w:rPr>
          <w:rFonts w:cstheme="minorBidi"/>
        </w:rPr>
      </w:pPr>
      <w:r w:rsidRPr="1568CE78">
        <w:rPr>
          <w:rFonts w:cstheme="minorBidi"/>
        </w:rPr>
        <w:t>B1</w:t>
      </w:r>
      <w:r>
        <w:tab/>
      </w:r>
      <w:r w:rsidR="000410BF" w:rsidRPr="1568CE78">
        <w:rPr>
          <w:rFonts w:cstheme="minorBidi"/>
        </w:rPr>
        <w:t xml:space="preserve">Travel support costs for Course </w:t>
      </w:r>
      <w:r w:rsidR="000471B4" w:rsidRPr="1568CE78">
        <w:rPr>
          <w:rFonts w:cstheme="minorBidi"/>
        </w:rPr>
        <w:t>Delivery Team (</w:t>
      </w:r>
      <w:r w:rsidR="0B8AA19F" w:rsidRPr="1568CE78">
        <w:rPr>
          <w:rFonts w:cstheme="minorBidi"/>
        </w:rPr>
        <w:t>see Section 4.6 for details</w:t>
      </w:r>
      <w:r w:rsidR="000471B4" w:rsidRPr="1568CE78">
        <w:rPr>
          <w:rFonts w:cstheme="minorBidi"/>
        </w:rPr>
        <w:t>)</w:t>
      </w:r>
    </w:p>
    <w:p w14:paraId="05C96BBA" w14:textId="65FDAFA9" w:rsidR="000471B4" w:rsidRPr="00D65552" w:rsidRDefault="000471B4" w:rsidP="00CD5778">
      <w:pPr>
        <w:pStyle w:val="BodyCopy"/>
        <w:jc w:val="both"/>
        <w:rPr>
          <w:rFonts w:cstheme="minorBidi"/>
        </w:rPr>
      </w:pPr>
      <w:r w:rsidRPr="1568CE78">
        <w:rPr>
          <w:rFonts w:cstheme="minorBidi"/>
          <w:b/>
          <w:bCs/>
        </w:rPr>
        <w:t>Please note</w:t>
      </w:r>
      <w:r w:rsidRPr="1568CE78">
        <w:rPr>
          <w:rFonts w:cstheme="minorBidi"/>
        </w:rPr>
        <w:t xml:space="preserve"> </w:t>
      </w:r>
      <w:r w:rsidR="3A66AF0A" w:rsidRPr="1568CE78">
        <w:rPr>
          <w:rFonts w:cstheme="minorBidi"/>
        </w:rPr>
        <w:t xml:space="preserve">- </w:t>
      </w:r>
      <w:r w:rsidR="000B24D9" w:rsidRPr="1568CE78">
        <w:rPr>
          <w:rFonts w:cstheme="minorBidi"/>
        </w:rPr>
        <w:t>all in</w:t>
      </w:r>
      <w:r w:rsidR="3BBD67BA" w:rsidRPr="1568CE78">
        <w:rPr>
          <w:rFonts w:cstheme="minorBidi"/>
        </w:rPr>
        <w:t>-</w:t>
      </w:r>
      <w:r w:rsidR="000B24D9" w:rsidRPr="1568CE78">
        <w:rPr>
          <w:rFonts w:cstheme="minorBidi"/>
        </w:rPr>
        <w:t>Thailand workshop costs and travel support costs f</w:t>
      </w:r>
      <w:r w:rsidR="00FB627A" w:rsidRPr="1568CE78">
        <w:rPr>
          <w:rFonts w:cstheme="minorBidi"/>
        </w:rPr>
        <w:t xml:space="preserve">or </w:t>
      </w:r>
      <w:r w:rsidR="000B24D9" w:rsidRPr="1568CE78">
        <w:rPr>
          <w:rFonts w:cstheme="minorBidi"/>
        </w:rPr>
        <w:t xml:space="preserve">Myanmar participants will be </w:t>
      </w:r>
      <w:r w:rsidR="28955867" w:rsidRPr="1568CE78">
        <w:rPr>
          <w:rFonts w:cstheme="minorBidi"/>
        </w:rPr>
        <w:t xml:space="preserve">managed and </w:t>
      </w:r>
      <w:r w:rsidR="000B24D9" w:rsidRPr="1568CE78">
        <w:rPr>
          <w:rFonts w:cstheme="minorBidi"/>
        </w:rPr>
        <w:t>paid</w:t>
      </w:r>
      <w:r w:rsidR="0605D205" w:rsidRPr="1568CE78">
        <w:rPr>
          <w:rFonts w:cstheme="minorBidi"/>
        </w:rPr>
        <w:t xml:space="preserve"> for</w:t>
      </w:r>
      <w:r w:rsidR="000B24D9" w:rsidRPr="1568CE78">
        <w:rPr>
          <w:rFonts w:cstheme="minorBidi"/>
        </w:rPr>
        <w:t xml:space="preserve"> by the Program. </w:t>
      </w:r>
      <w:r w:rsidR="008F6166" w:rsidRPr="1568CE78">
        <w:rPr>
          <w:rFonts w:cstheme="minorBidi"/>
        </w:rPr>
        <w:t>Tenderers are not required to include accommodation cost into the financial proposal.</w:t>
      </w:r>
    </w:p>
    <w:p w14:paraId="53098D4E" w14:textId="77777777" w:rsidR="00CD5778" w:rsidRPr="007F29DA" w:rsidRDefault="00CD5778" w:rsidP="00CD5778">
      <w:pPr>
        <w:pStyle w:val="BodyCopy"/>
        <w:jc w:val="both"/>
        <w:rPr>
          <w:rFonts w:cstheme="minorHAnsi"/>
        </w:rPr>
      </w:pPr>
      <w:r w:rsidRPr="007F29DA">
        <w:rPr>
          <w:rFonts w:cstheme="minorHAnsi"/>
          <w:b/>
          <w:bCs/>
        </w:rPr>
        <w:t xml:space="preserve">Please note </w:t>
      </w:r>
      <w:r w:rsidRPr="007F29DA">
        <w:rPr>
          <w:rFonts w:cstheme="minorHAnsi"/>
        </w:rPr>
        <w:t xml:space="preserve">– Estimated reimbursable costs associated with Part B of the </w:t>
      </w:r>
      <w:r w:rsidRPr="007F29DA">
        <w:rPr>
          <w:rFonts w:cstheme="minorHAnsi"/>
          <w:i/>
          <w:iCs/>
        </w:rPr>
        <w:t xml:space="preserve">Course Budget </w:t>
      </w:r>
      <w:r w:rsidRPr="007F29DA">
        <w:rPr>
          <w:rFonts w:cstheme="minorHAnsi"/>
          <w:b/>
          <w:bCs/>
        </w:rPr>
        <w:t>are to be included as part of the Financial Proposal</w:t>
      </w:r>
      <w:r w:rsidRPr="007F29DA">
        <w:rPr>
          <w:rFonts w:cstheme="minorHAnsi"/>
        </w:rPr>
        <w:t>. These costs are not assessed as part of the ‘like-for-like” assessment but will be provided to DFAT as part of the approval process. They will be subject to negotiation with the selected Tenderer as part of the contract process in line with mandated service levels.</w:t>
      </w:r>
    </w:p>
    <w:p w14:paraId="428C849E" w14:textId="3B55AE18" w:rsidR="00394D05" w:rsidRDefault="00394D05" w:rsidP="00394D05">
      <w:pPr>
        <w:pStyle w:val="Heading2"/>
        <w:ind w:left="709"/>
      </w:pPr>
      <w:bookmarkStart w:id="52" w:name="_Toc203985980"/>
      <w:r>
        <w:t>Content of Financial Proposal</w:t>
      </w:r>
      <w:bookmarkEnd w:id="52"/>
    </w:p>
    <w:p w14:paraId="6DC044EB" w14:textId="77777777" w:rsidR="00152905" w:rsidRPr="007F29DA" w:rsidRDefault="00152905" w:rsidP="00152905">
      <w:pPr>
        <w:pStyle w:val="BodyCopy"/>
        <w:jc w:val="both"/>
        <w:rPr>
          <w:rFonts w:cstheme="minorHAnsi"/>
        </w:rPr>
      </w:pPr>
      <w:r w:rsidRPr="007F29DA">
        <w:rPr>
          <w:rFonts w:cstheme="minorHAnsi"/>
        </w:rPr>
        <w:t>Within the Financial Proposal Tenderers must address the criteria as set out in the table below. These criteria will be used to make a like-for-like financial comparison.</w:t>
      </w:r>
    </w:p>
    <w:tbl>
      <w:tblPr>
        <w:tblW w:w="793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7938"/>
      </w:tblGrid>
      <w:tr w:rsidR="00152905" w:rsidRPr="007F29DA" w14:paraId="42509A52" w14:textId="77777777" w:rsidTr="007360C8">
        <w:trPr>
          <w:tblHeader/>
        </w:trPr>
        <w:tc>
          <w:tcPr>
            <w:tcW w:w="7938" w:type="dxa"/>
            <w:shd w:val="clear" w:color="auto" w:fill="003150" w:themeFill="text2"/>
            <w:vAlign w:val="center"/>
          </w:tcPr>
          <w:p w14:paraId="65B3EB23" w14:textId="77777777" w:rsidR="00152905" w:rsidRPr="007F29DA" w:rsidRDefault="00152905" w:rsidP="007360C8">
            <w:pPr>
              <w:pStyle w:val="BodyCopy"/>
              <w:spacing w:before="120" w:line="240" w:lineRule="atLeast"/>
              <w:rPr>
                <w:rFonts w:cstheme="minorHAnsi"/>
              </w:rPr>
            </w:pPr>
            <w:r w:rsidRPr="007F29DA">
              <w:rPr>
                <w:rFonts w:cstheme="minorHAnsi"/>
              </w:rPr>
              <w:t>Financial Proposal Criteria</w:t>
            </w:r>
          </w:p>
        </w:tc>
      </w:tr>
      <w:tr w:rsidR="00152905" w:rsidRPr="007F29DA" w14:paraId="2B81DF75" w14:textId="77777777" w:rsidTr="001264DD">
        <w:tc>
          <w:tcPr>
            <w:tcW w:w="7938" w:type="dxa"/>
            <w:shd w:val="clear" w:color="auto" w:fill="F2F2F2" w:themeFill="background1" w:themeFillShade="F2"/>
            <w:vAlign w:val="center"/>
          </w:tcPr>
          <w:p w14:paraId="293D1841" w14:textId="77777777" w:rsidR="00152905" w:rsidRPr="007F29DA" w:rsidRDefault="00152905" w:rsidP="007360C8">
            <w:pPr>
              <w:pStyle w:val="BodyCopy"/>
              <w:spacing w:before="120" w:line="240" w:lineRule="atLeast"/>
              <w:rPr>
                <w:rFonts w:cstheme="minorHAnsi"/>
                <w:b/>
              </w:rPr>
            </w:pPr>
            <w:r w:rsidRPr="007F29DA">
              <w:rPr>
                <w:rFonts w:cstheme="minorHAnsi"/>
                <w:b/>
              </w:rPr>
              <w:t>Criterion 1: Personnel course design cost</w:t>
            </w:r>
          </w:p>
          <w:p w14:paraId="27D82EA3" w14:textId="77777777" w:rsidR="00152905" w:rsidRPr="007F29DA" w:rsidRDefault="00152905" w:rsidP="007360C8">
            <w:pPr>
              <w:pStyle w:val="BodyCopy"/>
              <w:spacing w:before="120" w:line="240" w:lineRule="atLeast"/>
              <w:jc w:val="both"/>
              <w:rPr>
                <w:rFonts w:cstheme="minorHAnsi"/>
              </w:rPr>
            </w:pPr>
            <w:r w:rsidRPr="007F29DA">
              <w:rPr>
                <w:rFonts w:cstheme="minorHAnsi"/>
              </w:rPr>
              <w:t>Personnel costs for the design of the course, expressed as number of days, per person, at a daily rate (i.e. cost of the Course Designer/s). The Tenderer needs to assess the composition of personnel and associated number of days per person required to design the course. Tenderers must provide details in Schedule 1: Fixed personnel costs for design of course.</w:t>
            </w:r>
          </w:p>
        </w:tc>
      </w:tr>
      <w:tr w:rsidR="00152905" w:rsidRPr="007F29DA" w14:paraId="30D83A60" w14:textId="77777777" w:rsidTr="001264DD">
        <w:tc>
          <w:tcPr>
            <w:tcW w:w="7938" w:type="dxa"/>
            <w:shd w:val="clear" w:color="auto" w:fill="F2F2F2" w:themeFill="background1" w:themeFillShade="F2"/>
            <w:vAlign w:val="center"/>
          </w:tcPr>
          <w:p w14:paraId="306666D8" w14:textId="77777777" w:rsidR="00152905" w:rsidRPr="007F29DA" w:rsidRDefault="00152905" w:rsidP="007360C8">
            <w:pPr>
              <w:pStyle w:val="BodyCopy"/>
              <w:spacing w:before="120" w:line="240" w:lineRule="atLeast"/>
              <w:rPr>
                <w:rFonts w:cstheme="minorHAnsi"/>
                <w:b/>
              </w:rPr>
            </w:pPr>
            <w:r w:rsidRPr="007F29DA">
              <w:rPr>
                <w:rFonts w:cstheme="minorHAnsi"/>
                <w:b/>
              </w:rPr>
              <w:t>Criterion 2: Personnel course delivery cost</w:t>
            </w:r>
          </w:p>
          <w:p w14:paraId="6384300D" w14:textId="5FE44A68" w:rsidR="00152905" w:rsidRPr="007F29DA" w:rsidRDefault="00152905" w:rsidP="007360C8">
            <w:pPr>
              <w:pStyle w:val="BodyCopy"/>
              <w:spacing w:before="120" w:line="240" w:lineRule="atLeast"/>
              <w:jc w:val="both"/>
              <w:rPr>
                <w:rFonts w:cstheme="minorHAnsi"/>
              </w:rPr>
            </w:pPr>
            <w:r w:rsidRPr="007F29DA">
              <w:rPr>
                <w:rFonts w:cstheme="minorHAnsi"/>
              </w:rPr>
              <w:t xml:space="preserve">Personnel costs for the delivery of the course, expressed as number of days per person at </w:t>
            </w:r>
            <w:r w:rsidR="00EE38DA">
              <w:rPr>
                <w:rFonts w:cstheme="minorHAnsi"/>
              </w:rPr>
              <w:t xml:space="preserve">the ARF </w:t>
            </w:r>
            <w:r w:rsidRPr="007F29DA">
              <w:rPr>
                <w:rFonts w:cstheme="minorHAnsi"/>
              </w:rPr>
              <w:t xml:space="preserve">daily rate for each of the key delivery positions. </w:t>
            </w:r>
            <w:r w:rsidRPr="0014199B">
              <w:rPr>
                <w:rFonts w:cstheme="minorHAnsi"/>
              </w:rPr>
              <w:t xml:space="preserve">The positions of </w:t>
            </w:r>
            <w:r w:rsidRPr="0014199B">
              <w:rPr>
                <w:rFonts w:cstheme="minorHAnsi"/>
                <w:b/>
                <w:bCs/>
              </w:rPr>
              <w:t>Course Coordinator</w:t>
            </w:r>
            <w:r w:rsidR="00A113D7" w:rsidRPr="0014199B">
              <w:rPr>
                <w:rFonts w:cstheme="minorHAnsi"/>
                <w:b/>
                <w:bCs/>
              </w:rPr>
              <w:t xml:space="preserve"> and</w:t>
            </w:r>
            <w:r w:rsidRPr="0014199B">
              <w:rPr>
                <w:rFonts w:cstheme="minorHAnsi"/>
                <w:b/>
                <w:bCs/>
              </w:rPr>
              <w:t xml:space="preserve"> GEDSI Specialist </w:t>
            </w:r>
            <w:r w:rsidRPr="0014199B">
              <w:rPr>
                <w:rFonts w:cstheme="minorHAnsi"/>
                <w:b/>
              </w:rPr>
              <w:t>must include a nomination of one person only</w:t>
            </w:r>
            <w:r w:rsidR="00A113D7" w:rsidRPr="0014199B">
              <w:rPr>
                <w:rFonts w:cstheme="minorHAnsi"/>
                <w:b/>
              </w:rPr>
              <w:t xml:space="preserve">; and the positions of </w:t>
            </w:r>
            <w:r w:rsidR="00307CBC" w:rsidRPr="0014199B">
              <w:rPr>
                <w:rFonts w:cstheme="minorHAnsi"/>
                <w:b/>
              </w:rPr>
              <w:t xml:space="preserve">Myanmar </w:t>
            </w:r>
            <w:r w:rsidR="00EA4F25" w:rsidRPr="0014199B">
              <w:rPr>
                <w:rFonts w:cstheme="minorHAnsi"/>
                <w:b/>
              </w:rPr>
              <w:t>expert</w:t>
            </w:r>
            <w:r w:rsidR="00307CBC" w:rsidRPr="0014199B">
              <w:rPr>
                <w:rFonts w:cstheme="minorHAnsi"/>
                <w:b/>
              </w:rPr>
              <w:t>s</w:t>
            </w:r>
            <w:r w:rsidR="00A113D7" w:rsidRPr="0014199B">
              <w:rPr>
                <w:rFonts w:cstheme="minorHAnsi"/>
                <w:b/>
              </w:rPr>
              <w:t xml:space="preserve"> must include two nominations</w:t>
            </w:r>
            <w:r w:rsidRPr="0014199B">
              <w:rPr>
                <w:rFonts w:cstheme="minorHAnsi"/>
                <w:b/>
              </w:rPr>
              <w:t xml:space="preserve">. </w:t>
            </w:r>
            <w:r w:rsidRPr="0014199B">
              <w:rPr>
                <w:rFonts w:cstheme="minorHAnsi"/>
              </w:rPr>
              <w:t>Tenderers</w:t>
            </w:r>
            <w:r w:rsidRPr="007F29DA">
              <w:rPr>
                <w:rFonts w:cstheme="minorHAnsi"/>
              </w:rPr>
              <w:t xml:space="preserve"> must provide details in Schedule 2: Fixed core personnel costs for delivery of course.</w:t>
            </w:r>
          </w:p>
          <w:p w14:paraId="61345CC7" w14:textId="77777777" w:rsidR="00152905" w:rsidRPr="007F29DA" w:rsidRDefault="00152905" w:rsidP="007360C8">
            <w:pPr>
              <w:pStyle w:val="BodyCopy"/>
              <w:spacing w:before="120" w:line="240" w:lineRule="atLeast"/>
              <w:jc w:val="both"/>
              <w:rPr>
                <w:rFonts w:cstheme="minorHAnsi"/>
                <w:strike/>
              </w:rPr>
            </w:pPr>
            <w:r w:rsidRPr="007F29DA">
              <w:rPr>
                <w:rFonts w:cstheme="minorHAnsi"/>
              </w:rPr>
              <w:t>Tenderers need to make their own assessment of how many days per person will be required to undertake these tasks, noting that this component forms part of the like-for-like assessment.</w:t>
            </w:r>
          </w:p>
        </w:tc>
      </w:tr>
      <w:tr w:rsidR="00152905" w:rsidRPr="007F29DA" w14:paraId="6B5988A7" w14:textId="77777777" w:rsidTr="001264DD">
        <w:tc>
          <w:tcPr>
            <w:tcW w:w="7938" w:type="dxa"/>
            <w:shd w:val="clear" w:color="auto" w:fill="F2F2F2" w:themeFill="background1" w:themeFillShade="F2"/>
            <w:vAlign w:val="center"/>
          </w:tcPr>
          <w:p w14:paraId="724446EB" w14:textId="77777777" w:rsidR="00152905" w:rsidRPr="007F29DA" w:rsidRDefault="00152905" w:rsidP="007360C8">
            <w:pPr>
              <w:pStyle w:val="BodyCopy"/>
              <w:spacing w:before="120" w:line="240" w:lineRule="atLeast"/>
              <w:rPr>
                <w:rFonts w:cstheme="minorHAnsi"/>
                <w:b/>
              </w:rPr>
            </w:pPr>
            <w:r w:rsidRPr="007F29DA">
              <w:rPr>
                <w:rFonts w:cstheme="minorHAnsi"/>
                <w:b/>
              </w:rPr>
              <w:t>Criterion 3: Fixed management fee</w:t>
            </w:r>
          </w:p>
          <w:p w14:paraId="4061A19A" w14:textId="6D3727A6" w:rsidR="00152905" w:rsidRPr="007F29DA" w:rsidRDefault="00152905" w:rsidP="007360C8">
            <w:pPr>
              <w:pStyle w:val="BodyCopy"/>
              <w:spacing w:before="120" w:line="240" w:lineRule="atLeast"/>
              <w:jc w:val="both"/>
              <w:rPr>
                <w:rFonts w:cstheme="minorHAnsi"/>
              </w:rPr>
            </w:pPr>
            <w:r w:rsidRPr="007F29DA">
              <w:rPr>
                <w:rFonts w:cstheme="minorHAnsi"/>
              </w:rPr>
              <w:t xml:space="preserve">Total management fee to be charged by the Tenderer for the design and delivery of the course as described in the Scope of Services. This must include any applicable insurance as outlined in the </w:t>
            </w:r>
            <w:r w:rsidR="00CC3588">
              <w:rPr>
                <w:rFonts w:cstheme="minorHAnsi"/>
              </w:rPr>
              <w:t>Palladium</w:t>
            </w:r>
            <w:r w:rsidRPr="007F29DA">
              <w:rPr>
                <w:rFonts w:cstheme="minorHAnsi"/>
              </w:rPr>
              <w:t xml:space="preserve"> Services Agreement Template (Attachment </w:t>
            </w:r>
            <w:r w:rsidR="005B7EEC">
              <w:rPr>
                <w:rFonts w:cstheme="minorHAnsi"/>
              </w:rPr>
              <w:t>9</w:t>
            </w:r>
            <w:r w:rsidRPr="007F29DA">
              <w:rPr>
                <w:rFonts w:cstheme="minorHAnsi"/>
              </w:rPr>
              <w:t xml:space="preserve"> of this RFT). Tenderers must provide details in Schedule 3: Fixed Management Fee.</w:t>
            </w:r>
          </w:p>
          <w:p w14:paraId="7C817113" w14:textId="77777777" w:rsidR="00152905" w:rsidRPr="007F29DA" w:rsidRDefault="00152905" w:rsidP="007360C8">
            <w:pPr>
              <w:pStyle w:val="BodyCopy"/>
              <w:spacing w:before="120" w:line="240" w:lineRule="atLeast"/>
              <w:jc w:val="both"/>
              <w:rPr>
                <w:rFonts w:cstheme="minorHAnsi"/>
              </w:rPr>
            </w:pPr>
            <w:r w:rsidRPr="007F29DA">
              <w:rPr>
                <w:rFonts w:cstheme="minorHAnsi"/>
              </w:rPr>
              <w:t>Tenderers must clearly detail any other fees to be charged to the course (for example financial costs, administration costs, special fees, staff on costs, etc.). Other fees will be subject to approval during the contract negotiation process. Noting this component forms part of the like-for-like assessment.</w:t>
            </w:r>
          </w:p>
          <w:p w14:paraId="0CDBE7D5" w14:textId="77777777" w:rsidR="00152905" w:rsidRPr="007F29DA" w:rsidRDefault="00152905" w:rsidP="007360C8">
            <w:pPr>
              <w:pStyle w:val="BodyCopy"/>
              <w:spacing w:before="120" w:line="240" w:lineRule="atLeast"/>
              <w:jc w:val="both"/>
              <w:rPr>
                <w:rFonts w:cstheme="minorHAnsi"/>
              </w:rPr>
            </w:pPr>
            <w:r w:rsidRPr="007F29DA">
              <w:rPr>
                <w:rFonts w:cstheme="minorHAnsi"/>
              </w:rPr>
              <w:t>The Fixed Management Fee is exclusive of personnel costs and any other costs directly associated with course design and delivery.</w:t>
            </w:r>
          </w:p>
        </w:tc>
      </w:tr>
    </w:tbl>
    <w:p w14:paraId="0AD486D9" w14:textId="77777777" w:rsidR="00394D05" w:rsidRDefault="00394D05" w:rsidP="00394D05">
      <w:pPr>
        <w:pStyle w:val="BodyCopy"/>
      </w:pPr>
    </w:p>
    <w:p w14:paraId="00E6A9D3" w14:textId="77777777" w:rsidR="00152905" w:rsidRPr="007F29DA" w:rsidRDefault="00152905" w:rsidP="00152905">
      <w:pPr>
        <w:pStyle w:val="BodyCopy"/>
        <w:jc w:val="both"/>
        <w:rPr>
          <w:rFonts w:cstheme="minorHAnsi"/>
        </w:rPr>
      </w:pPr>
      <w:r w:rsidRPr="007F29DA">
        <w:rPr>
          <w:rFonts w:cstheme="minorHAnsi"/>
        </w:rPr>
        <w:t>Tables for inclusion within the Financial Proposal, including those containing information required for the purposes of the financial assessment, are:</w:t>
      </w:r>
    </w:p>
    <w:p w14:paraId="2C0DA153" w14:textId="77777777"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Schedule 1: Personnel Course Design Cost</w:t>
      </w:r>
    </w:p>
    <w:p w14:paraId="21F2C44C" w14:textId="77777777"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Schedule 2: Personnel Course Delivery Cost</w:t>
      </w:r>
    </w:p>
    <w:p w14:paraId="79616019" w14:textId="77777777"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Schedule 3: Fixed Management Fee</w:t>
      </w:r>
    </w:p>
    <w:p w14:paraId="27B0A864" w14:textId="3D511AF0"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 xml:space="preserve">Schedule 4: Summary of Unit Costs for </w:t>
      </w:r>
      <w:r w:rsidR="00CC3588">
        <w:rPr>
          <w:rFonts w:cstheme="minorHAnsi"/>
        </w:rPr>
        <w:t>Palladium</w:t>
      </w:r>
      <w:r w:rsidRPr="007F29DA">
        <w:rPr>
          <w:rFonts w:cstheme="minorHAnsi"/>
        </w:rPr>
        <w:t xml:space="preserve"> Price Comparison.</w:t>
      </w:r>
    </w:p>
    <w:p w14:paraId="3F38C597" w14:textId="77777777" w:rsidR="00152905" w:rsidRPr="007F29DA" w:rsidRDefault="00152905" w:rsidP="00152905">
      <w:pPr>
        <w:pStyle w:val="Bullet"/>
        <w:jc w:val="both"/>
        <w:rPr>
          <w:rFonts w:cstheme="minorHAnsi"/>
        </w:rPr>
      </w:pPr>
      <w:r w:rsidRPr="007F29DA">
        <w:rPr>
          <w:rFonts w:cstheme="minorHAnsi"/>
        </w:rPr>
        <w:t xml:space="preserve">The format for each of these schedules is provided </w:t>
      </w:r>
      <w:r w:rsidRPr="00584A23">
        <w:rPr>
          <w:rFonts w:cstheme="minorHAnsi"/>
        </w:rPr>
        <w:t xml:space="preserve">as </w:t>
      </w:r>
      <w:r w:rsidRPr="00584A23">
        <w:rPr>
          <w:rFonts w:cstheme="minorHAnsi"/>
          <w:b/>
        </w:rPr>
        <w:t>Attachment 6</w:t>
      </w:r>
      <w:r w:rsidRPr="007F29DA">
        <w:rPr>
          <w:rFonts w:cstheme="minorHAnsi"/>
        </w:rPr>
        <w:t xml:space="preserve"> to this RFT. It is this information that is assessed as part of the like-for-like price comparison.</w:t>
      </w:r>
    </w:p>
    <w:p w14:paraId="000113B7" w14:textId="255EB8D7" w:rsidR="00152905" w:rsidRPr="007F29DA" w:rsidRDefault="00152905" w:rsidP="00152905">
      <w:pPr>
        <w:pStyle w:val="BodyCopy"/>
        <w:jc w:val="both"/>
        <w:rPr>
          <w:rFonts w:cstheme="minorHAnsi"/>
        </w:rPr>
      </w:pPr>
      <w:r w:rsidRPr="007F29DA">
        <w:rPr>
          <w:rFonts w:cstheme="minorHAnsi"/>
        </w:rPr>
        <w:t xml:space="preserve">Tenderers must complete all schedules showing their firm quotations in whole Australian Dollars (AUD). </w:t>
      </w:r>
      <w:r w:rsidR="00CC3588">
        <w:rPr>
          <w:rFonts w:cstheme="minorHAnsi"/>
        </w:rPr>
        <w:t>Palladium</w:t>
      </w:r>
      <w:r w:rsidRPr="007F29DA">
        <w:rPr>
          <w:rFonts w:cstheme="minorHAnsi"/>
        </w:rPr>
        <w:t xml:space="preserve"> requires these calculations for the purposes of disaggregating and checking the accuracy of Tenderers’ total financial assessment figure. Only the final figure provided at </w:t>
      </w:r>
      <w:r w:rsidRPr="007F29DA">
        <w:rPr>
          <w:rFonts w:cstheme="minorHAnsi"/>
          <w:b/>
        </w:rPr>
        <w:t>Schedule 4</w:t>
      </w:r>
      <w:r w:rsidRPr="007F29DA">
        <w:rPr>
          <w:rFonts w:cstheme="minorHAnsi"/>
        </w:rPr>
        <w:t xml:space="preserve"> will be subject to the financial price assessment.</w:t>
      </w:r>
    </w:p>
    <w:p w14:paraId="445E0F80" w14:textId="3C457583" w:rsidR="00152905" w:rsidRPr="007F29DA" w:rsidRDefault="00152905" w:rsidP="00152905">
      <w:pPr>
        <w:pStyle w:val="BodyCopy"/>
        <w:jc w:val="both"/>
        <w:rPr>
          <w:rFonts w:cstheme="minorHAnsi"/>
        </w:rPr>
      </w:pPr>
      <w:r w:rsidRPr="007F29DA">
        <w:rPr>
          <w:rFonts w:cstheme="minorHAnsi"/>
        </w:rPr>
        <w:t xml:space="preserve">Tenderers should note that inaccurate or inconsistent calculations in the financial component of any Tender may, in </w:t>
      </w:r>
      <w:r w:rsidR="00CC3588">
        <w:rPr>
          <w:rFonts w:cstheme="minorHAnsi"/>
        </w:rPr>
        <w:t>Palladium</w:t>
      </w:r>
      <w:r w:rsidRPr="007F29DA">
        <w:rPr>
          <w:rFonts w:cstheme="minorHAnsi"/>
        </w:rPr>
        <w:t xml:space="preserve">’s sole discretion, be grounds for </w:t>
      </w:r>
      <w:r w:rsidR="00CC3588">
        <w:rPr>
          <w:rFonts w:cstheme="minorHAnsi"/>
        </w:rPr>
        <w:t>Palladium</w:t>
      </w:r>
      <w:r w:rsidRPr="007F29DA">
        <w:rPr>
          <w:rFonts w:cstheme="minorHAnsi"/>
        </w:rPr>
        <w:t xml:space="preserve"> to deem that the Tender is non-conforming and exclude it from further consideration under the RFT process.</w:t>
      </w:r>
    </w:p>
    <w:p w14:paraId="678567EF" w14:textId="545276EC" w:rsidR="00152905" w:rsidRDefault="00152905" w:rsidP="00152905">
      <w:pPr>
        <w:pStyle w:val="BodyCopy"/>
        <w:jc w:val="both"/>
        <w:rPr>
          <w:rFonts w:cstheme="minorHAnsi"/>
        </w:rPr>
      </w:pPr>
      <w:r w:rsidRPr="007F29DA">
        <w:rPr>
          <w:rFonts w:cstheme="minorHAnsi"/>
        </w:rPr>
        <w:t xml:space="preserve">Tenderers are also required to submit an indicative course budget using the template provided as </w:t>
      </w:r>
      <w:r w:rsidRPr="00584A23">
        <w:rPr>
          <w:rFonts w:cstheme="minorHAnsi"/>
          <w:b/>
        </w:rPr>
        <w:t xml:space="preserve">Attachment </w:t>
      </w:r>
      <w:r w:rsidR="00904836">
        <w:rPr>
          <w:rFonts w:cstheme="minorHAnsi"/>
          <w:b/>
        </w:rPr>
        <w:t>6</w:t>
      </w:r>
      <w:r w:rsidRPr="007F29DA">
        <w:rPr>
          <w:rFonts w:cstheme="minorHAnsi"/>
        </w:rPr>
        <w:t xml:space="preserve"> to this RFT. Information contained in this indicative budget will be provided to DFAT as part of the approval process and Sections A1, A2, A3 and B may be subject to review as part of contract negotiations.</w:t>
      </w:r>
    </w:p>
    <w:p w14:paraId="157B6612" w14:textId="2AF971F3" w:rsidR="00E61EBF" w:rsidRDefault="00E61EBF" w:rsidP="00E61EBF">
      <w:pPr>
        <w:pStyle w:val="Heading2"/>
        <w:ind w:left="709"/>
      </w:pPr>
      <w:bookmarkStart w:id="53" w:name="_Toc203985981"/>
      <w:r>
        <w:t xml:space="preserve">Retention of Price Components of Tenders by </w:t>
      </w:r>
      <w:r w:rsidR="00CC3588">
        <w:t>Palladium</w:t>
      </w:r>
      <w:bookmarkEnd w:id="53"/>
    </w:p>
    <w:p w14:paraId="40CE5EB4" w14:textId="6CDB40C6" w:rsidR="00E61EBF" w:rsidRPr="007F29DA" w:rsidRDefault="00CC3588" w:rsidP="00E61EBF">
      <w:pPr>
        <w:pStyle w:val="BodyCopy"/>
        <w:jc w:val="both"/>
        <w:rPr>
          <w:rFonts w:cstheme="minorHAnsi"/>
        </w:rPr>
      </w:pPr>
      <w:r>
        <w:rPr>
          <w:rFonts w:cstheme="minorHAnsi"/>
        </w:rPr>
        <w:t>Palladium</w:t>
      </w:r>
      <w:r w:rsidR="00E61EBF" w:rsidRPr="007F29DA">
        <w:rPr>
          <w:rFonts w:cstheme="minorHAnsi"/>
        </w:rPr>
        <w:t xml:space="preserve"> will retain the financial components of all Tenders, including those not considered technically suitable.</w:t>
      </w:r>
    </w:p>
    <w:p w14:paraId="259FBBA0" w14:textId="2D5C282E" w:rsidR="00E61EBF" w:rsidRDefault="00E61EBF" w:rsidP="00E61EBF">
      <w:pPr>
        <w:pStyle w:val="Heading2"/>
        <w:ind w:left="709"/>
      </w:pPr>
      <w:bookmarkStart w:id="54" w:name="_Toc203985982"/>
      <w:r>
        <w:t>Escalation</w:t>
      </w:r>
      <w:bookmarkEnd w:id="54"/>
    </w:p>
    <w:p w14:paraId="5C85567E" w14:textId="7E856DC5" w:rsidR="00E61EBF" w:rsidRPr="00E61EBF" w:rsidRDefault="00E61EBF" w:rsidP="00E61EBF">
      <w:pPr>
        <w:pStyle w:val="BodyCopy"/>
        <w:jc w:val="both"/>
        <w:rPr>
          <w:rFonts w:cstheme="minorHAnsi"/>
        </w:rPr>
      </w:pPr>
      <w:r w:rsidRPr="007F29DA">
        <w:rPr>
          <w:rFonts w:cstheme="minorHAnsi"/>
        </w:rPr>
        <w:t>There is no provision for escalation.</w:t>
      </w:r>
    </w:p>
    <w:p w14:paraId="0B236915" w14:textId="3BAAB648" w:rsidR="00E61EBF" w:rsidRDefault="00E61EBF" w:rsidP="00E61EBF">
      <w:pPr>
        <w:pStyle w:val="Heading2"/>
        <w:ind w:left="709"/>
      </w:pPr>
      <w:bookmarkStart w:id="55" w:name="_Toc203985983"/>
      <w:r>
        <w:t>Goods and Services Tax (GST)</w:t>
      </w:r>
      <w:bookmarkEnd w:id="55"/>
    </w:p>
    <w:p w14:paraId="4069B539" w14:textId="42EBF547" w:rsidR="00E61EBF" w:rsidRPr="00922BF2" w:rsidRDefault="00E61EBF" w:rsidP="00145CAA">
      <w:pPr>
        <w:pStyle w:val="BodyCopy"/>
        <w:jc w:val="both"/>
        <w:rPr>
          <w:rFonts w:cstheme="minorHAnsi"/>
        </w:rPr>
      </w:pPr>
      <w:r w:rsidRPr="007F29DA">
        <w:rPr>
          <w:rFonts w:cstheme="minorHAnsi"/>
        </w:rPr>
        <w:t>Unless expressly stated otherwise, all amounts payable under this Agreement are exclusive of GST.</w:t>
      </w:r>
      <w:r>
        <w:rPr>
          <w:rFonts w:cstheme="minorHAnsi"/>
        </w:rPr>
        <w:br w:type="page"/>
      </w:r>
    </w:p>
    <w:p w14:paraId="74E9DC21" w14:textId="249F9534" w:rsidR="00922BF2" w:rsidRDefault="00922BF2" w:rsidP="00922BF2">
      <w:pPr>
        <w:pStyle w:val="Heading2"/>
        <w:numPr>
          <w:ilvl w:val="0"/>
          <w:numId w:val="0"/>
        </w:numPr>
      </w:pPr>
      <w:bookmarkStart w:id="56" w:name="_Toc203985984"/>
      <w:r>
        <w:lastRenderedPageBreak/>
        <w:t>Attachment 1</w:t>
      </w:r>
      <w:r w:rsidR="003A331C">
        <w:t>-</w:t>
      </w:r>
      <w:r w:rsidR="003A331C" w:rsidRPr="003A331C">
        <w:t xml:space="preserve"> Organisation Experience Description Sheet Proforma</w:t>
      </w:r>
      <w:bookmarkEnd w:id="56"/>
    </w:p>
    <w:tbl>
      <w:tblPr>
        <w:tblW w:w="0" w:type="auto"/>
        <w:tblInd w:w="104" w:type="dxa"/>
        <w:tblLayout w:type="fixed"/>
        <w:tblCellMar>
          <w:left w:w="0" w:type="dxa"/>
          <w:right w:w="0" w:type="dxa"/>
        </w:tblCellMar>
        <w:tblLook w:val="0000" w:firstRow="0" w:lastRow="0" w:firstColumn="0" w:lastColumn="0" w:noHBand="0" w:noVBand="0"/>
      </w:tblPr>
      <w:tblGrid>
        <w:gridCol w:w="4219"/>
        <w:gridCol w:w="4303"/>
      </w:tblGrid>
      <w:tr w:rsidR="00922BF2" w:rsidRPr="007F29DA" w14:paraId="17C9DCA1" w14:textId="77777777" w:rsidTr="009D080A">
        <w:trPr>
          <w:trHeight w:hRule="exact" w:val="470"/>
        </w:trPr>
        <w:tc>
          <w:tcPr>
            <w:tcW w:w="8522" w:type="dxa"/>
            <w:gridSpan w:val="2"/>
            <w:tcBorders>
              <w:top w:val="single" w:sz="4" w:space="0" w:color="000000"/>
              <w:left w:val="single" w:sz="4" w:space="0" w:color="000000"/>
              <w:bottom w:val="single" w:sz="4" w:space="0" w:color="000000"/>
              <w:right w:val="single" w:sz="4" w:space="0" w:color="000000"/>
            </w:tcBorders>
          </w:tcPr>
          <w:p w14:paraId="31E776EB" w14:textId="77777777" w:rsidR="00922BF2" w:rsidRPr="007F29DA" w:rsidRDefault="00922BF2" w:rsidP="00E64131">
            <w:pPr>
              <w:pStyle w:val="BodyCopy"/>
              <w:ind w:left="57"/>
              <w:rPr>
                <w:rFonts w:cstheme="minorHAnsi"/>
              </w:rPr>
            </w:pPr>
            <w:r w:rsidRPr="007F29DA">
              <w:rPr>
                <w:rFonts w:cstheme="minorHAnsi"/>
              </w:rPr>
              <w:t>Short Course title/activity:</w:t>
            </w:r>
          </w:p>
        </w:tc>
      </w:tr>
      <w:tr w:rsidR="00922BF2" w:rsidRPr="007F29DA" w14:paraId="0F95655F" w14:textId="77777777" w:rsidTr="009D080A">
        <w:trPr>
          <w:trHeight w:hRule="exact" w:val="480"/>
        </w:trPr>
        <w:tc>
          <w:tcPr>
            <w:tcW w:w="4219" w:type="dxa"/>
            <w:tcBorders>
              <w:top w:val="single" w:sz="4" w:space="0" w:color="000000"/>
              <w:left w:val="single" w:sz="4" w:space="0" w:color="000000"/>
              <w:bottom w:val="single" w:sz="4" w:space="0" w:color="000000"/>
              <w:right w:val="single" w:sz="4" w:space="0" w:color="000000"/>
            </w:tcBorders>
          </w:tcPr>
          <w:p w14:paraId="3621DC5D" w14:textId="77777777" w:rsidR="00922BF2" w:rsidRPr="007F29DA" w:rsidRDefault="00922BF2" w:rsidP="00E64131">
            <w:pPr>
              <w:pStyle w:val="BodyCopy"/>
              <w:ind w:left="57"/>
              <w:rPr>
                <w:rFonts w:cstheme="minorHAnsi"/>
              </w:rPr>
            </w:pPr>
            <w:r w:rsidRPr="007F29DA">
              <w:rPr>
                <w:rFonts w:cstheme="minorHAnsi"/>
              </w:rPr>
              <w:t>Funding agency:</w:t>
            </w:r>
          </w:p>
        </w:tc>
        <w:tc>
          <w:tcPr>
            <w:tcW w:w="4303" w:type="dxa"/>
            <w:tcBorders>
              <w:top w:val="single" w:sz="4" w:space="0" w:color="000000"/>
              <w:left w:val="single" w:sz="4" w:space="0" w:color="000000"/>
              <w:bottom w:val="single" w:sz="4" w:space="0" w:color="000000"/>
              <w:right w:val="single" w:sz="4" w:space="0" w:color="000000"/>
            </w:tcBorders>
          </w:tcPr>
          <w:p w14:paraId="4C0FA763" w14:textId="77777777" w:rsidR="00922BF2" w:rsidRPr="007F29DA" w:rsidRDefault="00922BF2" w:rsidP="00E64131">
            <w:pPr>
              <w:pStyle w:val="BodyCopy"/>
              <w:ind w:left="57"/>
              <w:rPr>
                <w:rFonts w:cstheme="minorHAnsi"/>
              </w:rPr>
            </w:pPr>
            <w:r w:rsidRPr="007F29DA">
              <w:rPr>
                <w:rFonts w:cstheme="minorHAnsi"/>
              </w:rPr>
              <w:t>Approx. value of contract:</w:t>
            </w:r>
          </w:p>
        </w:tc>
      </w:tr>
      <w:tr w:rsidR="00922BF2" w:rsidRPr="007F29DA" w14:paraId="23DB1E5E" w14:textId="77777777" w:rsidTr="009D080A">
        <w:trPr>
          <w:trHeight w:hRule="exact" w:val="469"/>
        </w:trPr>
        <w:tc>
          <w:tcPr>
            <w:tcW w:w="4219" w:type="dxa"/>
            <w:tcBorders>
              <w:top w:val="single" w:sz="4" w:space="0" w:color="000000"/>
              <w:left w:val="single" w:sz="4" w:space="0" w:color="000000"/>
              <w:bottom w:val="single" w:sz="4" w:space="0" w:color="000000"/>
              <w:right w:val="single" w:sz="4" w:space="0" w:color="000000"/>
            </w:tcBorders>
          </w:tcPr>
          <w:p w14:paraId="715EB045" w14:textId="77777777" w:rsidR="00922BF2" w:rsidRPr="007F29DA" w:rsidRDefault="00922BF2" w:rsidP="00E64131">
            <w:pPr>
              <w:pStyle w:val="BodyCopy"/>
              <w:ind w:left="57"/>
              <w:rPr>
                <w:rFonts w:cstheme="minorHAnsi"/>
              </w:rPr>
            </w:pPr>
            <w:r w:rsidRPr="007F29DA">
              <w:rPr>
                <w:rFonts w:cstheme="minorHAnsi"/>
              </w:rPr>
              <w:t>Start date:</w:t>
            </w:r>
          </w:p>
        </w:tc>
        <w:tc>
          <w:tcPr>
            <w:tcW w:w="4303" w:type="dxa"/>
            <w:tcBorders>
              <w:top w:val="single" w:sz="4" w:space="0" w:color="000000"/>
              <w:left w:val="single" w:sz="4" w:space="0" w:color="000000"/>
              <w:bottom w:val="single" w:sz="4" w:space="0" w:color="000000"/>
              <w:right w:val="single" w:sz="4" w:space="0" w:color="000000"/>
            </w:tcBorders>
          </w:tcPr>
          <w:p w14:paraId="589D4133" w14:textId="77777777" w:rsidR="00922BF2" w:rsidRPr="007F29DA" w:rsidRDefault="00922BF2" w:rsidP="00E64131">
            <w:pPr>
              <w:pStyle w:val="BodyCopy"/>
              <w:ind w:left="57"/>
              <w:rPr>
                <w:rFonts w:cstheme="minorHAnsi"/>
              </w:rPr>
            </w:pPr>
            <w:r w:rsidRPr="007F29DA">
              <w:rPr>
                <w:rFonts w:cstheme="minorHAnsi"/>
              </w:rPr>
              <w:t>Completion date:</w:t>
            </w:r>
          </w:p>
        </w:tc>
      </w:tr>
      <w:tr w:rsidR="00922BF2" w:rsidRPr="007F29DA" w14:paraId="3C33FB4E" w14:textId="77777777" w:rsidTr="009D080A">
        <w:trPr>
          <w:trHeight w:hRule="exact" w:val="470"/>
        </w:trPr>
        <w:tc>
          <w:tcPr>
            <w:tcW w:w="8522" w:type="dxa"/>
            <w:gridSpan w:val="2"/>
            <w:tcBorders>
              <w:top w:val="single" w:sz="4" w:space="0" w:color="000000"/>
              <w:left w:val="single" w:sz="4" w:space="0" w:color="000000"/>
              <w:bottom w:val="single" w:sz="4" w:space="0" w:color="000000"/>
              <w:right w:val="single" w:sz="4" w:space="0" w:color="000000"/>
            </w:tcBorders>
          </w:tcPr>
          <w:p w14:paraId="2828B1A6" w14:textId="77777777" w:rsidR="00922BF2" w:rsidRPr="007F29DA" w:rsidRDefault="00922BF2" w:rsidP="00E64131">
            <w:pPr>
              <w:pStyle w:val="BodyCopy"/>
              <w:ind w:left="57"/>
              <w:rPr>
                <w:rFonts w:cstheme="minorHAnsi"/>
              </w:rPr>
            </w:pPr>
            <w:r w:rsidRPr="007F29DA">
              <w:rPr>
                <w:rFonts w:cstheme="minorHAnsi"/>
              </w:rPr>
              <w:t>Name of partner organisation/s, if any:</w:t>
            </w:r>
          </w:p>
        </w:tc>
      </w:tr>
      <w:tr w:rsidR="00922BF2" w:rsidRPr="007F29DA" w14:paraId="021A1F34" w14:textId="77777777" w:rsidTr="009D080A">
        <w:trPr>
          <w:trHeight w:hRule="exact" w:val="1381"/>
        </w:trPr>
        <w:tc>
          <w:tcPr>
            <w:tcW w:w="8522" w:type="dxa"/>
            <w:gridSpan w:val="2"/>
            <w:tcBorders>
              <w:top w:val="single" w:sz="4" w:space="0" w:color="000000"/>
              <w:left w:val="single" w:sz="4" w:space="0" w:color="000000"/>
              <w:bottom w:val="single" w:sz="4" w:space="0" w:color="000000"/>
              <w:right w:val="single" w:sz="4" w:space="0" w:color="000000"/>
            </w:tcBorders>
          </w:tcPr>
          <w:p w14:paraId="313CBC8C" w14:textId="77777777" w:rsidR="00922BF2" w:rsidRPr="007F29DA" w:rsidRDefault="00922BF2" w:rsidP="00E64131">
            <w:pPr>
              <w:pStyle w:val="BodyCopy"/>
              <w:ind w:left="57"/>
              <w:rPr>
                <w:rFonts w:cstheme="minorHAnsi"/>
              </w:rPr>
            </w:pPr>
            <w:r w:rsidRPr="007F29DA">
              <w:rPr>
                <w:rFonts w:cstheme="minorHAnsi"/>
              </w:rPr>
              <w:t>Participant profile:</w:t>
            </w:r>
          </w:p>
        </w:tc>
      </w:tr>
      <w:tr w:rsidR="00922BF2" w:rsidRPr="007F29DA" w14:paraId="0D891A9C" w14:textId="77777777" w:rsidTr="009D080A">
        <w:trPr>
          <w:trHeight w:hRule="exact" w:val="1702"/>
        </w:trPr>
        <w:tc>
          <w:tcPr>
            <w:tcW w:w="8522" w:type="dxa"/>
            <w:gridSpan w:val="2"/>
            <w:tcBorders>
              <w:top w:val="single" w:sz="4" w:space="0" w:color="000000"/>
              <w:left w:val="single" w:sz="4" w:space="0" w:color="000000"/>
              <w:bottom w:val="single" w:sz="4" w:space="0" w:color="000000"/>
              <w:right w:val="single" w:sz="4" w:space="0" w:color="000000"/>
            </w:tcBorders>
          </w:tcPr>
          <w:p w14:paraId="3F2BC749" w14:textId="77777777" w:rsidR="00922BF2" w:rsidRPr="007F29DA" w:rsidRDefault="00922BF2" w:rsidP="00E64131">
            <w:pPr>
              <w:pStyle w:val="BodyCopy"/>
              <w:ind w:left="57"/>
              <w:rPr>
                <w:rFonts w:cstheme="minorHAnsi"/>
              </w:rPr>
            </w:pPr>
            <w:r w:rsidRPr="007F29DA">
              <w:rPr>
                <w:rFonts w:cstheme="minorHAnsi"/>
              </w:rPr>
              <w:t>Short Course overview and objectives:</w:t>
            </w:r>
          </w:p>
        </w:tc>
      </w:tr>
      <w:tr w:rsidR="00922BF2" w:rsidRPr="007F29DA" w14:paraId="1192AAC1" w14:textId="77777777" w:rsidTr="009D080A">
        <w:trPr>
          <w:trHeight w:hRule="exact" w:val="1849"/>
        </w:trPr>
        <w:tc>
          <w:tcPr>
            <w:tcW w:w="8522" w:type="dxa"/>
            <w:gridSpan w:val="2"/>
            <w:tcBorders>
              <w:top w:val="single" w:sz="4" w:space="0" w:color="000000"/>
              <w:left w:val="single" w:sz="4" w:space="0" w:color="000000"/>
              <w:bottom w:val="single" w:sz="4" w:space="0" w:color="000000"/>
              <w:right w:val="single" w:sz="4" w:space="0" w:color="000000"/>
            </w:tcBorders>
          </w:tcPr>
          <w:p w14:paraId="5FCE8A0B" w14:textId="77777777" w:rsidR="00922BF2" w:rsidRPr="007F29DA" w:rsidRDefault="00922BF2" w:rsidP="00E64131">
            <w:pPr>
              <w:pStyle w:val="BodyCopy"/>
              <w:ind w:left="57"/>
              <w:rPr>
                <w:rFonts w:cstheme="minorHAnsi"/>
              </w:rPr>
            </w:pPr>
            <w:r w:rsidRPr="007F29DA">
              <w:rPr>
                <w:rFonts w:cstheme="minorHAnsi"/>
              </w:rPr>
              <w:t>Organisation’s role in the design and delivery of the Short Course:</w:t>
            </w:r>
          </w:p>
        </w:tc>
      </w:tr>
      <w:tr w:rsidR="00922BF2" w:rsidRPr="007F29DA" w14:paraId="12D5D4E4" w14:textId="77777777" w:rsidTr="009D080A">
        <w:trPr>
          <w:trHeight w:hRule="exact" w:val="1896"/>
        </w:trPr>
        <w:tc>
          <w:tcPr>
            <w:tcW w:w="8522" w:type="dxa"/>
            <w:gridSpan w:val="2"/>
            <w:tcBorders>
              <w:top w:val="single" w:sz="4" w:space="0" w:color="000000"/>
              <w:left w:val="single" w:sz="4" w:space="0" w:color="000000"/>
              <w:bottom w:val="single" w:sz="4" w:space="0" w:color="000000"/>
              <w:right w:val="single" w:sz="4" w:space="0" w:color="000000"/>
            </w:tcBorders>
          </w:tcPr>
          <w:p w14:paraId="42AD7106" w14:textId="77777777" w:rsidR="00922BF2" w:rsidRPr="007F29DA" w:rsidRDefault="00922BF2" w:rsidP="00E64131">
            <w:pPr>
              <w:pStyle w:val="BodyCopy"/>
              <w:ind w:left="57"/>
              <w:rPr>
                <w:rFonts w:cstheme="minorHAnsi"/>
              </w:rPr>
            </w:pPr>
            <w:r w:rsidRPr="007F29DA">
              <w:rPr>
                <w:rFonts w:cstheme="minorHAnsi"/>
              </w:rPr>
              <w:t>Support services provided:</w:t>
            </w:r>
          </w:p>
        </w:tc>
      </w:tr>
      <w:tr w:rsidR="00922BF2" w:rsidRPr="007F29DA" w14:paraId="42ABA552" w14:textId="77777777" w:rsidTr="009D080A">
        <w:trPr>
          <w:trHeight w:hRule="exact" w:val="2483"/>
        </w:trPr>
        <w:tc>
          <w:tcPr>
            <w:tcW w:w="8522" w:type="dxa"/>
            <w:gridSpan w:val="2"/>
            <w:tcBorders>
              <w:top w:val="single" w:sz="4" w:space="0" w:color="000000"/>
              <w:left w:val="single" w:sz="4" w:space="0" w:color="000000"/>
              <w:bottom w:val="single" w:sz="4" w:space="0" w:color="000000"/>
              <w:right w:val="single" w:sz="4" w:space="0" w:color="000000"/>
            </w:tcBorders>
          </w:tcPr>
          <w:p w14:paraId="3054DCE9" w14:textId="77777777" w:rsidR="00922BF2" w:rsidRPr="007F29DA" w:rsidRDefault="00922BF2" w:rsidP="00E64131">
            <w:pPr>
              <w:pStyle w:val="BodyCopy"/>
              <w:ind w:left="57"/>
              <w:rPr>
                <w:rFonts w:cstheme="minorHAnsi"/>
              </w:rPr>
            </w:pPr>
            <w:r w:rsidRPr="007F29DA">
              <w:rPr>
                <w:rFonts w:cstheme="minorHAnsi"/>
              </w:rPr>
              <w:t>Core personnel provided and functions performed:</w:t>
            </w:r>
          </w:p>
        </w:tc>
      </w:tr>
    </w:tbl>
    <w:p w14:paraId="05430056" w14:textId="77777777" w:rsidR="00922BF2" w:rsidRPr="00922BF2" w:rsidRDefault="00922BF2" w:rsidP="00922BF2">
      <w:pPr>
        <w:pStyle w:val="BodyCopy"/>
      </w:pPr>
    </w:p>
    <w:p w14:paraId="5FD35F32" w14:textId="77777777" w:rsidR="00E61EBF" w:rsidRPr="00E61EBF" w:rsidRDefault="00E61EBF" w:rsidP="00E61EBF">
      <w:pPr>
        <w:pStyle w:val="BodyCopy"/>
      </w:pPr>
    </w:p>
    <w:p w14:paraId="21A9ED92" w14:textId="77777777" w:rsidR="00E61EBF" w:rsidRPr="00E61EBF" w:rsidRDefault="00E61EBF" w:rsidP="00E61EBF">
      <w:pPr>
        <w:pStyle w:val="BodyCopy"/>
      </w:pPr>
    </w:p>
    <w:p w14:paraId="7246DCDE" w14:textId="77777777" w:rsidR="00E61EBF" w:rsidRPr="00E61EBF" w:rsidRDefault="00E61EBF" w:rsidP="00E61EBF">
      <w:pPr>
        <w:pStyle w:val="BodyCopy"/>
      </w:pPr>
    </w:p>
    <w:p w14:paraId="59F50F56" w14:textId="5D1DFE6A" w:rsidR="003A331C" w:rsidRDefault="003A331C" w:rsidP="003A331C">
      <w:pPr>
        <w:pStyle w:val="Heading2"/>
        <w:numPr>
          <w:ilvl w:val="0"/>
          <w:numId w:val="0"/>
        </w:numPr>
      </w:pPr>
      <w:bookmarkStart w:id="57" w:name="_Toc203985985"/>
      <w:r>
        <w:lastRenderedPageBreak/>
        <w:t>Attachment 2-</w:t>
      </w:r>
      <w:r w:rsidRPr="003A331C">
        <w:rPr>
          <w:rFonts w:asciiTheme="minorHAnsi" w:eastAsiaTheme="minorHAnsi" w:hAnsiTheme="minorHAnsi" w:cstheme="minorHAnsi"/>
          <w:bCs w:val="0"/>
          <w:color w:val="auto"/>
          <w:spacing w:val="0"/>
          <w:sz w:val="20"/>
          <w:szCs w:val="20"/>
        </w:rPr>
        <w:t xml:space="preserve"> </w:t>
      </w:r>
      <w:r w:rsidRPr="003A331C">
        <w:t>Curriculum Vitae Proforma</w:t>
      </w:r>
      <w:bookmarkEnd w:id="57"/>
    </w:p>
    <w:p w14:paraId="17EF53B1" w14:textId="77777777" w:rsidR="00391282" w:rsidRPr="007F29DA" w:rsidRDefault="00391282" w:rsidP="00391282">
      <w:pPr>
        <w:pStyle w:val="BodyCopy"/>
        <w:rPr>
          <w:rFonts w:cstheme="minorHAnsi"/>
          <w:b/>
        </w:rPr>
      </w:pPr>
      <w:r w:rsidRPr="007F29DA">
        <w:rPr>
          <w:rFonts w:cstheme="minorHAnsi"/>
          <w:b/>
        </w:rPr>
        <w:t xml:space="preserve">Notes: CV must not </w:t>
      </w:r>
      <w:r w:rsidRPr="007F29DA">
        <w:rPr>
          <w:rFonts w:cstheme="minorHAnsi"/>
          <w:b/>
          <w:spacing w:val="1"/>
        </w:rPr>
        <w:t>e</w:t>
      </w:r>
      <w:r w:rsidRPr="007F29DA">
        <w:rPr>
          <w:rFonts w:cstheme="minorHAnsi"/>
          <w:b/>
          <w:spacing w:val="-1"/>
        </w:rPr>
        <w:t>x</w:t>
      </w:r>
      <w:r w:rsidRPr="007F29DA">
        <w:rPr>
          <w:rFonts w:cstheme="minorHAnsi"/>
          <w:b/>
        </w:rPr>
        <w:t>c</w:t>
      </w:r>
      <w:r w:rsidRPr="007F29DA">
        <w:rPr>
          <w:rFonts w:cstheme="minorHAnsi"/>
          <w:b/>
          <w:spacing w:val="1"/>
        </w:rPr>
        <w:t>e</w:t>
      </w:r>
      <w:r w:rsidRPr="007F29DA">
        <w:rPr>
          <w:rFonts w:cstheme="minorHAnsi"/>
          <w:b/>
        </w:rPr>
        <w:t xml:space="preserve">ed three </w:t>
      </w:r>
      <w:r w:rsidRPr="007F29DA">
        <w:rPr>
          <w:rFonts w:cstheme="minorHAnsi"/>
          <w:b/>
          <w:spacing w:val="1"/>
        </w:rPr>
        <w:t>p</w:t>
      </w:r>
      <w:r w:rsidRPr="007F29DA">
        <w:rPr>
          <w:rFonts w:cstheme="minorHAnsi"/>
          <w:b/>
          <w:spacing w:val="-1"/>
        </w:rPr>
        <w:t>a</w:t>
      </w:r>
      <w:r w:rsidRPr="007F29DA">
        <w:rPr>
          <w:rFonts w:cstheme="minorHAnsi"/>
          <w:b/>
          <w:spacing w:val="1"/>
        </w:rPr>
        <w:t>g</w:t>
      </w:r>
      <w:r w:rsidRPr="007F29DA">
        <w:rPr>
          <w:rFonts w:cstheme="minorHAnsi"/>
          <w:b/>
          <w:spacing w:val="-1"/>
        </w:rPr>
        <w:t>e</w:t>
      </w:r>
      <w:r w:rsidRPr="007F29DA">
        <w:rPr>
          <w:rFonts w:cstheme="minorHAnsi"/>
          <w:b/>
        </w:rPr>
        <w:t xml:space="preserve">s. Referees </w:t>
      </w:r>
      <w:r w:rsidRPr="007F29DA">
        <w:rPr>
          <w:rFonts w:cstheme="minorHAnsi"/>
          <w:b/>
          <w:u w:val="single"/>
        </w:rPr>
        <w:t>MUST NOT</w:t>
      </w:r>
      <w:r w:rsidRPr="007F29DA">
        <w:rPr>
          <w:rFonts w:cstheme="minorHAnsi"/>
          <w:b/>
        </w:rPr>
        <w:t xml:space="preserve"> be employees of the tendering organisation.</w:t>
      </w:r>
    </w:p>
    <w:p w14:paraId="536A7814" w14:textId="77777777" w:rsidR="00391282" w:rsidRPr="007F29DA" w:rsidRDefault="00391282" w:rsidP="00391282">
      <w:pPr>
        <w:pStyle w:val="BodyCopy"/>
        <w:jc w:val="center"/>
        <w:rPr>
          <w:rFonts w:cstheme="minorHAnsi"/>
          <w:b/>
          <w:bCs/>
        </w:rPr>
      </w:pPr>
      <w:r w:rsidRPr="007F29DA">
        <w:rPr>
          <w:rFonts w:cstheme="minorHAnsi"/>
          <w:b/>
          <w:bCs/>
        </w:rPr>
        <w:t>Curriculum Vitae</w:t>
      </w:r>
    </w:p>
    <w:p w14:paraId="368D7BBF" w14:textId="77777777" w:rsidR="00391282" w:rsidRPr="007F29DA" w:rsidRDefault="00391282" w:rsidP="00391282">
      <w:pPr>
        <w:pStyle w:val="BodyCopy"/>
        <w:rPr>
          <w:rFonts w:cstheme="minorHAnsi"/>
          <w:b/>
          <w:bCs/>
        </w:rPr>
      </w:pPr>
    </w:p>
    <w:p w14:paraId="096CB99D" w14:textId="6B94035D" w:rsidR="00391282" w:rsidRDefault="00391282" w:rsidP="00391282">
      <w:pPr>
        <w:pStyle w:val="BodyCopy"/>
        <w:rPr>
          <w:rFonts w:cstheme="minorHAnsi"/>
          <w:b/>
          <w:bCs/>
        </w:rPr>
      </w:pPr>
      <w:r w:rsidRPr="007F29DA">
        <w:rPr>
          <w:rFonts w:cstheme="minorHAnsi"/>
          <w:b/>
          <w:bCs/>
        </w:rPr>
        <w:t>Position titl</w:t>
      </w:r>
      <w:r w:rsidRPr="007F29DA">
        <w:rPr>
          <w:rFonts w:cstheme="minorHAnsi"/>
          <w:b/>
          <w:bCs/>
          <w:spacing w:val="-1"/>
        </w:rPr>
        <w:t>e</w:t>
      </w:r>
      <w:r w:rsidRPr="007F29DA">
        <w:rPr>
          <w:rFonts w:cstheme="minorHAnsi"/>
          <w:b/>
          <w:bCs/>
        </w:rPr>
        <w:t>: e.g. Course Designer</w:t>
      </w:r>
    </w:p>
    <w:p w14:paraId="27918B4A" w14:textId="77777777" w:rsidR="00391282" w:rsidRDefault="00391282" w:rsidP="00391282">
      <w:pPr>
        <w:pStyle w:val="BodyCopy"/>
        <w:rPr>
          <w:rFonts w:cstheme="minorHAnsi"/>
          <w:b/>
          <w:bCs/>
        </w:rPr>
        <w:sectPr w:rsidR="00391282" w:rsidSect="00132466">
          <w:footerReference w:type="default" r:id="rId30"/>
          <w:pgSz w:w="11906" w:h="16838" w:code="9"/>
          <w:pgMar w:top="1699" w:right="1987" w:bottom="1699" w:left="1987" w:header="461" w:footer="562" w:gutter="0"/>
          <w:pgNumType w:start="1"/>
          <w:cols w:space="720"/>
          <w:docGrid w:linePitch="360"/>
        </w:sectPr>
      </w:pPr>
      <w:r>
        <w:rPr>
          <w:rFonts w:cstheme="minorHAnsi"/>
          <w:b/>
          <w:bCs/>
        </w:rPr>
        <w:t>Specialist Fields of Expertise:</w:t>
      </w:r>
    </w:p>
    <w:p w14:paraId="304A59F0" w14:textId="77777777" w:rsidR="00391282" w:rsidRPr="007F29DA" w:rsidRDefault="00391282" w:rsidP="00391282">
      <w:pPr>
        <w:pStyle w:val="BodyCopy"/>
        <w:rPr>
          <w:rFonts w:cstheme="minorHAnsi"/>
        </w:rPr>
      </w:pPr>
    </w:p>
    <w:p w14:paraId="38E305FF" w14:textId="77777777" w:rsidR="00391282" w:rsidRPr="007F29DA" w:rsidRDefault="00391282" w:rsidP="00391282">
      <w:pPr>
        <w:pStyle w:val="BodyCopy"/>
        <w:pBdr>
          <w:top w:val="single" w:sz="4" w:space="1" w:color="auto"/>
          <w:left w:val="single" w:sz="4" w:space="4" w:color="auto"/>
          <w:bottom w:val="single" w:sz="4" w:space="1" w:color="auto"/>
          <w:right w:val="single" w:sz="4" w:space="4" w:color="auto"/>
        </w:pBdr>
        <w:rPr>
          <w:rFonts w:cstheme="minorHAnsi"/>
        </w:rPr>
      </w:pPr>
    </w:p>
    <w:p w14:paraId="7869D901" w14:textId="77777777" w:rsidR="00391282" w:rsidRPr="007F29DA" w:rsidRDefault="00391282" w:rsidP="00391282">
      <w:pPr>
        <w:pStyle w:val="BodyCopy"/>
        <w:pBdr>
          <w:top w:val="single" w:sz="4" w:space="1" w:color="auto"/>
          <w:left w:val="single" w:sz="4" w:space="4" w:color="auto"/>
          <w:bottom w:val="single" w:sz="4" w:space="1" w:color="auto"/>
          <w:right w:val="single" w:sz="4" w:space="4" w:color="auto"/>
        </w:pBdr>
        <w:rPr>
          <w:rFonts w:cstheme="minorHAnsi"/>
        </w:rPr>
      </w:pPr>
    </w:p>
    <w:p w14:paraId="0FB7059C" w14:textId="77777777" w:rsidR="00391282" w:rsidRPr="007F29DA" w:rsidRDefault="00391282" w:rsidP="00391282">
      <w:pPr>
        <w:pStyle w:val="BodyCopy"/>
        <w:pBdr>
          <w:top w:val="single" w:sz="4" w:space="1" w:color="auto"/>
          <w:left w:val="single" w:sz="4" w:space="4" w:color="auto"/>
          <w:bottom w:val="single" w:sz="4" w:space="1" w:color="auto"/>
          <w:right w:val="single" w:sz="4" w:space="4" w:color="auto"/>
        </w:pBdr>
        <w:rPr>
          <w:rFonts w:cstheme="minorHAnsi"/>
        </w:rPr>
      </w:pPr>
    </w:p>
    <w:p w14:paraId="7B5EEA17" w14:textId="77777777" w:rsidR="00391282" w:rsidRPr="007F29DA" w:rsidRDefault="00391282" w:rsidP="00391282">
      <w:pPr>
        <w:pStyle w:val="BodyCopy"/>
        <w:rPr>
          <w:rFonts w:cstheme="minorHAnsi"/>
        </w:rPr>
      </w:pPr>
      <w:r w:rsidRPr="007F29DA">
        <w:rPr>
          <w:rFonts w:cstheme="minorHAnsi"/>
          <w:b/>
          <w:bCs/>
        </w:rPr>
        <w:t>Na</w:t>
      </w:r>
      <w:r w:rsidRPr="007F29DA">
        <w:rPr>
          <w:rFonts w:cstheme="minorHAnsi"/>
          <w:b/>
          <w:bCs/>
          <w:spacing w:val="-1"/>
        </w:rPr>
        <w:t>me</w:t>
      </w:r>
      <w:r w:rsidRPr="007F29DA">
        <w:rPr>
          <w:rFonts w:cstheme="minorHAnsi"/>
          <w:b/>
          <w:bCs/>
        </w:rPr>
        <w:t>:</w:t>
      </w:r>
    </w:p>
    <w:p w14:paraId="03476BF2" w14:textId="77777777" w:rsidR="00391282" w:rsidRPr="007F29DA" w:rsidRDefault="00391282" w:rsidP="00391282">
      <w:pPr>
        <w:pStyle w:val="BodyCopy"/>
        <w:rPr>
          <w:rFonts w:cstheme="minorHAnsi"/>
        </w:rPr>
      </w:pPr>
      <w:r w:rsidRPr="007F29DA">
        <w:rPr>
          <w:rFonts w:cstheme="minorHAnsi"/>
          <w:b/>
          <w:bCs/>
        </w:rPr>
        <w:t>Nationali</w:t>
      </w:r>
      <w:r w:rsidRPr="007F29DA">
        <w:rPr>
          <w:rFonts w:cstheme="minorHAnsi"/>
          <w:b/>
          <w:bCs/>
          <w:spacing w:val="2"/>
        </w:rPr>
        <w:t>t</w:t>
      </w:r>
      <w:r w:rsidRPr="007F29DA">
        <w:rPr>
          <w:rFonts w:cstheme="minorHAnsi"/>
          <w:b/>
          <w:bCs/>
          <w:spacing w:val="-3"/>
        </w:rPr>
        <w:t>y</w:t>
      </w:r>
      <w:r w:rsidRPr="007F29DA">
        <w:rPr>
          <w:rFonts w:cstheme="minorHAnsi"/>
          <w:b/>
          <w:bCs/>
        </w:rPr>
        <w:t>:</w:t>
      </w:r>
    </w:p>
    <w:p w14:paraId="6604D27E" w14:textId="77777777" w:rsidR="00391282" w:rsidRPr="007F29DA" w:rsidRDefault="00391282" w:rsidP="00391282">
      <w:pPr>
        <w:pStyle w:val="BodyCopy"/>
        <w:rPr>
          <w:rFonts w:cstheme="minorHAnsi"/>
        </w:rPr>
      </w:pPr>
      <w:r w:rsidRPr="007F29DA">
        <w:rPr>
          <w:rFonts w:cstheme="minorHAnsi"/>
          <w:b/>
          <w:bCs/>
        </w:rPr>
        <w:t>Academic qualifications:</w:t>
      </w:r>
    </w:p>
    <w:p w14:paraId="620C12BA" w14:textId="77777777" w:rsidR="00391282" w:rsidRPr="007F29DA" w:rsidRDefault="00391282" w:rsidP="00391282">
      <w:pPr>
        <w:pStyle w:val="BodyCopy"/>
        <w:rPr>
          <w:rFonts w:cstheme="minorHAnsi"/>
          <w:b/>
          <w:bCs/>
        </w:rPr>
      </w:pPr>
      <w:r w:rsidRPr="007F29DA">
        <w:rPr>
          <w:rFonts w:cstheme="minorHAnsi"/>
          <w:b/>
          <w:bCs/>
        </w:rPr>
        <w:t>Langu</w:t>
      </w:r>
      <w:r w:rsidRPr="007F29DA">
        <w:rPr>
          <w:rFonts w:cstheme="minorHAnsi"/>
          <w:b/>
          <w:bCs/>
          <w:spacing w:val="-1"/>
        </w:rPr>
        <w:t>a</w:t>
      </w:r>
      <w:r w:rsidRPr="007F29DA">
        <w:rPr>
          <w:rFonts w:cstheme="minorHAnsi"/>
          <w:b/>
          <w:bCs/>
        </w:rPr>
        <w:t>ges</w:t>
      </w:r>
      <w:r w:rsidRPr="007F29DA">
        <w:rPr>
          <w:rFonts w:cstheme="minorHAnsi"/>
          <w:b/>
          <w:bCs/>
          <w:spacing w:val="-1"/>
        </w:rPr>
        <w:t xml:space="preserve"> &amp; </w:t>
      </w:r>
      <w:r w:rsidRPr="007F29DA">
        <w:rPr>
          <w:rFonts w:cstheme="minorHAnsi"/>
          <w:b/>
          <w:bCs/>
        </w:rPr>
        <w:t>degree of proficiency:</w:t>
      </w:r>
    </w:p>
    <w:p w14:paraId="04374A15" w14:textId="77777777" w:rsidR="00391282" w:rsidRPr="007F29DA" w:rsidRDefault="00391282" w:rsidP="00391282">
      <w:pPr>
        <w:pStyle w:val="BodyCopy"/>
        <w:rPr>
          <w:rFonts w:cstheme="minorHAnsi"/>
        </w:rPr>
      </w:pPr>
      <w:r w:rsidRPr="007F29DA">
        <w:rPr>
          <w:rFonts w:cstheme="minorHAnsi"/>
          <w:b/>
          <w:bCs/>
        </w:rPr>
        <w:t>Professional</w:t>
      </w:r>
      <w:r w:rsidRPr="007F29DA">
        <w:rPr>
          <w:rFonts w:cstheme="minorHAnsi"/>
          <w:b/>
          <w:bCs/>
          <w:spacing w:val="-2"/>
        </w:rPr>
        <w:t xml:space="preserve"> </w:t>
      </w:r>
      <w:r w:rsidRPr="007F29DA">
        <w:rPr>
          <w:rFonts w:cstheme="minorHAnsi"/>
          <w:b/>
          <w:bCs/>
        </w:rPr>
        <w:t>affiliations:</w:t>
      </w:r>
    </w:p>
    <w:p w14:paraId="5821B94E" w14:textId="77777777" w:rsidR="00391282" w:rsidRPr="007F29DA" w:rsidRDefault="00391282" w:rsidP="00391282">
      <w:pPr>
        <w:pStyle w:val="BodyCopy"/>
        <w:rPr>
          <w:rFonts w:cstheme="minorHAnsi"/>
        </w:rPr>
      </w:pPr>
      <w:r w:rsidRPr="007F29DA">
        <w:rPr>
          <w:rFonts w:cstheme="minorHAnsi"/>
          <w:b/>
          <w:bCs/>
        </w:rPr>
        <w:t>Oth</w:t>
      </w:r>
      <w:r w:rsidRPr="007F29DA">
        <w:rPr>
          <w:rFonts w:cstheme="minorHAnsi"/>
          <w:b/>
          <w:bCs/>
          <w:spacing w:val="-1"/>
        </w:rPr>
        <w:t>e</w:t>
      </w:r>
      <w:r w:rsidRPr="007F29DA">
        <w:rPr>
          <w:rFonts w:cstheme="minorHAnsi"/>
          <w:b/>
          <w:bCs/>
        </w:rPr>
        <w:t>r traini</w:t>
      </w:r>
      <w:r w:rsidRPr="007F29DA">
        <w:rPr>
          <w:rFonts w:cstheme="minorHAnsi"/>
          <w:b/>
          <w:bCs/>
          <w:spacing w:val="-1"/>
        </w:rPr>
        <w:t>n</w:t>
      </w:r>
      <w:r w:rsidRPr="007F29DA">
        <w:rPr>
          <w:rFonts w:cstheme="minorHAnsi"/>
          <w:b/>
          <w:bCs/>
        </w:rPr>
        <w:t>g:</w:t>
      </w:r>
    </w:p>
    <w:p w14:paraId="20CECF96" w14:textId="77777777" w:rsidR="00391282" w:rsidRPr="007F29DA" w:rsidRDefault="00391282" w:rsidP="00391282">
      <w:pPr>
        <w:pStyle w:val="BodyCopy"/>
        <w:rPr>
          <w:rFonts w:cstheme="minorHAnsi"/>
        </w:rPr>
      </w:pPr>
      <w:r w:rsidRPr="007F29DA">
        <w:rPr>
          <w:rFonts w:cstheme="minorHAnsi"/>
          <w:b/>
          <w:bCs/>
        </w:rPr>
        <w:t>Cou</w:t>
      </w:r>
      <w:r w:rsidRPr="007F29DA">
        <w:rPr>
          <w:rFonts w:cstheme="minorHAnsi"/>
          <w:b/>
          <w:bCs/>
          <w:spacing w:val="-1"/>
        </w:rPr>
        <w:t>n</w:t>
      </w:r>
      <w:r w:rsidRPr="007F29DA">
        <w:rPr>
          <w:rFonts w:cstheme="minorHAnsi"/>
          <w:b/>
          <w:bCs/>
        </w:rPr>
        <w:t xml:space="preserve">tries </w:t>
      </w:r>
      <w:r w:rsidRPr="007F29DA">
        <w:rPr>
          <w:rFonts w:cstheme="minorHAnsi"/>
          <w:b/>
          <w:bCs/>
          <w:spacing w:val="-1"/>
        </w:rPr>
        <w:t>o</w:t>
      </w:r>
      <w:r w:rsidRPr="007F29DA">
        <w:rPr>
          <w:rFonts w:cstheme="minorHAnsi"/>
          <w:b/>
          <w:bCs/>
        </w:rPr>
        <w:t>f</w:t>
      </w:r>
      <w:r w:rsidRPr="007F29DA">
        <w:rPr>
          <w:rFonts w:cstheme="minorHAnsi"/>
          <w:b/>
          <w:bCs/>
          <w:spacing w:val="-3"/>
        </w:rPr>
        <w:t xml:space="preserve"> </w:t>
      </w:r>
      <w:r w:rsidRPr="007F29DA">
        <w:rPr>
          <w:rFonts w:cstheme="minorHAnsi"/>
          <w:b/>
          <w:bCs/>
          <w:spacing w:val="5"/>
        </w:rPr>
        <w:t>w</w:t>
      </w:r>
      <w:r w:rsidRPr="007F29DA">
        <w:rPr>
          <w:rFonts w:cstheme="minorHAnsi"/>
          <w:b/>
          <w:bCs/>
          <w:spacing w:val="-1"/>
        </w:rPr>
        <w:t>or</w:t>
      </w:r>
      <w:r w:rsidRPr="007F29DA">
        <w:rPr>
          <w:rFonts w:cstheme="minorHAnsi"/>
          <w:b/>
          <w:bCs/>
        </w:rPr>
        <w:t>k ex</w:t>
      </w:r>
      <w:r w:rsidRPr="007F29DA">
        <w:rPr>
          <w:rFonts w:cstheme="minorHAnsi"/>
          <w:b/>
          <w:bCs/>
          <w:spacing w:val="-1"/>
        </w:rPr>
        <w:t>p</w:t>
      </w:r>
      <w:r w:rsidRPr="007F29DA">
        <w:rPr>
          <w:rFonts w:cstheme="minorHAnsi"/>
          <w:b/>
          <w:bCs/>
        </w:rPr>
        <w:t>erienc</w:t>
      </w:r>
      <w:r w:rsidRPr="007F29DA">
        <w:rPr>
          <w:rFonts w:cstheme="minorHAnsi"/>
          <w:b/>
          <w:bCs/>
          <w:spacing w:val="-1"/>
        </w:rPr>
        <w:t>e</w:t>
      </w:r>
      <w:r w:rsidRPr="007F29DA">
        <w:rPr>
          <w:rFonts w:cstheme="minorHAnsi"/>
          <w:b/>
          <w:bCs/>
        </w:rPr>
        <w:t>:</w:t>
      </w:r>
    </w:p>
    <w:p w14:paraId="38FE76B3" w14:textId="77777777" w:rsidR="00391282" w:rsidRPr="007F29DA" w:rsidRDefault="00391282" w:rsidP="00391282">
      <w:pPr>
        <w:pStyle w:val="BodyCopy"/>
        <w:rPr>
          <w:rFonts w:cstheme="minorHAnsi"/>
        </w:rPr>
      </w:pPr>
      <w:r w:rsidRPr="007F29DA">
        <w:rPr>
          <w:rFonts w:cstheme="minorHAnsi"/>
          <w:b/>
          <w:bCs/>
        </w:rPr>
        <w:t>Profe</w:t>
      </w:r>
      <w:r w:rsidRPr="007F29DA">
        <w:rPr>
          <w:rFonts w:cstheme="minorHAnsi"/>
          <w:b/>
          <w:bCs/>
          <w:spacing w:val="-1"/>
        </w:rPr>
        <w:t>s</w:t>
      </w:r>
      <w:r w:rsidRPr="007F29DA">
        <w:rPr>
          <w:rFonts w:cstheme="minorHAnsi"/>
          <w:b/>
          <w:bCs/>
        </w:rPr>
        <w:t>sional</w:t>
      </w:r>
      <w:r w:rsidRPr="007F29DA">
        <w:rPr>
          <w:rFonts w:cstheme="minorHAnsi"/>
          <w:b/>
          <w:bCs/>
          <w:spacing w:val="-2"/>
        </w:rPr>
        <w:t xml:space="preserve"> </w:t>
      </w:r>
      <w:r w:rsidRPr="007F29DA">
        <w:rPr>
          <w:rFonts w:cstheme="minorHAnsi"/>
          <w:b/>
          <w:bCs/>
        </w:rPr>
        <w:t>experien</w:t>
      </w:r>
      <w:r w:rsidRPr="007F29DA">
        <w:rPr>
          <w:rFonts w:cstheme="minorHAnsi"/>
          <w:b/>
          <w:bCs/>
          <w:spacing w:val="-1"/>
        </w:rPr>
        <w:t>c</w:t>
      </w:r>
      <w:r w:rsidRPr="007F29DA">
        <w:rPr>
          <w:rFonts w:cstheme="minorHAnsi"/>
          <w:b/>
          <w:bCs/>
        </w:rPr>
        <w:t>e (</w:t>
      </w:r>
      <w:r w:rsidRPr="007F29DA">
        <w:rPr>
          <w:rFonts w:cstheme="minorHAnsi"/>
          <w:b/>
          <w:bCs/>
          <w:spacing w:val="4"/>
        </w:rPr>
        <w:t>w</w:t>
      </w:r>
      <w:r w:rsidRPr="007F29DA">
        <w:rPr>
          <w:rFonts w:cstheme="minorHAnsi"/>
          <w:b/>
          <w:bCs/>
          <w:spacing w:val="-3"/>
        </w:rPr>
        <w:t>i</w:t>
      </w:r>
      <w:r w:rsidRPr="007F29DA">
        <w:rPr>
          <w:rFonts w:cstheme="minorHAnsi"/>
          <w:b/>
          <w:bCs/>
          <w:spacing w:val="-1"/>
        </w:rPr>
        <w:t>t</w:t>
      </w:r>
      <w:r w:rsidRPr="007F29DA">
        <w:rPr>
          <w:rFonts w:cstheme="minorHAnsi"/>
          <w:b/>
          <w:bCs/>
        </w:rPr>
        <w:t>h pa</w:t>
      </w:r>
      <w:r w:rsidRPr="007F29DA">
        <w:rPr>
          <w:rFonts w:cstheme="minorHAnsi"/>
          <w:b/>
          <w:bCs/>
          <w:spacing w:val="-1"/>
        </w:rPr>
        <w:t>r</w:t>
      </w:r>
      <w:r w:rsidRPr="007F29DA">
        <w:rPr>
          <w:rFonts w:cstheme="minorHAnsi"/>
          <w:b/>
          <w:bCs/>
        </w:rPr>
        <w:t>ticu</w:t>
      </w:r>
      <w:r w:rsidRPr="007F29DA">
        <w:rPr>
          <w:rFonts w:cstheme="minorHAnsi"/>
          <w:b/>
          <w:bCs/>
          <w:spacing w:val="-2"/>
        </w:rPr>
        <w:t>l</w:t>
      </w:r>
      <w:r w:rsidRPr="007F29DA">
        <w:rPr>
          <w:rFonts w:cstheme="minorHAnsi"/>
          <w:b/>
          <w:bCs/>
        </w:rPr>
        <w:t>ar ref</w:t>
      </w:r>
      <w:r w:rsidRPr="007F29DA">
        <w:rPr>
          <w:rFonts w:cstheme="minorHAnsi"/>
          <w:b/>
          <w:bCs/>
          <w:spacing w:val="-1"/>
        </w:rPr>
        <w:t>e</w:t>
      </w:r>
      <w:r w:rsidRPr="007F29DA">
        <w:rPr>
          <w:rFonts w:cstheme="minorHAnsi"/>
          <w:b/>
          <w:bCs/>
        </w:rPr>
        <w:t>ren</w:t>
      </w:r>
      <w:r w:rsidRPr="007F29DA">
        <w:rPr>
          <w:rFonts w:cstheme="minorHAnsi"/>
          <w:b/>
          <w:bCs/>
          <w:spacing w:val="-1"/>
        </w:rPr>
        <w:t>c</w:t>
      </w:r>
      <w:r w:rsidRPr="007F29DA">
        <w:rPr>
          <w:rFonts w:cstheme="minorHAnsi"/>
          <w:b/>
          <w:bCs/>
        </w:rPr>
        <w:t>e to te</w:t>
      </w:r>
      <w:r w:rsidRPr="007F29DA">
        <w:rPr>
          <w:rFonts w:cstheme="minorHAnsi"/>
          <w:b/>
          <w:bCs/>
          <w:spacing w:val="-1"/>
        </w:rPr>
        <w:t>n</w:t>
      </w:r>
      <w:r w:rsidRPr="007F29DA">
        <w:rPr>
          <w:rFonts w:cstheme="minorHAnsi"/>
          <w:b/>
          <w:bCs/>
        </w:rPr>
        <w:t>der re</w:t>
      </w:r>
      <w:r w:rsidRPr="007F29DA">
        <w:rPr>
          <w:rFonts w:cstheme="minorHAnsi"/>
          <w:b/>
          <w:bCs/>
          <w:spacing w:val="-1"/>
        </w:rPr>
        <w:t>q</w:t>
      </w:r>
      <w:r w:rsidRPr="007F29DA">
        <w:rPr>
          <w:rFonts w:cstheme="minorHAnsi"/>
          <w:b/>
          <w:bCs/>
        </w:rPr>
        <w:t>uirement</w:t>
      </w:r>
      <w:r w:rsidRPr="007F29DA">
        <w:rPr>
          <w:rFonts w:cstheme="minorHAnsi"/>
          <w:b/>
          <w:bCs/>
          <w:spacing w:val="-1"/>
        </w:rPr>
        <w:t>s</w:t>
      </w:r>
      <w:r w:rsidRPr="007F29DA">
        <w:rPr>
          <w:rFonts w:cstheme="minorHAnsi"/>
          <w:b/>
          <w:bCs/>
        </w:rPr>
        <w:t>)</w:t>
      </w:r>
    </w:p>
    <w:p w14:paraId="151C7644" w14:textId="77777777" w:rsidR="00391282" w:rsidRPr="007F29DA" w:rsidRDefault="00391282" w:rsidP="00391282">
      <w:pPr>
        <w:pStyle w:val="BodyCopy"/>
        <w:spacing w:before="0" w:after="0" w:line="240" w:lineRule="auto"/>
        <w:rPr>
          <w:rFonts w:cstheme="minorHAnsi"/>
        </w:rPr>
      </w:pPr>
      <w:r w:rsidRPr="007F29DA">
        <w:rPr>
          <w:rFonts w:cstheme="minorHAnsi"/>
        </w:rPr>
        <w:t>Da</w:t>
      </w:r>
      <w:r w:rsidRPr="007F29DA">
        <w:rPr>
          <w:rFonts w:cstheme="minorHAnsi"/>
          <w:spacing w:val="-1"/>
        </w:rPr>
        <w:t>t</w:t>
      </w:r>
      <w:r w:rsidRPr="007F29DA">
        <w:rPr>
          <w:rFonts w:cstheme="minorHAnsi"/>
        </w:rPr>
        <w:t>e</w:t>
      </w:r>
      <w:r w:rsidRPr="007F29DA">
        <w:rPr>
          <w:rFonts w:cstheme="minorHAnsi"/>
          <w:spacing w:val="-1"/>
        </w:rPr>
        <w:t>/P</w:t>
      </w:r>
      <w:r w:rsidRPr="007F29DA">
        <w:rPr>
          <w:rFonts w:cstheme="minorHAnsi"/>
        </w:rPr>
        <w:t>o</w:t>
      </w:r>
      <w:r w:rsidRPr="007F29DA">
        <w:rPr>
          <w:rFonts w:cstheme="minorHAnsi"/>
          <w:spacing w:val="1"/>
        </w:rPr>
        <w:t>s</w:t>
      </w:r>
      <w:r w:rsidRPr="007F29DA">
        <w:rPr>
          <w:rFonts w:cstheme="minorHAnsi"/>
          <w:spacing w:val="-1"/>
        </w:rPr>
        <w:t>ition/</w:t>
      </w:r>
      <w:r w:rsidRPr="007F29DA">
        <w:rPr>
          <w:rFonts w:cstheme="minorHAnsi"/>
        </w:rPr>
        <w:t>Co</w:t>
      </w:r>
      <w:r w:rsidRPr="007F29DA">
        <w:rPr>
          <w:rFonts w:cstheme="minorHAnsi"/>
          <w:spacing w:val="-1"/>
        </w:rPr>
        <w:t>m</w:t>
      </w:r>
      <w:r w:rsidRPr="007F29DA">
        <w:rPr>
          <w:rFonts w:cstheme="minorHAnsi"/>
        </w:rPr>
        <w:t>p</w:t>
      </w:r>
      <w:r w:rsidRPr="007F29DA">
        <w:rPr>
          <w:rFonts w:cstheme="minorHAnsi"/>
          <w:spacing w:val="-1"/>
        </w:rPr>
        <w:t>a</w:t>
      </w:r>
      <w:r w:rsidRPr="007F29DA">
        <w:rPr>
          <w:rFonts w:cstheme="minorHAnsi"/>
        </w:rPr>
        <w:t>n</w:t>
      </w:r>
      <w:r w:rsidRPr="007F29DA">
        <w:rPr>
          <w:rFonts w:cstheme="minorHAnsi"/>
          <w:spacing w:val="-1"/>
        </w:rPr>
        <w:t>y:</w:t>
      </w:r>
    </w:p>
    <w:p w14:paraId="7FF1BBE2" w14:textId="77777777" w:rsidR="00391282" w:rsidRPr="007F29DA" w:rsidRDefault="00391282" w:rsidP="00391282">
      <w:pPr>
        <w:pStyle w:val="BodyCopy"/>
        <w:spacing w:before="0" w:after="0" w:line="240" w:lineRule="auto"/>
        <w:rPr>
          <w:rFonts w:cstheme="minorHAnsi"/>
        </w:rPr>
      </w:pPr>
      <w:r w:rsidRPr="007F29DA">
        <w:rPr>
          <w:rFonts w:cstheme="minorHAnsi"/>
        </w:rPr>
        <w:t>Dot poin</w:t>
      </w:r>
      <w:r w:rsidRPr="007F29DA">
        <w:rPr>
          <w:rFonts w:cstheme="minorHAnsi"/>
          <w:spacing w:val="-2"/>
        </w:rPr>
        <w:t>t</w:t>
      </w:r>
      <w:r w:rsidRPr="007F29DA">
        <w:rPr>
          <w:rFonts w:cstheme="minorHAnsi"/>
        </w:rPr>
        <w:t>s of duties and respons</w:t>
      </w:r>
      <w:r w:rsidRPr="007F29DA">
        <w:rPr>
          <w:rFonts w:cstheme="minorHAnsi"/>
          <w:spacing w:val="-1"/>
        </w:rPr>
        <w:t>i</w:t>
      </w:r>
      <w:r w:rsidRPr="007F29DA">
        <w:rPr>
          <w:rFonts w:cstheme="minorHAnsi"/>
        </w:rPr>
        <w:t>bilities:</w:t>
      </w:r>
    </w:p>
    <w:p w14:paraId="77C1BB3E" w14:textId="77777777" w:rsidR="00391282" w:rsidRPr="007F29DA" w:rsidRDefault="00391282" w:rsidP="00391282">
      <w:pPr>
        <w:pStyle w:val="BodyCopy"/>
        <w:spacing w:before="0" w:after="0" w:line="240" w:lineRule="auto"/>
        <w:rPr>
          <w:rFonts w:cstheme="minorHAnsi"/>
        </w:rPr>
      </w:pPr>
    </w:p>
    <w:p w14:paraId="5E393A53" w14:textId="77777777" w:rsidR="00391282" w:rsidRPr="007F29DA" w:rsidRDefault="00391282" w:rsidP="00391282">
      <w:pPr>
        <w:pStyle w:val="BodyCopy"/>
        <w:rPr>
          <w:rFonts w:cstheme="minorHAnsi"/>
          <w:b/>
          <w:bCs/>
        </w:rPr>
      </w:pPr>
      <w:r w:rsidRPr="007F29DA">
        <w:rPr>
          <w:rFonts w:cstheme="minorHAnsi"/>
          <w:b/>
          <w:bCs/>
        </w:rPr>
        <w:t>Refer</w:t>
      </w:r>
      <w:r w:rsidRPr="007F29DA">
        <w:rPr>
          <w:rFonts w:cstheme="minorHAnsi"/>
          <w:b/>
          <w:bCs/>
          <w:spacing w:val="-1"/>
        </w:rPr>
        <w:t>e</w:t>
      </w:r>
      <w:r w:rsidRPr="007F29DA">
        <w:rPr>
          <w:rFonts w:cstheme="minorHAnsi"/>
          <w:b/>
          <w:bCs/>
        </w:rPr>
        <w:t xml:space="preserve">es: </w:t>
      </w:r>
    </w:p>
    <w:p w14:paraId="547F6548" w14:textId="77777777" w:rsidR="00391282" w:rsidRPr="007F29DA" w:rsidRDefault="00391282" w:rsidP="00391282">
      <w:pPr>
        <w:pStyle w:val="BodyCopy"/>
        <w:rPr>
          <w:rFonts w:cstheme="minorHAnsi"/>
        </w:rPr>
      </w:pPr>
      <w:r w:rsidRPr="007F29DA">
        <w:rPr>
          <w:rFonts w:cstheme="minorHAnsi"/>
        </w:rPr>
        <w:t>Name:</w:t>
      </w:r>
    </w:p>
    <w:p w14:paraId="365D60E9" w14:textId="77777777" w:rsidR="00391282" w:rsidRPr="007F29DA" w:rsidRDefault="00391282" w:rsidP="00391282">
      <w:pPr>
        <w:pStyle w:val="BodyCopy"/>
        <w:rPr>
          <w:rFonts w:cstheme="minorHAnsi"/>
        </w:rPr>
      </w:pPr>
      <w:r w:rsidRPr="007F29DA">
        <w:rPr>
          <w:rFonts w:cstheme="minorHAnsi"/>
        </w:rPr>
        <w:t xml:space="preserve">Position: </w:t>
      </w:r>
    </w:p>
    <w:p w14:paraId="375B97BF" w14:textId="77777777" w:rsidR="00391282" w:rsidRPr="007F29DA" w:rsidRDefault="00391282" w:rsidP="00391282">
      <w:pPr>
        <w:pStyle w:val="BodyCopy"/>
        <w:rPr>
          <w:rFonts w:cstheme="minorHAnsi"/>
        </w:rPr>
      </w:pPr>
      <w:r w:rsidRPr="007F29DA">
        <w:rPr>
          <w:rFonts w:cstheme="minorHAnsi"/>
        </w:rPr>
        <w:t>Com</w:t>
      </w:r>
      <w:r w:rsidRPr="007F29DA">
        <w:rPr>
          <w:rFonts w:cstheme="minorHAnsi"/>
          <w:spacing w:val="-1"/>
        </w:rPr>
        <w:t>p</w:t>
      </w:r>
      <w:r w:rsidRPr="007F29DA">
        <w:rPr>
          <w:rFonts w:cstheme="minorHAnsi"/>
        </w:rPr>
        <w:t xml:space="preserve">any: </w:t>
      </w:r>
    </w:p>
    <w:p w14:paraId="4FD950B4" w14:textId="77777777" w:rsidR="00391282" w:rsidRPr="007F29DA" w:rsidRDefault="00391282" w:rsidP="00391282">
      <w:pPr>
        <w:pStyle w:val="BodyCopy"/>
        <w:rPr>
          <w:rFonts w:cstheme="minorHAnsi"/>
        </w:rPr>
      </w:pPr>
      <w:r w:rsidRPr="007F29DA">
        <w:rPr>
          <w:rFonts w:cstheme="minorHAnsi"/>
        </w:rPr>
        <w:t>W</w:t>
      </w:r>
      <w:r w:rsidRPr="007F29DA">
        <w:rPr>
          <w:rFonts w:cstheme="minorHAnsi"/>
          <w:spacing w:val="-1"/>
        </w:rPr>
        <w:t>o</w:t>
      </w:r>
      <w:r w:rsidRPr="007F29DA">
        <w:rPr>
          <w:rFonts w:cstheme="minorHAnsi"/>
        </w:rPr>
        <w:t>rk Ph</w:t>
      </w:r>
      <w:r w:rsidRPr="007F29DA">
        <w:rPr>
          <w:rFonts w:cstheme="minorHAnsi"/>
          <w:spacing w:val="-1"/>
        </w:rPr>
        <w:t>o</w:t>
      </w:r>
      <w:r w:rsidRPr="007F29DA">
        <w:rPr>
          <w:rFonts w:cstheme="minorHAnsi"/>
        </w:rPr>
        <w:t>ne:</w:t>
      </w:r>
    </w:p>
    <w:p w14:paraId="5EF9ECD2" w14:textId="77777777" w:rsidR="00391282" w:rsidRPr="007F29DA" w:rsidRDefault="00391282" w:rsidP="00391282">
      <w:pPr>
        <w:pStyle w:val="BodyCopy"/>
        <w:rPr>
          <w:rFonts w:cstheme="minorHAnsi"/>
        </w:rPr>
      </w:pPr>
      <w:r w:rsidRPr="007F29DA">
        <w:rPr>
          <w:rFonts w:cstheme="minorHAnsi"/>
        </w:rPr>
        <w:t>E-mail:</w:t>
      </w:r>
    </w:p>
    <w:p w14:paraId="34FF0F8D" w14:textId="77777777" w:rsidR="00391282" w:rsidRPr="007F29DA" w:rsidRDefault="00391282" w:rsidP="00391282">
      <w:pPr>
        <w:pStyle w:val="BodyCopy"/>
        <w:rPr>
          <w:rFonts w:cstheme="minorHAnsi"/>
          <w:b/>
          <w:bCs/>
        </w:rPr>
      </w:pPr>
    </w:p>
    <w:p w14:paraId="38047734" w14:textId="77777777" w:rsidR="00391282" w:rsidRPr="007F29DA" w:rsidRDefault="00391282" w:rsidP="00391282">
      <w:pPr>
        <w:pStyle w:val="BodyCopy"/>
        <w:rPr>
          <w:rFonts w:cstheme="minorHAnsi"/>
        </w:rPr>
      </w:pPr>
      <w:r w:rsidRPr="007F29DA">
        <w:rPr>
          <w:rFonts w:cstheme="minorHAnsi"/>
          <w:b/>
          <w:bCs/>
        </w:rPr>
        <w:t>Certification:</w:t>
      </w:r>
    </w:p>
    <w:p w14:paraId="1E5DDDB5" w14:textId="77777777" w:rsidR="00391282" w:rsidRPr="007F29DA" w:rsidRDefault="00391282" w:rsidP="00391282">
      <w:pPr>
        <w:pStyle w:val="BodyCopy"/>
        <w:rPr>
          <w:rFonts w:cstheme="minorHAnsi"/>
        </w:rPr>
      </w:pPr>
      <w:r w:rsidRPr="007F29DA">
        <w:rPr>
          <w:rFonts w:cstheme="minorHAnsi"/>
        </w:rPr>
        <w:t>“I certify that this curricul</w:t>
      </w:r>
      <w:r w:rsidRPr="007F29DA">
        <w:rPr>
          <w:rFonts w:cstheme="minorHAnsi"/>
          <w:spacing w:val="-1"/>
        </w:rPr>
        <w:t>u</w:t>
      </w:r>
      <w:r w:rsidRPr="007F29DA">
        <w:rPr>
          <w:rFonts w:cstheme="minorHAnsi"/>
        </w:rPr>
        <w:t>m vitae is accurate a</w:t>
      </w:r>
      <w:r w:rsidRPr="007F29DA">
        <w:rPr>
          <w:rFonts w:cstheme="minorHAnsi"/>
          <w:spacing w:val="-1"/>
        </w:rPr>
        <w:t>n</w:t>
      </w:r>
      <w:r w:rsidRPr="007F29DA">
        <w:rPr>
          <w:rFonts w:cstheme="minorHAnsi"/>
        </w:rPr>
        <w:t>d I ackn</w:t>
      </w:r>
      <w:r w:rsidRPr="007F29DA">
        <w:rPr>
          <w:rFonts w:cstheme="minorHAnsi"/>
          <w:spacing w:val="-1"/>
        </w:rPr>
        <w:t>o</w:t>
      </w:r>
      <w:r w:rsidRPr="007F29DA">
        <w:rPr>
          <w:rFonts w:cstheme="minorHAnsi"/>
        </w:rPr>
        <w:t>wl</w:t>
      </w:r>
      <w:r w:rsidRPr="007F29DA">
        <w:rPr>
          <w:rFonts w:cstheme="minorHAnsi"/>
          <w:spacing w:val="-1"/>
        </w:rPr>
        <w:t>e</w:t>
      </w:r>
      <w:r w:rsidRPr="007F29DA">
        <w:rPr>
          <w:rFonts w:cstheme="minorHAnsi"/>
        </w:rPr>
        <w:t xml:space="preserve">dge </w:t>
      </w:r>
      <w:r w:rsidRPr="007F29DA">
        <w:rPr>
          <w:rFonts w:cstheme="minorHAnsi"/>
          <w:spacing w:val="-1"/>
        </w:rPr>
        <w:t>m</w:t>
      </w:r>
      <w:r w:rsidRPr="007F29DA">
        <w:rPr>
          <w:rFonts w:cstheme="minorHAnsi"/>
        </w:rPr>
        <w:t>y</w:t>
      </w:r>
      <w:r w:rsidRPr="007F29DA">
        <w:rPr>
          <w:rFonts w:cstheme="minorHAnsi"/>
          <w:spacing w:val="-1"/>
        </w:rPr>
        <w:t xml:space="preserve"> </w:t>
      </w:r>
      <w:r w:rsidRPr="007F29DA">
        <w:rPr>
          <w:rFonts w:cstheme="minorHAnsi"/>
        </w:rPr>
        <w:t>willingn</w:t>
      </w:r>
      <w:r w:rsidRPr="007F29DA">
        <w:rPr>
          <w:rFonts w:cstheme="minorHAnsi"/>
          <w:spacing w:val="-1"/>
        </w:rPr>
        <w:t>e</w:t>
      </w:r>
      <w:r w:rsidRPr="007F29DA">
        <w:rPr>
          <w:rFonts w:cstheme="minorHAnsi"/>
        </w:rPr>
        <w:t>ss</w:t>
      </w:r>
      <w:r w:rsidRPr="007F29DA">
        <w:rPr>
          <w:rFonts w:cstheme="minorHAnsi"/>
          <w:spacing w:val="-1"/>
        </w:rPr>
        <w:t xml:space="preserve"> </w:t>
      </w:r>
      <w:r w:rsidRPr="007F29DA">
        <w:rPr>
          <w:rFonts w:cstheme="minorHAnsi"/>
        </w:rPr>
        <w:t>and availability to partic</w:t>
      </w:r>
      <w:r w:rsidRPr="007F29DA">
        <w:rPr>
          <w:rFonts w:cstheme="minorHAnsi"/>
          <w:spacing w:val="-1"/>
        </w:rPr>
        <w:t>i</w:t>
      </w:r>
      <w:r w:rsidRPr="007F29DA">
        <w:rPr>
          <w:rFonts w:cstheme="minorHAnsi"/>
        </w:rPr>
        <w:t>pate in</w:t>
      </w:r>
      <w:r w:rsidRPr="007F29DA">
        <w:rPr>
          <w:rFonts w:cstheme="minorHAnsi"/>
          <w:spacing w:val="-1"/>
        </w:rPr>
        <w:t xml:space="preserve"> </w:t>
      </w:r>
      <w:r w:rsidRPr="007F29DA">
        <w:rPr>
          <w:rFonts w:cstheme="minorHAnsi"/>
        </w:rPr>
        <w:t>the Sh</w:t>
      </w:r>
      <w:r w:rsidRPr="007F29DA">
        <w:rPr>
          <w:rFonts w:cstheme="minorHAnsi"/>
          <w:spacing w:val="-1"/>
        </w:rPr>
        <w:t>o</w:t>
      </w:r>
      <w:r w:rsidRPr="007F29DA">
        <w:rPr>
          <w:rFonts w:cstheme="minorHAnsi"/>
        </w:rPr>
        <w:t>rt</w:t>
      </w:r>
      <w:r w:rsidRPr="007F29DA">
        <w:rPr>
          <w:rFonts w:cstheme="minorHAnsi"/>
          <w:spacing w:val="-2"/>
        </w:rPr>
        <w:t xml:space="preserve"> </w:t>
      </w:r>
      <w:r w:rsidRPr="007F29DA">
        <w:rPr>
          <w:rFonts w:cstheme="minorHAnsi"/>
        </w:rPr>
        <w:t xml:space="preserve">Course tender for </w:t>
      </w:r>
      <w:r w:rsidRPr="007F29DA">
        <w:rPr>
          <w:rFonts w:cstheme="minorHAnsi"/>
          <w:b/>
          <w:i/>
          <w:color w:val="3CB6CE"/>
        </w:rPr>
        <w:t>Course name</w:t>
      </w:r>
      <w:r w:rsidRPr="007F29DA">
        <w:rPr>
          <w:rFonts w:cstheme="minorHAnsi"/>
          <w:b/>
          <w:i/>
        </w:rPr>
        <w:t xml:space="preserve"> </w:t>
      </w:r>
      <w:r w:rsidRPr="007F29DA">
        <w:rPr>
          <w:rFonts w:cstheme="minorHAnsi"/>
        </w:rPr>
        <w:t>in t</w:t>
      </w:r>
      <w:r w:rsidRPr="007F29DA">
        <w:rPr>
          <w:rFonts w:cstheme="minorHAnsi"/>
          <w:spacing w:val="-1"/>
        </w:rPr>
        <w:t>h</w:t>
      </w:r>
      <w:r w:rsidRPr="007F29DA">
        <w:rPr>
          <w:rFonts w:cstheme="minorHAnsi"/>
        </w:rPr>
        <w:t xml:space="preserve">e role of </w:t>
      </w:r>
      <w:r w:rsidRPr="007F29DA">
        <w:rPr>
          <w:rFonts w:cstheme="minorHAnsi"/>
          <w:i/>
          <w:color w:val="3CB6CE"/>
        </w:rPr>
        <w:t>position title</w:t>
      </w:r>
      <w:r w:rsidRPr="007F29DA">
        <w:rPr>
          <w:rFonts w:cstheme="minorHAnsi"/>
        </w:rPr>
        <w:t>”.</w:t>
      </w:r>
    </w:p>
    <w:p w14:paraId="120F3E1A" w14:textId="77777777" w:rsidR="00391282" w:rsidRPr="007F29DA" w:rsidRDefault="00391282" w:rsidP="00391282">
      <w:pPr>
        <w:pStyle w:val="BodyCopy"/>
        <w:rPr>
          <w:rFonts w:cstheme="minorHAnsi"/>
        </w:rPr>
      </w:pPr>
    </w:p>
    <w:p w14:paraId="6DCE1AA6" w14:textId="77777777" w:rsidR="00391282" w:rsidRPr="007F29DA" w:rsidRDefault="00391282" w:rsidP="00391282">
      <w:pPr>
        <w:rPr>
          <w:rFonts w:cstheme="minorHAnsi"/>
        </w:rPr>
      </w:pPr>
      <w:r w:rsidRPr="007F29DA">
        <w:rPr>
          <w:rFonts w:cstheme="minorHAnsi"/>
          <w:b/>
          <w:bCs/>
        </w:rPr>
        <w:t>Signatur</w:t>
      </w:r>
      <w:r w:rsidRPr="007F29DA">
        <w:rPr>
          <w:rFonts w:cstheme="minorHAnsi"/>
          <w:b/>
          <w:bCs/>
          <w:spacing w:val="-1"/>
        </w:rPr>
        <w:t>e</w:t>
      </w:r>
      <w:r w:rsidRPr="007F29DA">
        <w:rPr>
          <w:rFonts w:cstheme="minorHAnsi"/>
          <w:b/>
          <w:bCs/>
        </w:rPr>
        <w:t>:</w:t>
      </w:r>
      <w:r w:rsidRPr="007F29DA">
        <w:rPr>
          <w:rFonts w:cstheme="minorHAnsi"/>
          <w:b/>
          <w:bCs/>
        </w:rPr>
        <w:tab/>
      </w:r>
      <w:r w:rsidRPr="007F29DA">
        <w:rPr>
          <w:rFonts w:cstheme="minorHAnsi"/>
          <w:b/>
          <w:bCs/>
        </w:rPr>
        <w:tab/>
        <w:t>Da</w:t>
      </w:r>
      <w:r w:rsidRPr="007F29DA">
        <w:rPr>
          <w:rFonts w:cstheme="minorHAnsi"/>
          <w:b/>
          <w:bCs/>
          <w:spacing w:val="-1"/>
        </w:rPr>
        <w:t>te</w:t>
      </w:r>
    </w:p>
    <w:p w14:paraId="7BEE0948" w14:textId="77777777" w:rsidR="00AB262D" w:rsidRDefault="00AB262D" w:rsidP="00391282">
      <w:pPr>
        <w:rPr>
          <w:rFonts w:cstheme="minorHAnsi"/>
        </w:rPr>
        <w:sectPr w:rsidR="00AB262D" w:rsidSect="00655143">
          <w:footerReference w:type="default" r:id="rId31"/>
          <w:type w:val="continuous"/>
          <w:pgSz w:w="11906" w:h="16838" w:code="9"/>
          <w:pgMar w:top="1701" w:right="1985" w:bottom="1701" w:left="1985" w:header="454" w:footer="567" w:gutter="0"/>
          <w:cols w:space="720"/>
          <w:docGrid w:linePitch="360"/>
        </w:sectPr>
      </w:pPr>
    </w:p>
    <w:p w14:paraId="77CD0979" w14:textId="0B082F84" w:rsidR="004A642B" w:rsidRPr="00DF063C" w:rsidRDefault="00362994" w:rsidP="00DF063C">
      <w:pPr>
        <w:pStyle w:val="Heading2"/>
        <w:numPr>
          <w:ilvl w:val="0"/>
          <w:numId w:val="0"/>
        </w:numPr>
      </w:pPr>
      <w:bookmarkStart w:id="58" w:name="_Toc203985986"/>
      <w:r>
        <w:lastRenderedPageBreak/>
        <w:t>Attachment 3- Course Outline Proforma</w:t>
      </w:r>
      <w:bookmarkEnd w:id="58"/>
      <w:r>
        <w:t xml:space="preserve"> </w:t>
      </w:r>
    </w:p>
    <w:p w14:paraId="4042AD9E" w14:textId="3E9F93EE" w:rsidR="00822A3A" w:rsidRPr="007F29DA" w:rsidRDefault="00C46D28" w:rsidP="00C9149A">
      <w:pPr>
        <w:pStyle w:val="Heading3"/>
        <w:numPr>
          <w:ilvl w:val="0"/>
          <w:numId w:val="0"/>
        </w:numPr>
        <w:ind w:left="709" w:hanging="709"/>
        <w:rPr>
          <w:rFonts w:eastAsia="Arial"/>
        </w:rPr>
      </w:pPr>
      <w:bookmarkStart w:id="59" w:name="_Toc143711733"/>
      <w:bookmarkStart w:id="60" w:name="_Toc143771518"/>
      <w:r>
        <w:rPr>
          <w:rFonts w:eastAsia="Arial"/>
        </w:rPr>
        <w:t>In-person Short Course</w:t>
      </w:r>
      <w:r w:rsidR="00822A3A" w:rsidRPr="007F29DA">
        <w:rPr>
          <w:rFonts w:eastAsia="Arial"/>
        </w:rPr>
        <w:t xml:space="preserve"> </w:t>
      </w:r>
      <w:bookmarkEnd w:id="59"/>
      <w:bookmarkEnd w:id="60"/>
      <w:r w:rsidR="00AC1326">
        <w:rPr>
          <w:rFonts w:eastAsia="Arial"/>
        </w:rPr>
        <w:t>components (in</w:t>
      </w:r>
      <w:r w:rsidR="00132466">
        <w:rPr>
          <w:rFonts w:eastAsia="Arial"/>
        </w:rPr>
        <w:t xml:space="preserve"> Chiang Mai</w:t>
      </w:r>
      <w:r w:rsidR="00AC1326">
        <w:rPr>
          <w:rFonts w:eastAsia="Arial"/>
        </w:rPr>
        <w:t>, Thailand)</w:t>
      </w:r>
    </w:p>
    <w:p w14:paraId="7C0B99DE" w14:textId="721D08BD" w:rsidR="00AC1326" w:rsidRDefault="00822A3A" w:rsidP="00822A3A">
      <w:pPr>
        <w:pStyle w:val="BodyCopy"/>
        <w:rPr>
          <w:rFonts w:eastAsia="Arial" w:cstheme="minorHAnsi"/>
        </w:rPr>
      </w:pPr>
      <w:r w:rsidRPr="007F29DA">
        <w:rPr>
          <w:rFonts w:eastAsia="Arial" w:cstheme="minorHAnsi"/>
        </w:rPr>
        <w:t>Please provide, in calendar format, the structure of the</w:t>
      </w:r>
      <w:r w:rsidR="00C46D28">
        <w:rPr>
          <w:rFonts w:eastAsia="Arial" w:cstheme="minorHAnsi"/>
        </w:rPr>
        <w:t xml:space="preserve"> in-person</w:t>
      </w:r>
      <w:r w:rsidRPr="007F29DA">
        <w:rPr>
          <w:rFonts w:eastAsia="Arial" w:cstheme="minorHAnsi"/>
        </w:rPr>
        <w:t xml:space="preserve"> component of the Short Course. Please include details regarding activity, location, date, timing of sessions, facilitators (Core delivery team and intended guest presenters/organisations), and any travel. The below calendar is a sample layout only and can be adjusted based on the structure</w:t>
      </w:r>
      <w:r>
        <w:rPr>
          <w:rFonts w:eastAsia="Arial" w:cstheme="minorHAnsi"/>
        </w:rPr>
        <w:t xml:space="preserve"> and timing</w:t>
      </w:r>
      <w:r w:rsidRPr="007F29DA">
        <w:rPr>
          <w:rFonts w:eastAsia="Arial" w:cstheme="minorHAnsi"/>
        </w:rPr>
        <w:t xml:space="preserve"> of the course.</w:t>
      </w:r>
      <w:r>
        <w:rPr>
          <w:rFonts w:eastAsia="Arial" w:cstheme="minorHAnsi"/>
        </w:rPr>
        <w:t xml:space="preserve"> There is no page limit for this section.</w:t>
      </w:r>
      <w:r w:rsidR="00AC1326" w:rsidRPr="00AC1326">
        <w:rPr>
          <w:rFonts w:eastAsia="Arial" w:cstheme="minorHAnsi"/>
        </w:rPr>
        <w:t xml:space="preserve"> </w:t>
      </w:r>
      <w:r w:rsidR="00AC1326">
        <w:rPr>
          <w:rFonts w:eastAsia="Arial" w:cstheme="minorHAnsi"/>
        </w:rPr>
        <w:t xml:space="preserve">For in-person delivery, session times need to be In </w:t>
      </w:r>
      <w:r w:rsidR="00DF063C">
        <w:rPr>
          <w:rFonts w:eastAsia="Arial" w:cstheme="minorHAnsi"/>
        </w:rPr>
        <w:t>Chiang Mai</w:t>
      </w:r>
      <w:r w:rsidR="00AC1326">
        <w:rPr>
          <w:rFonts w:eastAsia="Arial" w:cstheme="minorHAnsi"/>
        </w:rPr>
        <w:t xml:space="preserve"> time only. </w:t>
      </w:r>
    </w:p>
    <w:tbl>
      <w:tblPr>
        <w:tblW w:w="131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245"/>
        <w:gridCol w:w="2028"/>
        <w:gridCol w:w="2636"/>
        <w:gridCol w:w="2637"/>
        <w:gridCol w:w="2637"/>
      </w:tblGrid>
      <w:tr w:rsidR="00AC1326" w:rsidRPr="007F29DA" w14:paraId="49037771" w14:textId="77777777" w:rsidTr="1568CE78">
        <w:trPr>
          <w:trHeight w:val="376"/>
          <w:tblHeader/>
        </w:trPr>
        <w:tc>
          <w:tcPr>
            <w:tcW w:w="3245" w:type="dxa"/>
            <w:shd w:val="clear" w:color="auto" w:fill="003150" w:themeFill="text2"/>
            <w:vAlign w:val="center"/>
          </w:tcPr>
          <w:p w14:paraId="53502373" w14:textId="77777777" w:rsidR="00AC1326" w:rsidRPr="007F29DA" w:rsidRDefault="00AC1326" w:rsidP="00193BE4">
            <w:pPr>
              <w:pStyle w:val="BodyCopy"/>
              <w:spacing w:before="120" w:line="240" w:lineRule="atLeast"/>
              <w:rPr>
                <w:rFonts w:cstheme="minorHAnsi"/>
              </w:rPr>
            </w:pPr>
          </w:p>
        </w:tc>
        <w:tc>
          <w:tcPr>
            <w:tcW w:w="2028" w:type="dxa"/>
            <w:shd w:val="clear" w:color="auto" w:fill="003150" w:themeFill="text2"/>
            <w:vAlign w:val="center"/>
          </w:tcPr>
          <w:p w14:paraId="446CC1FA" w14:textId="77777777" w:rsidR="00AC1326" w:rsidRPr="007F29DA" w:rsidRDefault="00AC1326" w:rsidP="00193BE4">
            <w:pPr>
              <w:pStyle w:val="BodyCopy"/>
              <w:spacing w:before="120" w:line="240" w:lineRule="atLeast"/>
              <w:rPr>
                <w:rFonts w:cstheme="minorHAnsi"/>
              </w:rPr>
            </w:pPr>
            <w:r>
              <w:rPr>
                <w:rFonts w:cstheme="minorHAnsi"/>
              </w:rPr>
              <w:t>Morning Session 1</w:t>
            </w:r>
          </w:p>
        </w:tc>
        <w:tc>
          <w:tcPr>
            <w:tcW w:w="2636" w:type="dxa"/>
            <w:shd w:val="clear" w:color="auto" w:fill="003150" w:themeFill="text2"/>
            <w:vAlign w:val="center"/>
          </w:tcPr>
          <w:p w14:paraId="1B5A6D70" w14:textId="77777777" w:rsidR="00AC1326" w:rsidRPr="007F29DA" w:rsidRDefault="00AC1326" w:rsidP="00193BE4">
            <w:pPr>
              <w:pStyle w:val="BodyCopy"/>
              <w:spacing w:before="120" w:line="240" w:lineRule="atLeast"/>
              <w:rPr>
                <w:rFonts w:cstheme="minorHAnsi"/>
              </w:rPr>
            </w:pPr>
            <w:r>
              <w:rPr>
                <w:rFonts w:cstheme="minorHAnsi"/>
              </w:rPr>
              <w:t>Morning Session 2</w:t>
            </w:r>
          </w:p>
        </w:tc>
        <w:tc>
          <w:tcPr>
            <w:tcW w:w="2637" w:type="dxa"/>
            <w:shd w:val="clear" w:color="auto" w:fill="003150" w:themeFill="text2"/>
            <w:vAlign w:val="center"/>
          </w:tcPr>
          <w:p w14:paraId="77251E74" w14:textId="77777777" w:rsidR="00AC1326" w:rsidRPr="007F29DA" w:rsidRDefault="00AC1326" w:rsidP="00193BE4">
            <w:pPr>
              <w:pStyle w:val="BodyCopy"/>
              <w:spacing w:before="120" w:line="240" w:lineRule="atLeast"/>
              <w:rPr>
                <w:rFonts w:cstheme="minorHAnsi"/>
              </w:rPr>
            </w:pPr>
            <w:r>
              <w:rPr>
                <w:rFonts w:cstheme="minorHAnsi"/>
              </w:rPr>
              <w:t>Afternoon Session 1</w:t>
            </w:r>
          </w:p>
        </w:tc>
        <w:tc>
          <w:tcPr>
            <w:tcW w:w="2637" w:type="dxa"/>
            <w:shd w:val="clear" w:color="auto" w:fill="003150" w:themeFill="text2"/>
            <w:vAlign w:val="center"/>
          </w:tcPr>
          <w:p w14:paraId="660E2DE4" w14:textId="77777777" w:rsidR="00AC1326" w:rsidRPr="007F29DA" w:rsidRDefault="00AC1326" w:rsidP="00193BE4">
            <w:pPr>
              <w:pStyle w:val="BodyCopy"/>
              <w:spacing w:before="120" w:line="240" w:lineRule="atLeast"/>
              <w:rPr>
                <w:rFonts w:cstheme="minorHAnsi"/>
              </w:rPr>
            </w:pPr>
            <w:r>
              <w:rPr>
                <w:rFonts w:cstheme="minorHAnsi"/>
              </w:rPr>
              <w:t>Afternoon Session 2</w:t>
            </w:r>
          </w:p>
        </w:tc>
      </w:tr>
      <w:tr w:rsidR="00AC1326" w:rsidRPr="007F29DA" w14:paraId="5AFB5314" w14:textId="77777777" w:rsidTr="1568CE78">
        <w:trPr>
          <w:trHeight w:val="376"/>
          <w:tblHeader/>
        </w:trPr>
        <w:tc>
          <w:tcPr>
            <w:tcW w:w="3245" w:type="dxa"/>
            <w:shd w:val="clear" w:color="auto" w:fill="003150" w:themeFill="text2"/>
            <w:vAlign w:val="center"/>
          </w:tcPr>
          <w:p w14:paraId="250A0E4F" w14:textId="7232FCA7" w:rsidR="00AC1326" w:rsidRPr="007F29DA" w:rsidRDefault="00DF063C" w:rsidP="00193BE4">
            <w:pPr>
              <w:pStyle w:val="BodyCopy"/>
              <w:spacing w:before="40" w:after="40" w:line="240" w:lineRule="atLeast"/>
              <w:rPr>
                <w:rFonts w:cstheme="minorHAnsi"/>
              </w:rPr>
            </w:pPr>
            <w:r>
              <w:rPr>
                <w:rFonts w:cstheme="minorHAnsi"/>
              </w:rPr>
              <w:t>Chiang Mai</w:t>
            </w:r>
            <w:r w:rsidR="00AC1326">
              <w:rPr>
                <w:rFonts w:cstheme="minorHAnsi"/>
              </w:rPr>
              <w:t xml:space="preserve"> time </w:t>
            </w:r>
          </w:p>
        </w:tc>
        <w:tc>
          <w:tcPr>
            <w:tcW w:w="2028" w:type="dxa"/>
            <w:shd w:val="clear" w:color="auto" w:fill="D7F0F5" w:themeFill="background2" w:themeFillTint="33"/>
            <w:vAlign w:val="center"/>
          </w:tcPr>
          <w:p w14:paraId="0DD3A187" w14:textId="77777777" w:rsidR="00AC1326" w:rsidRDefault="00AC1326" w:rsidP="00193BE4">
            <w:pPr>
              <w:pStyle w:val="BodyCopy"/>
              <w:spacing w:before="40" w:after="40" w:line="240" w:lineRule="atLeast"/>
              <w:rPr>
                <w:rFonts w:cstheme="minorHAnsi"/>
              </w:rPr>
            </w:pPr>
          </w:p>
        </w:tc>
        <w:tc>
          <w:tcPr>
            <w:tcW w:w="2636" w:type="dxa"/>
            <w:shd w:val="clear" w:color="auto" w:fill="D7F0F5" w:themeFill="background2" w:themeFillTint="33"/>
            <w:vAlign w:val="center"/>
          </w:tcPr>
          <w:p w14:paraId="0AE86DB2" w14:textId="77777777" w:rsidR="00AC1326" w:rsidRDefault="00AC1326" w:rsidP="00193BE4">
            <w:pPr>
              <w:pStyle w:val="BodyCopy"/>
              <w:spacing w:before="40" w:after="40" w:line="240" w:lineRule="atLeast"/>
              <w:rPr>
                <w:rFonts w:cstheme="minorHAnsi"/>
              </w:rPr>
            </w:pPr>
          </w:p>
        </w:tc>
        <w:tc>
          <w:tcPr>
            <w:tcW w:w="2637" w:type="dxa"/>
            <w:shd w:val="clear" w:color="auto" w:fill="D7F0F5" w:themeFill="background2" w:themeFillTint="33"/>
            <w:vAlign w:val="center"/>
          </w:tcPr>
          <w:p w14:paraId="11C4FB3E" w14:textId="77777777" w:rsidR="00AC1326" w:rsidRDefault="00AC1326" w:rsidP="00193BE4">
            <w:pPr>
              <w:pStyle w:val="BodyCopy"/>
              <w:spacing w:before="40" w:after="40" w:line="240" w:lineRule="atLeast"/>
              <w:rPr>
                <w:rFonts w:cstheme="minorHAnsi"/>
              </w:rPr>
            </w:pPr>
          </w:p>
        </w:tc>
        <w:tc>
          <w:tcPr>
            <w:tcW w:w="2637" w:type="dxa"/>
            <w:shd w:val="clear" w:color="auto" w:fill="D7F0F5" w:themeFill="background2" w:themeFillTint="33"/>
            <w:vAlign w:val="center"/>
          </w:tcPr>
          <w:p w14:paraId="4CE72821" w14:textId="77777777" w:rsidR="00AC1326" w:rsidRDefault="00AC1326" w:rsidP="00193BE4">
            <w:pPr>
              <w:pStyle w:val="BodyCopy"/>
              <w:spacing w:before="40" w:after="40" w:line="240" w:lineRule="atLeast"/>
              <w:rPr>
                <w:rFonts w:cstheme="minorHAnsi"/>
              </w:rPr>
            </w:pPr>
          </w:p>
        </w:tc>
      </w:tr>
      <w:tr w:rsidR="00AC1326" w:rsidRPr="007F29DA" w14:paraId="40E3C0BD" w14:textId="77777777" w:rsidTr="1568CE78">
        <w:trPr>
          <w:trHeight w:val="374"/>
          <w:tblHeader/>
        </w:trPr>
        <w:tc>
          <w:tcPr>
            <w:tcW w:w="3245" w:type="dxa"/>
            <w:shd w:val="clear" w:color="auto" w:fill="003150" w:themeFill="text2"/>
            <w:vAlign w:val="center"/>
          </w:tcPr>
          <w:p w14:paraId="03C55BD3" w14:textId="4E3C0E0E" w:rsidR="00AC1326" w:rsidRPr="0015768E" w:rsidRDefault="00AC1326" w:rsidP="00193BE4">
            <w:pPr>
              <w:pStyle w:val="BodyCopy"/>
              <w:spacing w:before="120" w:line="240" w:lineRule="atLeast"/>
              <w:rPr>
                <w:rFonts w:cstheme="minorBidi"/>
              </w:rPr>
            </w:pPr>
            <w:r w:rsidRPr="1568CE78">
              <w:rPr>
                <w:rFonts w:cstheme="minorBidi"/>
              </w:rPr>
              <w:t>Arrival</w:t>
            </w:r>
            <w:r w:rsidR="0015768E" w:rsidRPr="1568CE78">
              <w:rPr>
                <w:rFonts w:cstheme="minorBidi"/>
              </w:rPr>
              <w:t xml:space="preserve">: </w:t>
            </w:r>
            <w:r w:rsidR="3350B443" w:rsidRPr="1568CE78">
              <w:rPr>
                <w:rFonts w:cstheme="minorBidi"/>
                <w:i/>
                <w:iCs/>
              </w:rPr>
              <w:t xml:space="preserve">Sunday </w:t>
            </w:r>
            <w:r w:rsidR="00D36891">
              <w:rPr>
                <w:rFonts w:cstheme="minorBidi"/>
                <w:i/>
                <w:iCs/>
              </w:rPr>
              <w:t>1</w:t>
            </w:r>
            <w:r w:rsidR="00F7476F" w:rsidRPr="1568CE78">
              <w:rPr>
                <w:rFonts w:cstheme="minorBidi"/>
                <w:i/>
                <w:iCs/>
              </w:rPr>
              <w:t xml:space="preserve">6 </w:t>
            </w:r>
            <w:r w:rsidR="00D36891">
              <w:rPr>
                <w:rFonts w:cstheme="minorBidi"/>
                <w:i/>
                <w:iCs/>
              </w:rPr>
              <w:t>Nov</w:t>
            </w:r>
            <w:r w:rsidR="00F7476F" w:rsidRPr="1568CE78">
              <w:rPr>
                <w:rFonts w:cstheme="minorBidi"/>
                <w:i/>
                <w:iCs/>
              </w:rPr>
              <w:t xml:space="preserve"> 25</w:t>
            </w:r>
          </w:p>
        </w:tc>
        <w:tc>
          <w:tcPr>
            <w:tcW w:w="9938" w:type="dxa"/>
            <w:gridSpan w:val="4"/>
            <w:shd w:val="clear" w:color="auto" w:fill="F2F2F2" w:themeFill="background1" w:themeFillShade="F2"/>
            <w:vAlign w:val="center"/>
          </w:tcPr>
          <w:p w14:paraId="4D5494F8" w14:textId="1995DE1D" w:rsidR="00AC1326" w:rsidRPr="00AC1326" w:rsidRDefault="00AC1326" w:rsidP="00AC1326">
            <w:pPr>
              <w:pStyle w:val="BodyCopy"/>
              <w:spacing w:before="120" w:line="240" w:lineRule="atLeast"/>
              <w:jc w:val="center"/>
              <w:rPr>
                <w:rFonts w:cstheme="minorHAnsi"/>
                <w:b/>
                <w:bCs/>
              </w:rPr>
            </w:pPr>
            <w:r w:rsidRPr="00AC1326">
              <w:rPr>
                <w:rFonts w:cstheme="minorHAnsi"/>
                <w:b/>
                <w:bCs/>
              </w:rPr>
              <w:t xml:space="preserve">Participants arriving in </w:t>
            </w:r>
            <w:r w:rsidR="00DF063C">
              <w:rPr>
                <w:rFonts w:cstheme="minorHAnsi"/>
                <w:b/>
                <w:bCs/>
              </w:rPr>
              <w:t>Chiang Mai</w:t>
            </w:r>
            <w:r w:rsidRPr="00AC1326">
              <w:rPr>
                <w:rFonts w:cstheme="minorHAnsi"/>
                <w:b/>
                <w:bCs/>
              </w:rPr>
              <w:t xml:space="preserve"> at hotel and check-in</w:t>
            </w:r>
          </w:p>
        </w:tc>
      </w:tr>
      <w:tr w:rsidR="00AC1326" w:rsidRPr="007F29DA" w14:paraId="129CFD49" w14:textId="77777777" w:rsidTr="1568CE78">
        <w:trPr>
          <w:trHeight w:val="374"/>
          <w:tblHeader/>
        </w:trPr>
        <w:tc>
          <w:tcPr>
            <w:tcW w:w="3245" w:type="dxa"/>
            <w:shd w:val="clear" w:color="auto" w:fill="003150" w:themeFill="text2"/>
            <w:vAlign w:val="center"/>
          </w:tcPr>
          <w:p w14:paraId="5A4EA5C1" w14:textId="414F2404" w:rsidR="00AC1326" w:rsidRPr="0015768E" w:rsidRDefault="00AC1326" w:rsidP="00193BE4">
            <w:pPr>
              <w:pStyle w:val="BodyCopy"/>
              <w:spacing w:before="120" w:line="240" w:lineRule="atLeast"/>
              <w:rPr>
                <w:rFonts w:cstheme="minorBidi"/>
              </w:rPr>
            </w:pPr>
            <w:r w:rsidRPr="1568CE78">
              <w:rPr>
                <w:rFonts w:cstheme="minorBidi"/>
              </w:rPr>
              <w:t>DAY 1</w:t>
            </w:r>
            <w:r w:rsidR="0015768E" w:rsidRPr="1568CE78">
              <w:rPr>
                <w:rFonts w:cstheme="minorBidi"/>
              </w:rPr>
              <w:t xml:space="preserve">: </w:t>
            </w:r>
            <w:r w:rsidR="2A168599" w:rsidRPr="1568CE78">
              <w:rPr>
                <w:rFonts w:cstheme="minorBidi"/>
                <w:i/>
                <w:iCs/>
              </w:rPr>
              <w:t xml:space="preserve">Monday </w:t>
            </w:r>
            <w:r w:rsidR="00D36891">
              <w:rPr>
                <w:rFonts w:cstheme="minorBidi"/>
                <w:i/>
                <w:iCs/>
              </w:rPr>
              <w:t>1</w:t>
            </w:r>
            <w:r w:rsidR="00F7476F" w:rsidRPr="1568CE78">
              <w:rPr>
                <w:rFonts w:cstheme="minorBidi"/>
                <w:i/>
                <w:iCs/>
              </w:rPr>
              <w:t xml:space="preserve">7 </w:t>
            </w:r>
            <w:r w:rsidR="00D36891">
              <w:rPr>
                <w:rFonts w:cstheme="minorBidi"/>
                <w:i/>
                <w:iCs/>
              </w:rPr>
              <w:t xml:space="preserve">Nov </w:t>
            </w:r>
            <w:r w:rsidR="00F7476F" w:rsidRPr="1568CE78">
              <w:rPr>
                <w:rFonts w:cstheme="minorBidi"/>
                <w:i/>
                <w:iCs/>
              </w:rPr>
              <w:t>25</w:t>
            </w:r>
          </w:p>
        </w:tc>
        <w:tc>
          <w:tcPr>
            <w:tcW w:w="2028" w:type="dxa"/>
            <w:shd w:val="clear" w:color="auto" w:fill="F2F2F2" w:themeFill="background1" w:themeFillShade="F2"/>
            <w:vAlign w:val="center"/>
          </w:tcPr>
          <w:p w14:paraId="1639C677" w14:textId="77777777" w:rsidR="00AC1326" w:rsidRPr="007F29DA" w:rsidRDefault="00AC1326"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417F858B"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5432F5D1"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420D4857" w14:textId="77777777" w:rsidR="00AC1326" w:rsidRPr="007F29DA" w:rsidRDefault="00AC1326" w:rsidP="00193BE4">
            <w:pPr>
              <w:pStyle w:val="BodyCopy"/>
              <w:spacing w:before="120" w:line="240" w:lineRule="atLeast"/>
              <w:rPr>
                <w:rFonts w:cstheme="minorHAnsi"/>
              </w:rPr>
            </w:pPr>
          </w:p>
        </w:tc>
      </w:tr>
      <w:tr w:rsidR="00AC1326" w:rsidRPr="007F29DA" w14:paraId="67CA8129" w14:textId="77777777" w:rsidTr="1568CE78">
        <w:trPr>
          <w:trHeight w:val="374"/>
          <w:tblHeader/>
        </w:trPr>
        <w:tc>
          <w:tcPr>
            <w:tcW w:w="3245" w:type="dxa"/>
            <w:shd w:val="clear" w:color="auto" w:fill="003150" w:themeFill="text2"/>
            <w:vAlign w:val="center"/>
          </w:tcPr>
          <w:p w14:paraId="3EA7860C" w14:textId="618CA2A4" w:rsidR="00AC1326" w:rsidRPr="0015768E" w:rsidRDefault="00AC1326" w:rsidP="00193BE4">
            <w:pPr>
              <w:pStyle w:val="BodyCopy"/>
              <w:spacing w:before="120" w:line="240" w:lineRule="atLeast"/>
              <w:rPr>
                <w:rFonts w:cstheme="minorBidi"/>
              </w:rPr>
            </w:pPr>
            <w:r w:rsidRPr="1568CE78">
              <w:rPr>
                <w:rFonts w:cstheme="minorBidi"/>
              </w:rPr>
              <w:t>DAY 2</w:t>
            </w:r>
            <w:r w:rsidR="0015768E" w:rsidRPr="1568CE78">
              <w:rPr>
                <w:rFonts w:cstheme="minorBidi"/>
              </w:rPr>
              <w:t xml:space="preserve">: </w:t>
            </w:r>
            <w:r w:rsidR="415578F2" w:rsidRPr="1568CE78">
              <w:rPr>
                <w:rFonts w:cstheme="minorBidi"/>
                <w:i/>
                <w:iCs/>
              </w:rPr>
              <w:t xml:space="preserve">Tuesday </w:t>
            </w:r>
            <w:r w:rsidR="00474217">
              <w:rPr>
                <w:rFonts w:cstheme="minorBidi"/>
                <w:i/>
                <w:iCs/>
              </w:rPr>
              <w:t>1</w:t>
            </w:r>
            <w:r w:rsidR="00F7476F" w:rsidRPr="1568CE78">
              <w:rPr>
                <w:rFonts w:cstheme="minorBidi"/>
                <w:i/>
                <w:iCs/>
              </w:rPr>
              <w:t xml:space="preserve">8 </w:t>
            </w:r>
            <w:r w:rsidR="00474217">
              <w:rPr>
                <w:rFonts w:cstheme="minorBidi"/>
                <w:i/>
                <w:iCs/>
              </w:rPr>
              <w:t>Nov</w:t>
            </w:r>
            <w:r w:rsidR="00F7476F" w:rsidRPr="1568CE78">
              <w:rPr>
                <w:rFonts w:cstheme="minorBidi"/>
                <w:i/>
                <w:iCs/>
              </w:rPr>
              <w:t xml:space="preserve"> 25</w:t>
            </w:r>
          </w:p>
        </w:tc>
        <w:tc>
          <w:tcPr>
            <w:tcW w:w="2028" w:type="dxa"/>
            <w:shd w:val="clear" w:color="auto" w:fill="F2F2F2" w:themeFill="background1" w:themeFillShade="F2"/>
            <w:vAlign w:val="center"/>
          </w:tcPr>
          <w:p w14:paraId="3BCE4E81" w14:textId="77777777" w:rsidR="00AC1326" w:rsidRPr="007F29DA" w:rsidRDefault="00AC1326"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74A68406"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3323E03A"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025DE944" w14:textId="77777777" w:rsidR="00AC1326" w:rsidRPr="007F29DA" w:rsidRDefault="00AC1326" w:rsidP="00193BE4">
            <w:pPr>
              <w:pStyle w:val="BodyCopy"/>
              <w:spacing w:before="120" w:line="240" w:lineRule="atLeast"/>
              <w:rPr>
                <w:rFonts w:cstheme="minorHAnsi"/>
              </w:rPr>
            </w:pPr>
          </w:p>
        </w:tc>
      </w:tr>
      <w:tr w:rsidR="00AC1326" w:rsidRPr="007F29DA" w14:paraId="0468921F" w14:textId="77777777" w:rsidTr="1568CE78">
        <w:trPr>
          <w:trHeight w:val="374"/>
          <w:tblHeader/>
        </w:trPr>
        <w:tc>
          <w:tcPr>
            <w:tcW w:w="3245" w:type="dxa"/>
            <w:shd w:val="clear" w:color="auto" w:fill="003150" w:themeFill="text2"/>
            <w:vAlign w:val="center"/>
          </w:tcPr>
          <w:p w14:paraId="03050CB2" w14:textId="46F5A0A7" w:rsidR="00AC1326" w:rsidRPr="0015768E" w:rsidRDefault="00AC1326" w:rsidP="00193BE4">
            <w:pPr>
              <w:pStyle w:val="BodyCopy"/>
              <w:spacing w:before="120" w:line="240" w:lineRule="atLeast"/>
              <w:rPr>
                <w:rFonts w:cstheme="minorBidi"/>
              </w:rPr>
            </w:pPr>
            <w:r w:rsidRPr="1568CE78">
              <w:rPr>
                <w:rFonts w:cstheme="minorBidi"/>
              </w:rPr>
              <w:t>DAY 3</w:t>
            </w:r>
            <w:r w:rsidR="0015768E" w:rsidRPr="1568CE78">
              <w:rPr>
                <w:rFonts w:cstheme="minorBidi"/>
              </w:rPr>
              <w:t xml:space="preserve">: </w:t>
            </w:r>
            <w:r w:rsidR="3E37AF0D" w:rsidRPr="1568CE78">
              <w:rPr>
                <w:rFonts w:cstheme="minorBidi"/>
                <w:i/>
                <w:iCs/>
              </w:rPr>
              <w:t xml:space="preserve">Wednesday </w:t>
            </w:r>
            <w:r w:rsidR="00474217">
              <w:rPr>
                <w:rFonts w:cstheme="minorBidi"/>
                <w:i/>
                <w:iCs/>
              </w:rPr>
              <w:t>1</w:t>
            </w:r>
            <w:r w:rsidR="00F7476F" w:rsidRPr="1568CE78">
              <w:rPr>
                <w:rFonts w:cstheme="minorBidi"/>
                <w:i/>
                <w:iCs/>
              </w:rPr>
              <w:t xml:space="preserve">9 </w:t>
            </w:r>
            <w:r w:rsidR="00474217">
              <w:rPr>
                <w:rFonts w:cstheme="minorBidi"/>
                <w:i/>
                <w:iCs/>
              </w:rPr>
              <w:t>Nov</w:t>
            </w:r>
            <w:r w:rsidR="00F7476F" w:rsidRPr="1568CE78">
              <w:rPr>
                <w:rFonts w:cstheme="minorBidi"/>
                <w:i/>
                <w:iCs/>
              </w:rPr>
              <w:t xml:space="preserve"> 25</w:t>
            </w:r>
          </w:p>
        </w:tc>
        <w:tc>
          <w:tcPr>
            <w:tcW w:w="2028" w:type="dxa"/>
            <w:shd w:val="clear" w:color="auto" w:fill="F2F2F2" w:themeFill="background1" w:themeFillShade="F2"/>
            <w:vAlign w:val="center"/>
          </w:tcPr>
          <w:p w14:paraId="73C4CC19" w14:textId="77777777" w:rsidR="00AC1326" w:rsidRPr="007F29DA" w:rsidRDefault="00AC1326"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5FD6C734"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4DA50ADA"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4F9E3BCA" w14:textId="77777777" w:rsidR="00AC1326" w:rsidRPr="007F29DA" w:rsidRDefault="00AC1326" w:rsidP="00193BE4">
            <w:pPr>
              <w:pStyle w:val="BodyCopy"/>
              <w:spacing w:before="120" w:line="240" w:lineRule="atLeast"/>
              <w:rPr>
                <w:rFonts w:cstheme="minorHAnsi"/>
              </w:rPr>
            </w:pPr>
          </w:p>
        </w:tc>
      </w:tr>
      <w:tr w:rsidR="00F7476F" w:rsidRPr="007F29DA" w14:paraId="5C8D4545" w14:textId="77777777" w:rsidTr="1568CE78">
        <w:trPr>
          <w:trHeight w:val="374"/>
          <w:tblHeader/>
        </w:trPr>
        <w:tc>
          <w:tcPr>
            <w:tcW w:w="3245" w:type="dxa"/>
            <w:shd w:val="clear" w:color="auto" w:fill="003150" w:themeFill="text2"/>
            <w:vAlign w:val="center"/>
          </w:tcPr>
          <w:p w14:paraId="0FF1F45D" w14:textId="1154ED74" w:rsidR="00F7476F" w:rsidRPr="0015768E" w:rsidRDefault="00F7476F" w:rsidP="00193BE4">
            <w:pPr>
              <w:pStyle w:val="BodyCopy"/>
              <w:spacing w:before="120" w:line="240" w:lineRule="atLeast"/>
              <w:rPr>
                <w:rFonts w:cstheme="minorBidi"/>
              </w:rPr>
            </w:pPr>
            <w:r w:rsidRPr="1568CE78">
              <w:rPr>
                <w:rFonts w:cstheme="minorBidi"/>
              </w:rPr>
              <w:t>DAY 4</w:t>
            </w:r>
            <w:r w:rsidR="0015768E" w:rsidRPr="1568CE78">
              <w:rPr>
                <w:rFonts w:cstheme="minorBidi"/>
              </w:rPr>
              <w:t xml:space="preserve">: </w:t>
            </w:r>
            <w:r w:rsidR="7C0EA517" w:rsidRPr="1568CE78">
              <w:rPr>
                <w:rFonts w:cstheme="minorBidi"/>
              </w:rPr>
              <w:t xml:space="preserve"> </w:t>
            </w:r>
            <w:r w:rsidR="7C0EA517" w:rsidRPr="1568CE78">
              <w:rPr>
                <w:rFonts w:cstheme="minorBidi"/>
                <w:i/>
                <w:iCs/>
              </w:rPr>
              <w:t xml:space="preserve">Thursday </w:t>
            </w:r>
            <w:r w:rsidR="00474217">
              <w:rPr>
                <w:rFonts w:cstheme="minorBidi"/>
                <w:i/>
                <w:iCs/>
              </w:rPr>
              <w:t>2</w:t>
            </w:r>
            <w:r w:rsidRPr="1568CE78">
              <w:rPr>
                <w:rFonts w:cstheme="minorBidi"/>
                <w:i/>
                <w:iCs/>
              </w:rPr>
              <w:t xml:space="preserve">0 </w:t>
            </w:r>
            <w:r w:rsidR="00474217">
              <w:rPr>
                <w:rFonts w:cstheme="minorBidi"/>
                <w:i/>
                <w:iCs/>
              </w:rPr>
              <w:t>Nov</w:t>
            </w:r>
            <w:r w:rsidRPr="1568CE78">
              <w:rPr>
                <w:rFonts w:cstheme="minorBidi"/>
                <w:i/>
                <w:iCs/>
              </w:rPr>
              <w:t xml:space="preserve"> 25</w:t>
            </w:r>
          </w:p>
        </w:tc>
        <w:tc>
          <w:tcPr>
            <w:tcW w:w="2028" w:type="dxa"/>
            <w:shd w:val="clear" w:color="auto" w:fill="F2F2F2" w:themeFill="background1" w:themeFillShade="F2"/>
            <w:vAlign w:val="center"/>
          </w:tcPr>
          <w:p w14:paraId="50385233" w14:textId="77777777" w:rsidR="00F7476F" w:rsidRPr="007F29DA" w:rsidRDefault="00F7476F"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1BB65422" w14:textId="77777777" w:rsidR="00F7476F" w:rsidRPr="007F29DA" w:rsidRDefault="00F7476F"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3CC65B84" w14:textId="77777777" w:rsidR="00F7476F" w:rsidRPr="007F29DA" w:rsidRDefault="00F7476F"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20B1B584" w14:textId="77777777" w:rsidR="00F7476F" w:rsidRPr="007F29DA" w:rsidRDefault="00F7476F" w:rsidP="00193BE4">
            <w:pPr>
              <w:pStyle w:val="BodyCopy"/>
              <w:spacing w:before="120" w:line="240" w:lineRule="atLeast"/>
              <w:rPr>
                <w:rFonts w:cstheme="minorHAnsi"/>
              </w:rPr>
            </w:pPr>
          </w:p>
        </w:tc>
      </w:tr>
      <w:tr w:rsidR="00F7476F" w:rsidRPr="007F29DA" w14:paraId="3DAB461B" w14:textId="77777777" w:rsidTr="1568CE78">
        <w:trPr>
          <w:trHeight w:val="374"/>
          <w:tblHeader/>
        </w:trPr>
        <w:tc>
          <w:tcPr>
            <w:tcW w:w="3245" w:type="dxa"/>
            <w:shd w:val="clear" w:color="auto" w:fill="003150" w:themeFill="text2"/>
            <w:vAlign w:val="center"/>
          </w:tcPr>
          <w:p w14:paraId="01CDAB08" w14:textId="03EA10AC" w:rsidR="00F7476F" w:rsidRPr="0015768E" w:rsidRDefault="00F7476F" w:rsidP="00193BE4">
            <w:pPr>
              <w:pStyle w:val="BodyCopy"/>
              <w:spacing w:before="120" w:line="240" w:lineRule="atLeast"/>
              <w:rPr>
                <w:rFonts w:cstheme="minorBidi"/>
              </w:rPr>
            </w:pPr>
            <w:r w:rsidRPr="1568CE78">
              <w:rPr>
                <w:rFonts w:cstheme="minorBidi"/>
              </w:rPr>
              <w:t>DAY 5</w:t>
            </w:r>
            <w:r w:rsidR="0015768E" w:rsidRPr="1568CE78">
              <w:rPr>
                <w:rFonts w:cstheme="minorBidi"/>
              </w:rPr>
              <w:t xml:space="preserve">: </w:t>
            </w:r>
            <w:r w:rsidR="72750090" w:rsidRPr="1568CE78">
              <w:rPr>
                <w:rFonts w:cstheme="minorBidi"/>
                <w:i/>
                <w:iCs/>
              </w:rPr>
              <w:t xml:space="preserve">Friday </w:t>
            </w:r>
            <w:r w:rsidR="00474217">
              <w:rPr>
                <w:rFonts w:cstheme="minorBidi"/>
                <w:i/>
                <w:iCs/>
              </w:rPr>
              <w:t xml:space="preserve">21 Nov </w:t>
            </w:r>
            <w:r w:rsidRPr="1568CE78">
              <w:rPr>
                <w:rFonts w:cstheme="minorBidi"/>
                <w:i/>
                <w:iCs/>
              </w:rPr>
              <w:t>25</w:t>
            </w:r>
          </w:p>
        </w:tc>
        <w:tc>
          <w:tcPr>
            <w:tcW w:w="2028" w:type="dxa"/>
            <w:shd w:val="clear" w:color="auto" w:fill="F2F2F2" w:themeFill="background1" w:themeFillShade="F2"/>
            <w:vAlign w:val="center"/>
          </w:tcPr>
          <w:p w14:paraId="4A26F725" w14:textId="77777777" w:rsidR="00F7476F" w:rsidRPr="007F29DA" w:rsidRDefault="00F7476F"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53E42AD9" w14:textId="77777777" w:rsidR="00F7476F" w:rsidRPr="007F29DA" w:rsidRDefault="00F7476F"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734CA098" w14:textId="77777777" w:rsidR="00F7476F" w:rsidRPr="007F29DA" w:rsidRDefault="00F7476F"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5DB9D849" w14:textId="77777777" w:rsidR="00F7476F" w:rsidRPr="007F29DA" w:rsidRDefault="00F7476F" w:rsidP="00193BE4">
            <w:pPr>
              <w:pStyle w:val="BodyCopy"/>
              <w:spacing w:before="120" w:line="240" w:lineRule="atLeast"/>
              <w:rPr>
                <w:rFonts w:cstheme="minorHAnsi"/>
              </w:rPr>
            </w:pPr>
          </w:p>
        </w:tc>
      </w:tr>
      <w:tr w:rsidR="00F7476F" w:rsidRPr="007F29DA" w14:paraId="41206B78" w14:textId="77777777" w:rsidTr="1568CE78">
        <w:trPr>
          <w:trHeight w:val="374"/>
          <w:tblHeader/>
        </w:trPr>
        <w:tc>
          <w:tcPr>
            <w:tcW w:w="3245" w:type="dxa"/>
            <w:shd w:val="clear" w:color="auto" w:fill="003150" w:themeFill="text2"/>
            <w:vAlign w:val="center"/>
          </w:tcPr>
          <w:p w14:paraId="3078DAAF" w14:textId="0FAF0E85" w:rsidR="00991D86" w:rsidRDefault="00991D86" w:rsidP="00193BE4">
            <w:pPr>
              <w:pStyle w:val="BodyCopy"/>
              <w:spacing w:before="120" w:line="240" w:lineRule="atLeast"/>
              <w:rPr>
                <w:rFonts w:cstheme="minorBidi"/>
              </w:rPr>
            </w:pPr>
            <w:r w:rsidRPr="1568CE78">
              <w:rPr>
                <w:rFonts w:cstheme="minorBidi"/>
              </w:rPr>
              <w:t>Departure</w:t>
            </w:r>
            <w:r w:rsidR="0015768E" w:rsidRPr="1568CE78">
              <w:rPr>
                <w:rFonts w:cstheme="minorBidi"/>
              </w:rPr>
              <w:t>:</w:t>
            </w:r>
            <w:r w:rsidR="644A2525" w:rsidRPr="1568CE78">
              <w:rPr>
                <w:rFonts w:cstheme="minorBidi"/>
              </w:rPr>
              <w:t xml:space="preserve"> </w:t>
            </w:r>
            <w:r w:rsidR="1F687389" w:rsidRPr="1568CE78">
              <w:rPr>
                <w:rFonts w:cstheme="minorBidi"/>
                <w:i/>
                <w:iCs/>
              </w:rPr>
              <w:t xml:space="preserve">Saturday </w:t>
            </w:r>
            <w:r w:rsidR="00474217">
              <w:rPr>
                <w:rFonts w:cstheme="minorBidi"/>
                <w:i/>
                <w:iCs/>
              </w:rPr>
              <w:t>22</w:t>
            </w:r>
            <w:r w:rsidRPr="1568CE78">
              <w:rPr>
                <w:rFonts w:cstheme="minorBidi"/>
                <w:i/>
                <w:iCs/>
              </w:rPr>
              <w:t xml:space="preserve"> Nov 25</w:t>
            </w:r>
          </w:p>
        </w:tc>
        <w:tc>
          <w:tcPr>
            <w:tcW w:w="9938" w:type="dxa"/>
            <w:gridSpan w:val="4"/>
            <w:shd w:val="clear" w:color="auto" w:fill="F2F2F2" w:themeFill="background1" w:themeFillShade="F2"/>
            <w:vAlign w:val="center"/>
          </w:tcPr>
          <w:p w14:paraId="276A450A" w14:textId="5230FA1D" w:rsidR="00F7476F" w:rsidRPr="007F29DA" w:rsidRDefault="09FA72CD" w:rsidP="1568CE78">
            <w:pPr>
              <w:pStyle w:val="BodyCopy"/>
              <w:spacing w:before="120" w:line="240" w:lineRule="atLeast"/>
              <w:jc w:val="center"/>
              <w:rPr>
                <w:rFonts w:cstheme="minorBidi"/>
                <w:b/>
                <w:bCs/>
              </w:rPr>
            </w:pPr>
            <w:r w:rsidRPr="1568CE78">
              <w:rPr>
                <w:rFonts w:cstheme="minorBidi"/>
                <w:b/>
                <w:bCs/>
              </w:rPr>
              <w:t xml:space="preserve">Participants depart Chiang Mai </w:t>
            </w:r>
          </w:p>
        </w:tc>
      </w:tr>
    </w:tbl>
    <w:p w14:paraId="31909D67" w14:textId="3ECA9038" w:rsidR="00362994" w:rsidRDefault="00822A3A" w:rsidP="00822A3A">
      <w:pPr>
        <w:pStyle w:val="BodyCopy"/>
      </w:pPr>
      <w:r w:rsidRPr="007F29DA">
        <w:rPr>
          <w:rFonts w:eastAsia="Arial" w:cstheme="minorHAnsi"/>
        </w:rPr>
        <w:br/>
      </w:r>
    </w:p>
    <w:p w14:paraId="3E0BCDCC" w14:textId="7BB4D6F8" w:rsidR="0063366D" w:rsidRPr="00C46D28" w:rsidRDefault="0063366D" w:rsidP="00C46D28">
      <w:pPr>
        <w:pStyle w:val="BodyCopy"/>
        <w:sectPr w:rsidR="0063366D" w:rsidRPr="00C46D28" w:rsidSect="00AB262D">
          <w:pgSz w:w="16838" w:h="11906" w:orient="landscape" w:code="9"/>
          <w:pgMar w:top="1985" w:right="1701" w:bottom="1985" w:left="1701" w:header="454" w:footer="567" w:gutter="0"/>
          <w:cols w:space="720"/>
          <w:docGrid w:linePitch="360"/>
        </w:sectPr>
      </w:pPr>
    </w:p>
    <w:p w14:paraId="3DB36F21" w14:textId="4E3F9686" w:rsidR="00AA0411" w:rsidRPr="00C9149A" w:rsidRDefault="00C9149A" w:rsidP="00C9149A">
      <w:pPr>
        <w:pStyle w:val="Heading2"/>
        <w:numPr>
          <w:ilvl w:val="0"/>
          <w:numId w:val="0"/>
        </w:numPr>
      </w:pPr>
      <w:bookmarkStart w:id="61" w:name="_Toc203985987"/>
      <w:r>
        <w:lastRenderedPageBreak/>
        <w:t>Attachment 4- Risk Mitigation Matrix Proforma</w:t>
      </w:r>
      <w:bookmarkEnd w:id="61"/>
      <w:r>
        <w:t xml:space="preserve"> </w:t>
      </w:r>
    </w:p>
    <w:p w14:paraId="27BB0906" w14:textId="77777777" w:rsidR="00AA0411" w:rsidRPr="007F29DA" w:rsidRDefault="00AA0411" w:rsidP="00AA0411">
      <w:pPr>
        <w:rPr>
          <w:rFonts w:eastAsia="Arial" w:cstheme="minorHAnsi"/>
        </w:rPr>
      </w:pPr>
      <w:r w:rsidRPr="007F29DA">
        <w:rPr>
          <w:rFonts w:eastAsia="Arial" w:cstheme="minorHAnsi"/>
        </w:rPr>
        <w:t xml:space="preserve">The table </w:t>
      </w:r>
      <w:r w:rsidRPr="007F29DA">
        <w:rPr>
          <w:rFonts w:eastAsia="Arial" w:cstheme="minorHAnsi"/>
          <w:b/>
          <w:u w:val="single"/>
        </w:rPr>
        <w:t>must be</w:t>
      </w:r>
      <w:r w:rsidRPr="007F29DA">
        <w:rPr>
          <w:rFonts w:eastAsia="Arial" w:cstheme="minorHAnsi"/>
        </w:rPr>
        <w:t xml:space="preserve"> in landscape and </w:t>
      </w:r>
      <w:r w:rsidRPr="007F29DA">
        <w:rPr>
          <w:rFonts w:eastAsia="Arial" w:cstheme="minorHAnsi"/>
          <w:b/>
          <w:bCs/>
          <w:u w:val="single"/>
        </w:rPr>
        <w:t>must not</w:t>
      </w:r>
      <w:r w:rsidRPr="007F29DA">
        <w:rPr>
          <w:rFonts w:eastAsia="Arial" w:cstheme="minorHAnsi"/>
        </w:rPr>
        <w:t xml:space="preserve"> exceed </w:t>
      </w:r>
      <w:r w:rsidRPr="007F29DA">
        <w:rPr>
          <w:rFonts w:eastAsia="Arial" w:cstheme="minorHAnsi"/>
          <w:b/>
        </w:rPr>
        <w:t>two</w:t>
      </w:r>
      <w:r w:rsidRPr="007F29DA">
        <w:rPr>
          <w:rFonts w:eastAsia="Arial" w:cstheme="minorHAnsi"/>
        </w:rPr>
        <w:t xml:space="preserve"> A4 pages. Refer to the Short Course Provider Handbook, Annex 1 for risks, management actions, and responsibilities related to COVID 19.</w:t>
      </w:r>
    </w:p>
    <w:p w14:paraId="4D560252" w14:textId="77777777" w:rsidR="00AA0411" w:rsidRPr="007F29DA" w:rsidRDefault="00AA0411" w:rsidP="00AA0411">
      <w:pPr>
        <w:rPr>
          <w:rFonts w:eastAsia="Arial" w:cstheme="minorHAnsi"/>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779"/>
        <w:gridCol w:w="2129"/>
        <w:gridCol w:w="2881"/>
        <w:gridCol w:w="752"/>
        <w:gridCol w:w="626"/>
        <w:gridCol w:w="752"/>
        <w:gridCol w:w="2755"/>
        <w:gridCol w:w="2752"/>
      </w:tblGrid>
      <w:tr w:rsidR="00AA0411" w:rsidRPr="007F29DA" w14:paraId="0C3CBF29" w14:textId="77777777" w:rsidTr="00012A88">
        <w:trPr>
          <w:tblHeader/>
          <w:jc w:val="center"/>
        </w:trPr>
        <w:tc>
          <w:tcPr>
            <w:tcW w:w="290" w:type="pct"/>
            <w:shd w:val="clear" w:color="auto" w:fill="003150"/>
            <w:vAlign w:val="center"/>
          </w:tcPr>
          <w:p w14:paraId="77A3E724"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w:t>
            </w:r>
          </w:p>
        </w:tc>
        <w:tc>
          <w:tcPr>
            <w:tcW w:w="793" w:type="pct"/>
            <w:shd w:val="clear" w:color="auto" w:fill="003150"/>
            <w:vAlign w:val="center"/>
          </w:tcPr>
          <w:p w14:paraId="65E74ABC"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Risk</w:t>
            </w:r>
          </w:p>
        </w:tc>
        <w:tc>
          <w:tcPr>
            <w:tcW w:w="1073" w:type="pct"/>
            <w:shd w:val="clear" w:color="auto" w:fill="003150"/>
          </w:tcPr>
          <w:p w14:paraId="752AF578"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Impact on Program</w:t>
            </w:r>
          </w:p>
        </w:tc>
        <w:tc>
          <w:tcPr>
            <w:tcW w:w="280" w:type="pct"/>
            <w:shd w:val="clear" w:color="auto" w:fill="003150"/>
          </w:tcPr>
          <w:p w14:paraId="0C18015F"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L</w:t>
            </w:r>
          </w:p>
        </w:tc>
        <w:tc>
          <w:tcPr>
            <w:tcW w:w="233" w:type="pct"/>
            <w:shd w:val="clear" w:color="auto" w:fill="003150"/>
          </w:tcPr>
          <w:p w14:paraId="0FF947E5"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C</w:t>
            </w:r>
          </w:p>
        </w:tc>
        <w:tc>
          <w:tcPr>
            <w:tcW w:w="280" w:type="pct"/>
            <w:shd w:val="clear" w:color="auto" w:fill="003150"/>
          </w:tcPr>
          <w:p w14:paraId="6947E060"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R</w:t>
            </w:r>
          </w:p>
        </w:tc>
        <w:tc>
          <w:tcPr>
            <w:tcW w:w="1026" w:type="pct"/>
            <w:shd w:val="clear" w:color="auto" w:fill="003150"/>
          </w:tcPr>
          <w:p w14:paraId="0577A7F5"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Contractor Risk Management</w:t>
            </w:r>
          </w:p>
        </w:tc>
        <w:tc>
          <w:tcPr>
            <w:tcW w:w="1026" w:type="pct"/>
            <w:shd w:val="clear" w:color="auto" w:fill="003150"/>
          </w:tcPr>
          <w:p w14:paraId="5A7316C1"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Nominated Contractor Personnel</w:t>
            </w:r>
          </w:p>
        </w:tc>
      </w:tr>
      <w:tr w:rsidR="00AA0411" w:rsidRPr="007F29DA" w14:paraId="7BABC463" w14:textId="77777777" w:rsidTr="00012A88">
        <w:trPr>
          <w:jc w:val="center"/>
        </w:trPr>
        <w:tc>
          <w:tcPr>
            <w:tcW w:w="290" w:type="pct"/>
            <w:shd w:val="clear" w:color="auto" w:fill="F2F2F2" w:themeFill="background1" w:themeFillShade="F2"/>
          </w:tcPr>
          <w:p w14:paraId="117E4198"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1</w:t>
            </w:r>
          </w:p>
        </w:tc>
        <w:tc>
          <w:tcPr>
            <w:tcW w:w="793" w:type="pct"/>
            <w:shd w:val="clear" w:color="auto" w:fill="F2F2F2" w:themeFill="background1" w:themeFillShade="F2"/>
          </w:tcPr>
          <w:p w14:paraId="33A71273"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Sentence summarising the risk to the design and/or delivery of the Short Course</w:t>
            </w:r>
          </w:p>
        </w:tc>
        <w:tc>
          <w:tcPr>
            <w:tcW w:w="1073" w:type="pct"/>
            <w:shd w:val="clear" w:color="auto" w:fill="F2F2F2" w:themeFill="background1" w:themeFillShade="F2"/>
          </w:tcPr>
          <w:p w14:paraId="2B7BA264"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Sentence summarising the possible impact on the design and/or delivery of the Short Course</w:t>
            </w:r>
          </w:p>
        </w:tc>
        <w:tc>
          <w:tcPr>
            <w:tcW w:w="280" w:type="pct"/>
            <w:shd w:val="clear" w:color="auto" w:fill="F2F2F2" w:themeFill="background1" w:themeFillShade="F2"/>
          </w:tcPr>
          <w:p w14:paraId="41119D49" w14:textId="77777777" w:rsidR="00AA0411" w:rsidRPr="007F29DA" w:rsidRDefault="00AA0411" w:rsidP="009D080A">
            <w:pPr>
              <w:widowControl w:val="0"/>
              <w:spacing w:before="120" w:after="120" w:line="240" w:lineRule="atLeast"/>
              <w:rPr>
                <w:rFonts w:eastAsia="Arial" w:cstheme="minorHAnsi"/>
                <w:i/>
              </w:rPr>
            </w:pPr>
          </w:p>
        </w:tc>
        <w:tc>
          <w:tcPr>
            <w:tcW w:w="233" w:type="pct"/>
            <w:shd w:val="clear" w:color="auto" w:fill="F2F2F2" w:themeFill="background1" w:themeFillShade="F2"/>
          </w:tcPr>
          <w:p w14:paraId="5BCBD3E2" w14:textId="77777777" w:rsidR="00AA0411" w:rsidRPr="007F29DA" w:rsidRDefault="00AA0411" w:rsidP="009D080A">
            <w:pPr>
              <w:widowControl w:val="0"/>
              <w:spacing w:before="120" w:after="120" w:line="240" w:lineRule="atLeast"/>
              <w:rPr>
                <w:rFonts w:eastAsia="Arial" w:cstheme="minorHAnsi"/>
                <w:i/>
              </w:rPr>
            </w:pPr>
          </w:p>
        </w:tc>
        <w:tc>
          <w:tcPr>
            <w:tcW w:w="280" w:type="pct"/>
            <w:shd w:val="clear" w:color="auto" w:fill="F2F2F2" w:themeFill="background1" w:themeFillShade="F2"/>
          </w:tcPr>
          <w:p w14:paraId="358C6130" w14:textId="77777777" w:rsidR="00AA0411" w:rsidRPr="007F29DA" w:rsidRDefault="00AA0411" w:rsidP="009D080A">
            <w:pPr>
              <w:widowControl w:val="0"/>
              <w:spacing w:before="120" w:after="120" w:line="240" w:lineRule="atLeast"/>
              <w:rPr>
                <w:rFonts w:eastAsia="Arial" w:cstheme="minorHAnsi"/>
                <w:i/>
              </w:rPr>
            </w:pPr>
          </w:p>
        </w:tc>
        <w:tc>
          <w:tcPr>
            <w:tcW w:w="1026" w:type="pct"/>
            <w:shd w:val="clear" w:color="auto" w:fill="F2F2F2" w:themeFill="background1" w:themeFillShade="F2"/>
          </w:tcPr>
          <w:p w14:paraId="65795157"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Actions taken by the Contractor to manage the risk including any relevant timeframes</w:t>
            </w:r>
          </w:p>
        </w:tc>
        <w:tc>
          <w:tcPr>
            <w:tcW w:w="1026" w:type="pct"/>
            <w:shd w:val="clear" w:color="auto" w:fill="F2F2F2" w:themeFill="background1" w:themeFillShade="F2"/>
          </w:tcPr>
          <w:p w14:paraId="7A326DD0"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e.g. Course Leader, Course Designer, GEDSI Specialist, Course Coordinator  etc.</w:t>
            </w:r>
          </w:p>
        </w:tc>
      </w:tr>
      <w:tr w:rsidR="00AA0411" w:rsidRPr="007F29DA" w14:paraId="01BC4286" w14:textId="77777777" w:rsidTr="00012A88">
        <w:trPr>
          <w:jc w:val="center"/>
        </w:trPr>
        <w:tc>
          <w:tcPr>
            <w:tcW w:w="290" w:type="pct"/>
            <w:shd w:val="clear" w:color="auto" w:fill="F2F2F2" w:themeFill="background1" w:themeFillShade="F2"/>
          </w:tcPr>
          <w:p w14:paraId="079A05AD" w14:textId="77777777" w:rsidR="00AA0411" w:rsidRPr="007F29DA" w:rsidRDefault="00AA0411" w:rsidP="009D080A">
            <w:pPr>
              <w:widowControl w:val="0"/>
              <w:spacing w:before="120" w:after="120" w:line="240" w:lineRule="atLeast"/>
              <w:rPr>
                <w:rFonts w:eastAsia="Arial" w:cstheme="minorHAnsi"/>
              </w:rPr>
            </w:pPr>
          </w:p>
        </w:tc>
        <w:tc>
          <w:tcPr>
            <w:tcW w:w="793" w:type="pct"/>
            <w:shd w:val="clear" w:color="auto" w:fill="F2F2F2" w:themeFill="background1" w:themeFillShade="F2"/>
          </w:tcPr>
          <w:p w14:paraId="3AD86D21" w14:textId="77777777" w:rsidR="00AA0411" w:rsidRPr="007F29DA" w:rsidRDefault="00AA0411" w:rsidP="009D080A">
            <w:pPr>
              <w:widowControl w:val="0"/>
              <w:spacing w:before="120" w:after="120" w:line="240" w:lineRule="atLeast"/>
              <w:rPr>
                <w:rFonts w:eastAsia="Arial" w:cstheme="minorHAnsi"/>
              </w:rPr>
            </w:pPr>
          </w:p>
        </w:tc>
        <w:tc>
          <w:tcPr>
            <w:tcW w:w="1073" w:type="pct"/>
            <w:shd w:val="clear" w:color="auto" w:fill="F2F2F2" w:themeFill="background1" w:themeFillShade="F2"/>
          </w:tcPr>
          <w:p w14:paraId="1BDF5612"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61F5A42A" w14:textId="77777777" w:rsidR="00AA0411" w:rsidRPr="007F29DA" w:rsidRDefault="00AA0411" w:rsidP="009D080A">
            <w:pPr>
              <w:widowControl w:val="0"/>
              <w:spacing w:before="120" w:after="120" w:line="240" w:lineRule="atLeast"/>
              <w:rPr>
                <w:rFonts w:eastAsia="Arial" w:cstheme="minorHAnsi"/>
              </w:rPr>
            </w:pPr>
          </w:p>
        </w:tc>
        <w:tc>
          <w:tcPr>
            <w:tcW w:w="233" w:type="pct"/>
            <w:shd w:val="clear" w:color="auto" w:fill="F2F2F2" w:themeFill="background1" w:themeFillShade="F2"/>
          </w:tcPr>
          <w:p w14:paraId="27A7BEDE"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69521BCB"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0E013016"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5E9E80B3" w14:textId="77777777" w:rsidR="00AA0411" w:rsidRPr="007F29DA" w:rsidRDefault="00AA0411" w:rsidP="009D080A">
            <w:pPr>
              <w:widowControl w:val="0"/>
              <w:spacing w:before="120" w:after="120" w:line="240" w:lineRule="atLeast"/>
              <w:rPr>
                <w:rFonts w:eastAsia="Arial" w:cstheme="minorHAnsi"/>
              </w:rPr>
            </w:pPr>
          </w:p>
        </w:tc>
      </w:tr>
      <w:tr w:rsidR="00AA0411" w:rsidRPr="007F29DA" w14:paraId="617B106C" w14:textId="77777777" w:rsidTr="00012A88">
        <w:trPr>
          <w:jc w:val="center"/>
        </w:trPr>
        <w:tc>
          <w:tcPr>
            <w:tcW w:w="290" w:type="pct"/>
            <w:shd w:val="clear" w:color="auto" w:fill="F2F2F2" w:themeFill="background1" w:themeFillShade="F2"/>
          </w:tcPr>
          <w:p w14:paraId="2E50CCF2" w14:textId="77777777" w:rsidR="00AA0411" w:rsidRPr="007F29DA" w:rsidRDefault="00AA0411" w:rsidP="009D080A">
            <w:pPr>
              <w:widowControl w:val="0"/>
              <w:spacing w:before="120" w:after="120" w:line="240" w:lineRule="atLeast"/>
              <w:rPr>
                <w:rFonts w:eastAsia="Arial" w:cstheme="minorHAnsi"/>
              </w:rPr>
            </w:pPr>
          </w:p>
        </w:tc>
        <w:tc>
          <w:tcPr>
            <w:tcW w:w="793" w:type="pct"/>
            <w:shd w:val="clear" w:color="auto" w:fill="F2F2F2" w:themeFill="background1" w:themeFillShade="F2"/>
          </w:tcPr>
          <w:p w14:paraId="6CD33795" w14:textId="77777777" w:rsidR="00AA0411" w:rsidRPr="007F29DA" w:rsidRDefault="00AA0411" w:rsidP="009D080A">
            <w:pPr>
              <w:widowControl w:val="0"/>
              <w:spacing w:before="120" w:after="120" w:line="240" w:lineRule="atLeast"/>
              <w:rPr>
                <w:rFonts w:eastAsia="Arial" w:cstheme="minorHAnsi"/>
              </w:rPr>
            </w:pPr>
          </w:p>
        </w:tc>
        <w:tc>
          <w:tcPr>
            <w:tcW w:w="1073" w:type="pct"/>
            <w:shd w:val="clear" w:color="auto" w:fill="F2F2F2" w:themeFill="background1" w:themeFillShade="F2"/>
          </w:tcPr>
          <w:p w14:paraId="7E082D89"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1AC7DBE1" w14:textId="77777777" w:rsidR="00AA0411" w:rsidRPr="007F29DA" w:rsidRDefault="00AA0411" w:rsidP="009D080A">
            <w:pPr>
              <w:widowControl w:val="0"/>
              <w:spacing w:before="120" w:after="120" w:line="240" w:lineRule="atLeast"/>
              <w:rPr>
                <w:rFonts w:eastAsia="Arial" w:cstheme="minorHAnsi"/>
              </w:rPr>
            </w:pPr>
          </w:p>
        </w:tc>
        <w:tc>
          <w:tcPr>
            <w:tcW w:w="233" w:type="pct"/>
            <w:shd w:val="clear" w:color="auto" w:fill="F2F2F2" w:themeFill="background1" w:themeFillShade="F2"/>
          </w:tcPr>
          <w:p w14:paraId="004B0B01"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59F1C4AF"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2B134492"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1D3A527C" w14:textId="77777777" w:rsidR="00AA0411" w:rsidRPr="007F29DA" w:rsidRDefault="00AA0411" w:rsidP="009D080A">
            <w:pPr>
              <w:widowControl w:val="0"/>
              <w:spacing w:before="120" w:after="120" w:line="240" w:lineRule="atLeast"/>
              <w:rPr>
                <w:rFonts w:eastAsia="Arial" w:cstheme="minorHAnsi"/>
              </w:rPr>
            </w:pPr>
          </w:p>
        </w:tc>
      </w:tr>
      <w:tr w:rsidR="00AA0411" w:rsidRPr="007F29DA" w14:paraId="746D92CB" w14:textId="77777777" w:rsidTr="00012A88">
        <w:trPr>
          <w:jc w:val="center"/>
        </w:trPr>
        <w:tc>
          <w:tcPr>
            <w:tcW w:w="290" w:type="pct"/>
            <w:shd w:val="clear" w:color="auto" w:fill="F2F2F2" w:themeFill="background1" w:themeFillShade="F2"/>
          </w:tcPr>
          <w:p w14:paraId="4931F3F9" w14:textId="77777777" w:rsidR="00AA0411" w:rsidRPr="007F29DA" w:rsidRDefault="00AA0411" w:rsidP="009D080A">
            <w:pPr>
              <w:widowControl w:val="0"/>
              <w:spacing w:before="120" w:after="120" w:line="240" w:lineRule="atLeast"/>
              <w:rPr>
                <w:rFonts w:eastAsia="Arial" w:cstheme="minorHAnsi"/>
              </w:rPr>
            </w:pPr>
          </w:p>
        </w:tc>
        <w:tc>
          <w:tcPr>
            <w:tcW w:w="793" w:type="pct"/>
            <w:shd w:val="clear" w:color="auto" w:fill="F2F2F2" w:themeFill="background1" w:themeFillShade="F2"/>
          </w:tcPr>
          <w:p w14:paraId="1C697126" w14:textId="77777777" w:rsidR="00AA0411" w:rsidRPr="007F29DA" w:rsidRDefault="00AA0411" w:rsidP="009D080A">
            <w:pPr>
              <w:widowControl w:val="0"/>
              <w:spacing w:before="120" w:after="120" w:line="240" w:lineRule="atLeast"/>
              <w:rPr>
                <w:rFonts w:eastAsia="Arial" w:cstheme="minorHAnsi"/>
              </w:rPr>
            </w:pPr>
          </w:p>
        </w:tc>
        <w:tc>
          <w:tcPr>
            <w:tcW w:w="1073" w:type="pct"/>
            <w:shd w:val="clear" w:color="auto" w:fill="F2F2F2" w:themeFill="background1" w:themeFillShade="F2"/>
          </w:tcPr>
          <w:p w14:paraId="1426828B"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246AC9C4" w14:textId="77777777" w:rsidR="00AA0411" w:rsidRPr="007F29DA" w:rsidRDefault="00AA0411" w:rsidP="009D080A">
            <w:pPr>
              <w:widowControl w:val="0"/>
              <w:spacing w:before="120" w:after="120" w:line="240" w:lineRule="atLeast"/>
              <w:rPr>
                <w:rFonts w:eastAsia="Arial" w:cstheme="minorHAnsi"/>
              </w:rPr>
            </w:pPr>
          </w:p>
        </w:tc>
        <w:tc>
          <w:tcPr>
            <w:tcW w:w="233" w:type="pct"/>
            <w:shd w:val="clear" w:color="auto" w:fill="F2F2F2" w:themeFill="background1" w:themeFillShade="F2"/>
          </w:tcPr>
          <w:p w14:paraId="2FCB31AE"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213DB302"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5709228D"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147F585D" w14:textId="77777777" w:rsidR="00AA0411" w:rsidRPr="007F29DA" w:rsidRDefault="00AA0411" w:rsidP="009D080A">
            <w:pPr>
              <w:widowControl w:val="0"/>
              <w:spacing w:before="120" w:after="120" w:line="240" w:lineRule="atLeast"/>
              <w:rPr>
                <w:rFonts w:eastAsia="Arial" w:cstheme="minorHAnsi"/>
              </w:rPr>
            </w:pPr>
          </w:p>
        </w:tc>
      </w:tr>
      <w:tr w:rsidR="00AA0411" w:rsidRPr="007F29DA" w14:paraId="1BFE5798" w14:textId="77777777" w:rsidTr="00012A88">
        <w:trPr>
          <w:jc w:val="center"/>
        </w:trPr>
        <w:tc>
          <w:tcPr>
            <w:tcW w:w="290" w:type="pct"/>
            <w:shd w:val="clear" w:color="auto" w:fill="F2F2F2" w:themeFill="background1" w:themeFillShade="F2"/>
          </w:tcPr>
          <w:p w14:paraId="2AA559A1" w14:textId="77777777" w:rsidR="00AA0411" w:rsidRPr="007F29DA" w:rsidRDefault="00AA0411" w:rsidP="009D080A">
            <w:pPr>
              <w:widowControl w:val="0"/>
              <w:spacing w:before="120" w:after="120" w:line="240" w:lineRule="atLeast"/>
              <w:rPr>
                <w:rFonts w:eastAsia="Arial" w:cstheme="minorHAnsi"/>
              </w:rPr>
            </w:pPr>
          </w:p>
        </w:tc>
        <w:tc>
          <w:tcPr>
            <w:tcW w:w="793" w:type="pct"/>
            <w:shd w:val="clear" w:color="auto" w:fill="F2F2F2" w:themeFill="background1" w:themeFillShade="F2"/>
          </w:tcPr>
          <w:p w14:paraId="246C2DE9" w14:textId="77777777" w:rsidR="00AA0411" w:rsidRPr="007F29DA" w:rsidRDefault="00AA0411" w:rsidP="009D080A">
            <w:pPr>
              <w:widowControl w:val="0"/>
              <w:spacing w:before="120" w:after="120" w:line="240" w:lineRule="atLeast"/>
              <w:rPr>
                <w:rFonts w:eastAsia="Arial" w:cstheme="minorHAnsi"/>
              </w:rPr>
            </w:pPr>
          </w:p>
        </w:tc>
        <w:tc>
          <w:tcPr>
            <w:tcW w:w="1073" w:type="pct"/>
            <w:shd w:val="clear" w:color="auto" w:fill="F2F2F2" w:themeFill="background1" w:themeFillShade="F2"/>
          </w:tcPr>
          <w:p w14:paraId="652A14DD"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1A6F5E98" w14:textId="77777777" w:rsidR="00AA0411" w:rsidRPr="007F29DA" w:rsidRDefault="00AA0411" w:rsidP="009D080A">
            <w:pPr>
              <w:widowControl w:val="0"/>
              <w:spacing w:before="120" w:after="120" w:line="240" w:lineRule="atLeast"/>
              <w:rPr>
                <w:rFonts w:eastAsia="Arial" w:cstheme="minorHAnsi"/>
              </w:rPr>
            </w:pPr>
          </w:p>
        </w:tc>
        <w:tc>
          <w:tcPr>
            <w:tcW w:w="233" w:type="pct"/>
            <w:shd w:val="clear" w:color="auto" w:fill="F2F2F2" w:themeFill="background1" w:themeFillShade="F2"/>
          </w:tcPr>
          <w:p w14:paraId="3D8CADCF" w14:textId="77777777" w:rsidR="00AA0411" w:rsidRPr="007F29DA" w:rsidRDefault="00AA0411" w:rsidP="009D080A">
            <w:pPr>
              <w:widowControl w:val="0"/>
              <w:spacing w:before="120" w:after="120" w:line="240" w:lineRule="atLeast"/>
              <w:rPr>
                <w:rFonts w:eastAsia="Arial" w:cstheme="minorHAnsi"/>
              </w:rPr>
            </w:pPr>
          </w:p>
        </w:tc>
        <w:tc>
          <w:tcPr>
            <w:tcW w:w="280" w:type="pct"/>
            <w:shd w:val="clear" w:color="auto" w:fill="F2F2F2" w:themeFill="background1" w:themeFillShade="F2"/>
          </w:tcPr>
          <w:p w14:paraId="58F4A7B4"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3CD28580" w14:textId="77777777" w:rsidR="00AA0411" w:rsidRPr="007F29DA" w:rsidRDefault="00AA0411" w:rsidP="009D080A">
            <w:pPr>
              <w:widowControl w:val="0"/>
              <w:spacing w:before="120" w:after="120" w:line="240" w:lineRule="atLeast"/>
              <w:rPr>
                <w:rFonts w:eastAsia="Arial" w:cstheme="minorHAnsi"/>
              </w:rPr>
            </w:pPr>
          </w:p>
        </w:tc>
        <w:tc>
          <w:tcPr>
            <w:tcW w:w="1026" w:type="pct"/>
            <w:shd w:val="clear" w:color="auto" w:fill="F2F2F2" w:themeFill="background1" w:themeFillShade="F2"/>
          </w:tcPr>
          <w:p w14:paraId="7358428F" w14:textId="77777777" w:rsidR="00AA0411" w:rsidRPr="007F29DA" w:rsidRDefault="00AA0411" w:rsidP="009D080A">
            <w:pPr>
              <w:widowControl w:val="0"/>
              <w:spacing w:before="120" w:after="120" w:line="240" w:lineRule="atLeast"/>
              <w:rPr>
                <w:rFonts w:eastAsia="Arial" w:cstheme="minorHAnsi"/>
              </w:rPr>
            </w:pPr>
          </w:p>
        </w:tc>
      </w:tr>
    </w:tbl>
    <w:p w14:paraId="07732E93" w14:textId="77777777" w:rsidR="00AA0411" w:rsidRPr="007F29DA" w:rsidRDefault="00AA0411" w:rsidP="00AA0411">
      <w:pPr>
        <w:rPr>
          <w:rFonts w:eastAsia="Arial" w:cstheme="minorHAnsi"/>
        </w:rPr>
      </w:pPr>
    </w:p>
    <w:p w14:paraId="68CE7466" w14:textId="77777777" w:rsidR="00AA0411" w:rsidRPr="007F29DA" w:rsidRDefault="00AA0411" w:rsidP="00AA0411">
      <w:pPr>
        <w:widowControl w:val="0"/>
        <w:spacing w:before="57" w:after="60" w:line="250" w:lineRule="atLeast"/>
        <w:rPr>
          <w:rFonts w:eastAsia="Arial" w:cstheme="minorHAnsi"/>
          <w:b/>
        </w:rPr>
      </w:pPr>
      <w:r w:rsidRPr="007F29DA">
        <w:rPr>
          <w:rFonts w:eastAsia="Arial" w:cstheme="minorHAnsi"/>
          <w:b/>
        </w:rPr>
        <w:t>KEY</w:t>
      </w:r>
    </w:p>
    <w:p w14:paraId="53545355" w14:textId="77777777" w:rsidR="00AA0411" w:rsidRPr="007F29DA" w:rsidRDefault="00AA0411" w:rsidP="00AA0411">
      <w:pPr>
        <w:widowControl w:val="0"/>
        <w:spacing w:before="57" w:after="60" w:line="250" w:lineRule="atLeast"/>
        <w:rPr>
          <w:rFonts w:eastAsia="Arial" w:cstheme="minorHAnsi"/>
        </w:rPr>
      </w:pPr>
      <w:r w:rsidRPr="007F29DA">
        <w:rPr>
          <w:rFonts w:eastAsia="Arial" w:cstheme="minorHAnsi"/>
        </w:rPr>
        <w:t>L = Likelihood</w:t>
      </w:r>
      <w:r w:rsidRPr="007F29DA">
        <w:rPr>
          <w:rFonts w:eastAsia="Arial" w:cstheme="minorHAnsi"/>
        </w:rPr>
        <w:tab/>
      </w:r>
      <w:r w:rsidRPr="007F29DA">
        <w:rPr>
          <w:rFonts w:eastAsia="Arial" w:cstheme="minorHAnsi"/>
        </w:rPr>
        <w:tab/>
        <w:t>(5 = Almost certain, 4 = Likely, 3 = Possible, 2 = Unlikely, 1 = Rare)</w:t>
      </w:r>
    </w:p>
    <w:p w14:paraId="650DBB65" w14:textId="77777777" w:rsidR="00AA0411" w:rsidRPr="007F29DA" w:rsidRDefault="00AA0411" w:rsidP="00AA0411">
      <w:pPr>
        <w:widowControl w:val="0"/>
        <w:spacing w:before="57" w:after="60" w:line="250" w:lineRule="atLeast"/>
        <w:rPr>
          <w:rFonts w:eastAsia="Arial" w:cstheme="minorHAnsi"/>
        </w:rPr>
      </w:pPr>
      <w:r w:rsidRPr="007F29DA">
        <w:rPr>
          <w:rFonts w:eastAsia="Arial" w:cstheme="minorHAnsi"/>
        </w:rPr>
        <w:t>C = Consequence</w:t>
      </w:r>
      <w:r w:rsidRPr="007F29DA">
        <w:rPr>
          <w:rFonts w:eastAsia="Arial" w:cstheme="minorHAnsi"/>
        </w:rPr>
        <w:tab/>
        <w:t>(5 = Severe, 4 = Major, 3 = Moderate, 2 = Minor, 1 = Negligible)</w:t>
      </w:r>
    </w:p>
    <w:p w14:paraId="4C1CA7CE" w14:textId="5ADAF186" w:rsidR="00AA0411" w:rsidRPr="007F29DA" w:rsidRDefault="00AA0411" w:rsidP="00AA0411">
      <w:pPr>
        <w:rPr>
          <w:rFonts w:eastAsia="Arial" w:cstheme="minorHAnsi"/>
        </w:rPr>
      </w:pPr>
      <w:r w:rsidRPr="007F29DA">
        <w:rPr>
          <w:rFonts w:eastAsia="Arial" w:cstheme="minorHAnsi"/>
        </w:rPr>
        <w:t>R = Risk Level</w:t>
      </w:r>
      <w:r w:rsidRPr="007F29DA">
        <w:rPr>
          <w:rFonts w:eastAsia="Arial" w:cstheme="minorHAnsi"/>
        </w:rPr>
        <w:tab/>
      </w:r>
      <w:r w:rsidRPr="007F29DA">
        <w:rPr>
          <w:rFonts w:eastAsia="Arial" w:cstheme="minorHAnsi"/>
        </w:rPr>
        <w:tab/>
        <w:t>Determined by Risk Level matrix below (4 = Very high, 3 = High, 2 = Moderate, 1 = Low)</w:t>
      </w:r>
    </w:p>
    <w:p w14:paraId="16E13CC8" w14:textId="77777777" w:rsidR="00391282" w:rsidRPr="007F29DA" w:rsidRDefault="00391282" w:rsidP="00391282">
      <w:pPr>
        <w:rPr>
          <w:rFonts w:cstheme="minorHAnsi"/>
        </w:rPr>
      </w:pPr>
    </w:p>
    <w:p w14:paraId="59E57C7A" w14:textId="77777777" w:rsidR="00391282" w:rsidRPr="007F29DA" w:rsidRDefault="00391282" w:rsidP="00391282">
      <w:pPr>
        <w:pStyle w:val="BodyCopy"/>
        <w:rPr>
          <w:rFonts w:cstheme="minorHAnsi"/>
          <w:b/>
          <w:bCs/>
          <w:spacing w:val="-1"/>
        </w:rPr>
      </w:pPr>
    </w:p>
    <w:p w14:paraId="3A67A8EC" w14:textId="77777777" w:rsidR="00957457" w:rsidRDefault="00957457" w:rsidP="00391282">
      <w:pPr>
        <w:rPr>
          <w:rFonts w:cstheme="minorHAnsi"/>
        </w:rPr>
      </w:pPr>
    </w:p>
    <w:p w14:paraId="5BEE7696" w14:textId="77777777" w:rsidR="00655143" w:rsidRDefault="00655143" w:rsidP="00391282">
      <w:pPr>
        <w:rPr>
          <w:rFonts w:cstheme="minorHAnsi"/>
        </w:rPr>
      </w:pPr>
    </w:p>
    <w:p w14:paraId="53634D91" w14:textId="77777777" w:rsidR="00233F69" w:rsidRPr="007F29DA" w:rsidRDefault="00233F69" w:rsidP="00233F69">
      <w:pPr>
        <w:widowControl w:val="0"/>
        <w:spacing w:before="57" w:after="60" w:line="250" w:lineRule="atLeast"/>
        <w:rPr>
          <w:rFonts w:eastAsia="Arial" w:cstheme="minorHAnsi"/>
          <w:b/>
        </w:rPr>
      </w:pPr>
      <w:r w:rsidRPr="007F29DA">
        <w:rPr>
          <w:rFonts w:eastAsia="Arial" w:cstheme="minorHAnsi"/>
          <w:b/>
        </w:rPr>
        <w:t xml:space="preserve">RISK LEVEL </w:t>
      </w:r>
    </w:p>
    <w:tbl>
      <w:tblPr>
        <w:tblW w:w="92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600"/>
        <w:gridCol w:w="1534"/>
        <w:gridCol w:w="1535"/>
        <w:gridCol w:w="1534"/>
        <w:gridCol w:w="1535"/>
        <w:gridCol w:w="1535"/>
      </w:tblGrid>
      <w:tr w:rsidR="00233F69" w:rsidRPr="007F29DA" w14:paraId="384CDE14" w14:textId="77777777" w:rsidTr="009D080A">
        <w:trPr>
          <w:trHeight w:val="1234"/>
          <w:tblHeader/>
          <w:jc w:val="center"/>
        </w:trPr>
        <w:tc>
          <w:tcPr>
            <w:tcW w:w="1600" w:type="dxa"/>
            <w:tcBorders>
              <w:tl2br w:val="single" w:sz="4" w:space="0" w:color="FFFFFF"/>
              <w:tr2bl w:val="nil"/>
            </w:tcBorders>
            <w:shd w:val="clear" w:color="auto" w:fill="44546A"/>
            <w:vAlign w:val="center"/>
          </w:tcPr>
          <w:p w14:paraId="23A3A5A5" w14:textId="77777777" w:rsidR="00233F69" w:rsidRPr="007F29DA" w:rsidRDefault="00233F69" w:rsidP="009D080A">
            <w:pPr>
              <w:pStyle w:val="BodyCopy"/>
              <w:spacing w:before="120" w:line="240" w:lineRule="atLeast"/>
              <w:jc w:val="right"/>
              <w:rPr>
                <w:rFonts w:cstheme="minorHAnsi"/>
                <w:b/>
                <w:color w:val="FFFFFF"/>
                <w:sz w:val="18"/>
                <w:szCs w:val="18"/>
              </w:rPr>
            </w:pPr>
            <w:r w:rsidRPr="007F29DA">
              <w:rPr>
                <w:rFonts w:cstheme="minorHAnsi"/>
                <w:b/>
                <w:color w:val="FFFFFF"/>
                <w:sz w:val="18"/>
                <w:szCs w:val="18"/>
              </w:rPr>
              <w:t>Consequence</w:t>
            </w:r>
          </w:p>
          <w:p w14:paraId="581668FB" w14:textId="77777777" w:rsidR="00233F69" w:rsidRPr="007F29DA" w:rsidRDefault="00233F69" w:rsidP="009D080A">
            <w:pPr>
              <w:pStyle w:val="BodyCopy"/>
              <w:spacing w:before="120" w:line="240" w:lineRule="atLeast"/>
              <w:rPr>
                <w:rFonts w:cstheme="minorHAnsi"/>
                <w:b/>
                <w:color w:val="FFFFFF"/>
              </w:rPr>
            </w:pPr>
          </w:p>
          <w:p w14:paraId="6EC64E4E" w14:textId="77777777" w:rsidR="00233F69" w:rsidRPr="007F29DA" w:rsidRDefault="00233F69" w:rsidP="009D080A">
            <w:pPr>
              <w:pStyle w:val="BodyCopy"/>
              <w:spacing w:before="120" w:line="240" w:lineRule="atLeast"/>
              <w:rPr>
                <w:rFonts w:cstheme="minorHAnsi"/>
                <w:b/>
                <w:color w:val="FFFFFF"/>
              </w:rPr>
            </w:pPr>
            <w:r w:rsidRPr="007F29DA">
              <w:rPr>
                <w:rFonts w:cstheme="minorHAnsi"/>
                <w:b/>
                <w:color w:val="FFFFFF"/>
              </w:rPr>
              <w:t xml:space="preserve">Likelihood </w:t>
            </w:r>
          </w:p>
        </w:tc>
        <w:tc>
          <w:tcPr>
            <w:tcW w:w="1534" w:type="dxa"/>
            <w:shd w:val="clear" w:color="auto" w:fill="44546A"/>
            <w:vAlign w:val="center"/>
          </w:tcPr>
          <w:p w14:paraId="48B70078"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Negligible</w:t>
            </w:r>
          </w:p>
        </w:tc>
        <w:tc>
          <w:tcPr>
            <w:tcW w:w="1535" w:type="dxa"/>
            <w:shd w:val="clear" w:color="auto" w:fill="44546A"/>
            <w:vAlign w:val="center"/>
          </w:tcPr>
          <w:p w14:paraId="2F99D86E"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Minor</w:t>
            </w:r>
          </w:p>
        </w:tc>
        <w:tc>
          <w:tcPr>
            <w:tcW w:w="1534" w:type="dxa"/>
            <w:shd w:val="clear" w:color="auto" w:fill="44546A"/>
            <w:vAlign w:val="center"/>
          </w:tcPr>
          <w:p w14:paraId="3C10CFD3"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Moderate</w:t>
            </w:r>
          </w:p>
        </w:tc>
        <w:tc>
          <w:tcPr>
            <w:tcW w:w="1535" w:type="dxa"/>
            <w:shd w:val="clear" w:color="auto" w:fill="44546A"/>
            <w:vAlign w:val="center"/>
          </w:tcPr>
          <w:p w14:paraId="6C019FA6"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Major</w:t>
            </w:r>
          </w:p>
        </w:tc>
        <w:tc>
          <w:tcPr>
            <w:tcW w:w="1535" w:type="dxa"/>
            <w:shd w:val="clear" w:color="auto" w:fill="44546A"/>
            <w:vAlign w:val="center"/>
          </w:tcPr>
          <w:p w14:paraId="1556A6E2"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Severe</w:t>
            </w:r>
          </w:p>
        </w:tc>
      </w:tr>
      <w:tr w:rsidR="00233F69" w:rsidRPr="007F29DA" w14:paraId="58A48574" w14:textId="77777777" w:rsidTr="009D080A">
        <w:trPr>
          <w:trHeight w:val="487"/>
          <w:jc w:val="center"/>
        </w:trPr>
        <w:tc>
          <w:tcPr>
            <w:tcW w:w="1600" w:type="dxa"/>
            <w:shd w:val="clear" w:color="auto" w:fill="44546A"/>
            <w:vAlign w:val="center"/>
          </w:tcPr>
          <w:p w14:paraId="77F08505"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Almost Certain</w:t>
            </w:r>
          </w:p>
        </w:tc>
        <w:tc>
          <w:tcPr>
            <w:tcW w:w="1534" w:type="dxa"/>
            <w:shd w:val="clear" w:color="auto" w:fill="FFFF00"/>
            <w:vAlign w:val="center"/>
          </w:tcPr>
          <w:p w14:paraId="612C164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735EF582"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14:paraId="1CFD6F05"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14:paraId="4198D0C8"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c>
          <w:tcPr>
            <w:tcW w:w="1535" w:type="dxa"/>
            <w:shd w:val="clear" w:color="auto" w:fill="FF0000"/>
            <w:vAlign w:val="center"/>
          </w:tcPr>
          <w:p w14:paraId="1E8E6AD1"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00233F69" w:rsidRPr="007F29DA" w14:paraId="782081DA" w14:textId="77777777" w:rsidTr="009D080A">
        <w:trPr>
          <w:trHeight w:val="487"/>
          <w:jc w:val="center"/>
        </w:trPr>
        <w:tc>
          <w:tcPr>
            <w:tcW w:w="1600" w:type="dxa"/>
            <w:shd w:val="clear" w:color="auto" w:fill="44546A"/>
            <w:vAlign w:val="center"/>
          </w:tcPr>
          <w:p w14:paraId="3AA08F74"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Likely</w:t>
            </w:r>
          </w:p>
        </w:tc>
        <w:tc>
          <w:tcPr>
            <w:tcW w:w="1534" w:type="dxa"/>
            <w:shd w:val="clear" w:color="auto" w:fill="FFFF00"/>
            <w:vAlign w:val="center"/>
          </w:tcPr>
          <w:p w14:paraId="3CAC2697"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33513357"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14:paraId="4D2B6B31"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14:paraId="15BC27CC"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14:paraId="6E4F6D49"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00233F69" w:rsidRPr="007F29DA" w14:paraId="31BD66F2" w14:textId="77777777" w:rsidTr="009D080A">
        <w:trPr>
          <w:trHeight w:val="487"/>
          <w:jc w:val="center"/>
        </w:trPr>
        <w:tc>
          <w:tcPr>
            <w:tcW w:w="1600" w:type="dxa"/>
            <w:shd w:val="clear" w:color="auto" w:fill="44546A"/>
            <w:vAlign w:val="center"/>
          </w:tcPr>
          <w:p w14:paraId="12227D9C"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Possible</w:t>
            </w:r>
          </w:p>
        </w:tc>
        <w:tc>
          <w:tcPr>
            <w:tcW w:w="1534" w:type="dxa"/>
            <w:shd w:val="clear" w:color="auto" w:fill="92D050"/>
            <w:vAlign w:val="center"/>
          </w:tcPr>
          <w:p w14:paraId="5039956C"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14:paraId="4C26429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FF00"/>
            <w:vAlign w:val="center"/>
          </w:tcPr>
          <w:p w14:paraId="72D4E248"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14:paraId="6BF9DF09"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14:paraId="6BEE5846"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00233F69" w:rsidRPr="007F29DA" w14:paraId="2BDC2CEC" w14:textId="77777777" w:rsidTr="009D080A">
        <w:trPr>
          <w:trHeight w:val="487"/>
          <w:jc w:val="center"/>
        </w:trPr>
        <w:tc>
          <w:tcPr>
            <w:tcW w:w="1600" w:type="dxa"/>
            <w:shd w:val="clear" w:color="auto" w:fill="44546A"/>
            <w:vAlign w:val="center"/>
          </w:tcPr>
          <w:p w14:paraId="4A2332F2"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 xml:space="preserve">Unlikely </w:t>
            </w:r>
          </w:p>
        </w:tc>
        <w:tc>
          <w:tcPr>
            <w:tcW w:w="1534" w:type="dxa"/>
            <w:shd w:val="clear" w:color="auto" w:fill="92D050"/>
            <w:vAlign w:val="center"/>
          </w:tcPr>
          <w:p w14:paraId="4366505F"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14:paraId="472619EA"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FFFF00"/>
            <w:vAlign w:val="center"/>
          </w:tcPr>
          <w:p w14:paraId="1BBCF1D6"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3A9671B0"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14:paraId="389449B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00233F69" w:rsidRPr="007F29DA" w14:paraId="0FF1D21A" w14:textId="77777777" w:rsidTr="009D080A">
        <w:trPr>
          <w:trHeight w:val="487"/>
          <w:jc w:val="center"/>
        </w:trPr>
        <w:tc>
          <w:tcPr>
            <w:tcW w:w="1600" w:type="dxa"/>
            <w:shd w:val="clear" w:color="auto" w:fill="44546A"/>
            <w:vAlign w:val="center"/>
          </w:tcPr>
          <w:p w14:paraId="38B42BDB"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Rare</w:t>
            </w:r>
          </w:p>
        </w:tc>
        <w:tc>
          <w:tcPr>
            <w:tcW w:w="1534" w:type="dxa"/>
            <w:shd w:val="clear" w:color="auto" w:fill="92D050"/>
            <w:vAlign w:val="center"/>
          </w:tcPr>
          <w:p w14:paraId="73034D64"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14:paraId="60BCF78D"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92D050"/>
            <w:vAlign w:val="center"/>
          </w:tcPr>
          <w:p w14:paraId="4C71D0BC"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14:paraId="4561A772"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4E61908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r>
    </w:tbl>
    <w:p w14:paraId="4B15E11F" w14:textId="77777777" w:rsidR="00233F69" w:rsidRPr="007F29DA" w:rsidRDefault="00233F69" w:rsidP="00233F69">
      <w:pPr>
        <w:rPr>
          <w:rFonts w:cstheme="minorHAnsi"/>
        </w:rPr>
      </w:pPr>
    </w:p>
    <w:p w14:paraId="1C5FC272" w14:textId="77777777" w:rsidR="00233F69" w:rsidRDefault="00233F69" w:rsidP="00391282">
      <w:pPr>
        <w:rPr>
          <w:rFonts w:cstheme="minorHAnsi"/>
        </w:rPr>
        <w:sectPr w:rsidR="00233F69" w:rsidSect="00AB262D">
          <w:pgSz w:w="16838" w:h="11906" w:orient="landscape" w:code="9"/>
          <w:pgMar w:top="1985" w:right="1701" w:bottom="1985" w:left="1701" w:header="454" w:footer="567" w:gutter="0"/>
          <w:cols w:space="720"/>
          <w:docGrid w:linePitch="360"/>
        </w:sectPr>
      </w:pPr>
    </w:p>
    <w:p w14:paraId="05070E75" w14:textId="163E790A" w:rsidR="00E37D7D" w:rsidRPr="00C9149A" w:rsidRDefault="00C9149A" w:rsidP="00C9149A">
      <w:pPr>
        <w:pStyle w:val="Heading2"/>
        <w:numPr>
          <w:ilvl w:val="0"/>
          <w:numId w:val="0"/>
        </w:numPr>
      </w:pPr>
      <w:bookmarkStart w:id="62" w:name="_Toc203985988"/>
      <w:r>
        <w:lastRenderedPageBreak/>
        <w:t>Attachment 5- Commonwealth of Australia Statutory Declaration</w:t>
      </w:r>
      <w:bookmarkEnd w:id="62"/>
    </w:p>
    <w:p w14:paraId="7ACE17E7" w14:textId="77777777" w:rsidR="00655143" w:rsidRDefault="00655143" w:rsidP="00391282">
      <w:pPr>
        <w:rPr>
          <w:rFonts w:cstheme="minorHAnsi"/>
        </w:rPr>
      </w:pPr>
    </w:p>
    <w:p w14:paraId="30BA4C1D" w14:textId="77777777" w:rsidR="00F55743" w:rsidRPr="007F29DA" w:rsidRDefault="00F55743" w:rsidP="00F55743">
      <w:pPr>
        <w:widowControl w:val="0"/>
        <w:autoSpaceDE w:val="0"/>
        <w:autoSpaceDN w:val="0"/>
        <w:adjustRightInd w:val="0"/>
        <w:ind w:left="1878" w:right="1875"/>
        <w:jc w:val="center"/>
        <w:rPr>
          <w:rFonts w:eastAsia="Times New Roman" w:cstheme="minorHAnsi"/>
          <w:color w:val="000000"/>
        </w:rPr>
      </w:pPr>
      <w:r w:rsidRPr="007F29DA">
        <w:rPr>
          <w:rFonts w:eastAsia="Times New Roman" w:cstheme="minorHAnsi"/>
          <w:b/>
          <w:bCs/>
          <w:color w:val="000000"/>
        </w:rPr>
        <w:t>Commo</w:t>
      </w:r>
      <w:r w:rsidRPr="007F29DA">
        <w:rPr>
          <w:rFonts w:eastAsia="Times New Roman" w:cstheme="minorHAnsi"/>
          <w:b/>
          <w:bCs/>
          <w:color w:val="000000"/>
          <w:spacing w:val="-4"/>
        </w:rPr>
        <w:t>n</w:t>
      </w:r>
      <w:r w:rsidRPr="007F29DA">
        <w:rPr>
          <w:rFonts w:eastAsia="Times New Roman" w:cstheme="minorHAnsi"/>
          <w:b/>
          <w:bCs/>
          <w:color w:val="000000"/>
          <w:spacing w:val="4"/>
        </w:rPr>
        <w:t>w</w:t>
      </w:r>
      <w:r w:rsidRPr="007F29DA">
        <w:rPr>
          <w:rFonts w:eastAsia="Times New Roman" w:cstheme="minorHAnsi"/>
          <w:b/>
          <w:bCs/>
          <w:color w:val="000000"/>
          <w:spacing w:val="-2"/>
        </w:rPr>
        <w:t>e</w:t>
      </w:r>
      <w:r w:rsidRPr="007F29DA">
        <w:rPr>
          <w:rFonts w:eastAsia="Times New Roman" w:cstheme="minorHAnsi"/>
          <w:b/>
          <w:bCs/>
          <w:color w:val="000000"/>
        </w:rPr>
        <w:t>alth of Aust</w:t>
      </w:r>
      <w:r w:rsidRPr="007F29DA">
        <w:rPr>
          <w:rFonts w:eastAsia="Times New Roman" w:cstheme="minorHAnsi"/>
          <w:b/>
          <w:bCs/>
          <w:color w:val="000000"/>
          <w:spacing w:val="-1"/>
        </w:rPr>
        <w:t>r</w:t>
      </w:r>
      <w:r w:rsidRPr="007F29DA">
        <w:rPr>
          <w:rFonts w:eastAsia="Times New Roman" w:cstheme="minorHAnsi"/>
          <w:b/>
          <w:bCs/>
          <w:color w:val="000000"/>
        </w:rPr>
        <w:t>alia Stat</w:t>
      </w:r>
      <w:r w:rsidRPr="007F29DA">
        <w:rPr>
          <w:rFonts w:eastAsia="Times New Roman" w:cstheme="minorHAnsi"/>
          <w:b/>
          <w:bCs/>
          <w:color w:val="000000"/>
          <w:spacing w:val="-1"/>
        </w:rPr>
        <w:t>u</w:t>
      </w:r>
      <w:r w:rsidRPr="007F29DA">
        <w:rPr>
          <w:rFonts w:eastAsia="Times New Roman" w:cstheme="minorHAnsi"/>
          <w:b/>
          <w:bCs/>
          <w:color w:val="000000"/>
        </w:rPr>
        <w:t>to</w:t>
      </w:r>
      <w:r w:rsidRPr="007F29DA">
        <w:rPr>
          <w:rFonts w:eastAsia="Times New Roman" w:cstheme="minorHAnsi"/>
          <w:b/>
          <w:bCs/>
          <w:color w:val="000000"/>
          <w:spacing w:val="-1"/>
        </w:rPr>
        <w:t>r</w:t>
      </w:r>
      <w:r w:rsidRPr="007F29DA">
        <w:rPr>
          <w:rFonts w:eastAsia="Times New Roman" w:cstheme="minorHAnsi"/>
          <w:b/>
          <w:bCs/>
          <w:color w:val="000000"/>
        </w:rPr>
        <w:t>y</w:t>
      </w:r>
      <w:r w:rsidRPr="007F29DA">
        <w:rPr>
          <w:rFonts w:eastAsia="Times New Roman" w:cstheme="minorHAnsi"/>
          <w:b/>
          <w:bCs/>
          <w:color w:val="000000"/>
          <w:spacing w:val="-2"/>
        </w:rPr>
        <w:t xml:space="preserve"> </w:t>
      </w:r>
      <w:r w:rsidRPr="007F29DA">
        <w:rPr>
          <w:rFonts w:eastAsia="Times New Roman" w:cstheme="minorHAnsi"/>
          <w:b/>
          <w:bCs/>
          <w:color w:val="000000"/>
        </w:rPr>
        <w:t>Declaration</w:t>
      </w:r>
    </w:p>
    <w:p w14:paraId="7606B74B" w14:textId="77777777" w:rsidR="00F55743" w:rsidRPr="007F29DA" w:rsidRDefault="00F55743" w:rsidP="00F55743">
      <w:pPr>
        <w:widowControl w:val="0"/>
        <w:autoSpaceDE w:val="0"/>
        <w:autoSpaceDN w:val="0"/>
        <w:adjustRightInd w:val="0"/>
        <w:spacing w:before="2" w:line="200" w:lineRule="exact"/>
        <w:rPr>
          <w:rFonts w:eastAsia="Times New Roman" w:cstheme="minorHAnsi"/>
          <w:color w:val="000000"/>
        </w:rPr>
      </w:pPr>
    </w:p>
    <w:p w14:paraId="7AB2B260" w14:textId="77777777" w:rsidR="00F55743" w:rsidRPr="007F29DA" w:rsidRDefault="00F55743" w:rsidP="00F55743">
      <w:pPr>
        <w:widowControl w:val="0"/>
        <w:autoSpaceDE w:val="0"/>
        <w:autoSpaceDN w:val="0"/>
        <w:adjustRightInd w:val="0"/>
        <w:spacing w:line="230" w:lineRule="exact"/>
        <w:ind w:left="118" w:right="799"/>
        <w:rPr>
          <w:rFonts w:eastAsia="Times New Roman" w:cstheme="minorHAnsi"/>
          <w:color w:val="000000"/>
        </w:rPr>
      </w:pPr>
      <w:r w:rsidRPr="007F29DA">
        <w:rPr>
          <w:rFonts w:eastAsia="Times New Roman" w:cstheme="minorHAnsi"/>
          <w:color w:val="000000"/>
        </w:rPr>
        <w:t>I,</w:t>
      </w:r>
      <w:r w:rsidRPr="007F29DA">
        <w:rPr>
          <w:rFonts w:eastAsia="Times New Roman" w:cstheme="minorHAnsi"/>
          <w:color w:val="000000"/>
          <w:spacing w:val="-1"/>
        </w:rPr>
        <w:t xml:space="preserve">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address a</w:t>
      </w:r>
      <w:r w:rsidRPr="007F29DA">
        <w:rPr>
          <w:rFonts w:eastAsia="Times New Roman" w:cstheme="minorHAnsi"/>
          <w:i/>
          <w:iCs/>
          <w:color w:val="000000"/>
          <w:spacing w:val="-1"/>
        </w:rPr>
        <w:t>n</w:t>
      </w:r>
      <w:r w:rsidRPr="007F29DA">
        <w:rPr>
          <w:rFonts w:eastAsia="Times New Roman" w:cstheme="minorHAnsi"/>
          <w:i/>
          <w:iCs/>
          <w:color w:val="000000"/>
        </w:rPr>
        <w:t>d c</w:t>
      </w:r>
      <w:r w:rsidRPr="007F29DA">
        <w:rPr>
          <w:rFonts w:eastAsia="Times New Roman" w:cstheme="minorHAnsi"/>
          <w:i/>
          <w:iCs/>
          <w:color w:val="000000"/>
          <w:spacing w:val="-1"/>
        </w:rPr>
        <w:t>o</w:t>
      </w:r>
      <w:r w:rsidRPr="007F29DA">
        <w:rPr>
          <w:rFonts w:eastAsia="Times New Roman" w:cstheme="minorHAnsi"/>
          <w:i/>
          <w:iCs/>
          <w:color w:val="000000"/>
        </w:rPr>
        <w:t>r</w:t>
      </w:r>
      <w:r w:rsidRPr="007F29DA">
        <w:rPr>
          <w:rFonts w:eastAsia="Times New Roman" w:cstheme="minorHAnsi"/>
          <w:i/>
          <w:iCs/>
          <w:color w:val="000000"/>
          <w:spacing w:val="-1"/>
        </w:rPr>
        <w:t>p</w:t>
      </w:r>
      <w:r w:rsidRPr="007F29DA">
        <w:rPr>
          <w:rFonts w:eastAsia="Times New Roman" w:cstheme="minorHAnsi"/>
          <w:i/>
          <w:iCs/>
          <w:color w:val="000000"/>
        </w:rPr>
        <w:t>oration of p</w:t>
      </w:r>
      <w:r w:rsidRPr="007F29DA">
        <w:rPr>
          <w:rFonts w:eastAsia="Times New Roman" w:cstheme="minorHAnsi"/>
          <w:i/>
          <w:iCs/>
          <w:color w:val="000000"/>
          <w:spacing w:val="-1"/>
        </w:rPr>
        <w:t>e</w:t>
      </w:r>
      <w:r w:rsidRPr="007F29DA">
        <w:rPr>
          <w:rFonts w:eastAsia="Times New Roman" w:cstheme="minorHAnsi"/>
          <w:i/>
          <w:iCs/>
          <w:color w:val="000000"/>
        </w:rPr>
        <w:t xml:space="preserve">rson </w:t>
      </w:r>
      <w:r w:rsidRPr="007F29DA">
        <w:rPr>
          <w:rFonts w:eastAsia="Times New Roman" w:cstheme="minorHAnsi"/>
          <w:i/>
          <w:iCs/>
          <w:color w:val="000000"/>
          <w:spacing w:val="-1"/>
        </w:rPr>
        <w:t>m</w:t>
      </w:r>
      <w:r w:rsidRPr="007F29DA">
        <w:rPr>
          <w:rFonts w:eastAsia="Times New Roman" w:cstheme="minorHAnsi"/>
          <w:i/>
          <w:iCs/>
          <w:color w:val="000000"/>
        </w:rPr>
        <w:t>aki</w:t>
      </w:r>
      <w:r w:rsidRPr="007F29DA">
        <w:rPr>
          <w:rFonts w:eastAsia="Times New Roman" w:cstheme="minorHAnsi"/>
          <w:i/>
          <w:iCs/>
          <w:color w:val="000000"/>
          <w:spacing w:val="-1"/>
        </w:rPr>
        <w:t>n</w:t>
      </w:r>
      <w:r w:rsidRPr="007F29DA">
        <w:rPr>
          <w:rFonts w:eastAsia="Times New Roman" w:cstheme="minorHAnsi"/>
          <w:i/>
          <w:iCs/>
          <w:color w:val="000000"/>
        </w:rPr>
        <w:t>g the d</w:t>
      </w:r>
      <w:r w:rsidRPr="007F29DA">
        <w:rPr>
          <w:rFonts w:eastAsia="Times New Roman" w:cstheme="minorHAnsi"/>
          <w:i/>
          <w:iCs/>
          <w:color w:val="000000"/>
          <w:spacing w:val="-1"/>
        </w:rPr>
        <w:t>e</w:t>
      </w:r>
      <w:r w:rsidRPr="007F29DA">
        <w:rPr>
          <w:rFonts w:eastAsia="Times New Roman" w:cstheme="minorHAnsi"/>
          <w:i/>
          <w:iCs/>
          <w:color w:val="000000"/>
        </w:rPr>
        <w:t>clarati</w:t>
      </w:r>
      <w:r w:rsidRPr="007F29DA">
        <w:rPr>
          <w:rFonts w:eastAsia="Times New Roman" w:cstheme="minorHAnsi"/>
          <w:i/>
          <w:iCs/>
          <w:color w:val="000000"/>
          <w:spacing w:val="-1"/>
        </w:rPr>
        <w:t>o</w:t>
      </w:r>
      <w:r w:rsidRPr="007F29DA">
        <w:rPr>
          <w:rFonts w:eastAsia="Times New Roman" w:cstheme="minorHAnsi"/>
          <w:i/>
          <w:iCs/>
          <w:color w:val="000000"/>
        </w:rPr>
        <w:t xml:space="preserve">n), </w:t>
      </w:r>
      <w:r w:rsidRPr="007F29DA">
        <w:rPr>
          <w:rFonts w:eastAsia="Times New Roman" w:cstheme="minorHAnsi"/>
          <w:color w:val="000000"/>
        </w:rPr>
        <w:t>do solem</w:t>
      </w:r>
      <w:r w:rsidRPr="007F29DA">
        <w:rPr>
          <w:rFonts w:eastAsia="Times New Roman" w:cstheme="minorHAnsi"/>
          <w:color w:val="000000"/>
          <w:spacing w:val="-1"/>
        </w:rPr>
        <w:t>n</w:t>
      </w:r>
      <w:r w:rsidRPr="007F29DA">
        <w:rPr>
          <w:rFonts w:eastAsia="Times New Roman" w:cstheme="minorHAnsi"/>
          <w:color w:val="000000"/>
        </w:rPr>
        <w:t>ly and si</w:t>
      </w:r>
      <w:r w:rsidRPr="007F29DA">
        <w:rPr>
          <w:rFonts w:eastAsia="Times New Roman" w:cstheme="minorHAnsi"/>
          <w:color w:val="000000"/>
          <w:spacing w:val="-1"/>
        </w:rPr>
        <w:t>n</w:t>
      </w:r>
      <w:r w:rsidRPr="007F29DA">
        <w:rPr>
          <w:rFonts w:eastAsia="Times New Roman" w:cstheme="minorHAnsi"/>
          <w:color w:val="000000"/>
          <w:spacing w:val="1"/>
        </w:rPr>
        <w:t>c</w:t>
      </w:r>
      <w:r w:rsidRPr="007F29DA">
        <w:rPr>
          <w:rFonts w:eastAsia="Times New Roman" w:cstheme="minorHAnsi"/>
          <w:color w:val="000000"/>
        </w:rPr>
        <w:t>erely dec</w:t>
      </w:r>
      <w:r w:rsidRPr="007F29DA">
        <w:rPr>
          <w:rFonts w:eastAsia="Times New Roman" w:cstheme="minorHAnsi"/>
          <w:color w:val="000000"/>
          <w:spacing w:val="-1"/>
        </w:rPr>
        <w:t>l</w:t>
      </w:r>
      <w:r w:rsidRPr="007F29DA">
        <w:rPr>
          <w:rFonts w:eastAsia="Times New Roman" w:cstheme="minorHAnsi"/>
          <w:color w:val="000000"/>
        </w:rPr>
        <w:t>are, on b</w:t>
      </w:r>
      <w:r w:rsidRPr="007F29DA">
        <w:rPr>
          <w:rFonts w:eastAsia="Times New Roman" w:cstheme="minorHAnsi"/>
          <w:color w:val="000000"/>
          <w:spacing w:val="-1"/>
        </w:rPr>
        <w:t>e</w:t>
      </w:r>
      <w:r w:rsidRPr="007F29DA">
        <w:rPr>
          <w:rFonts w:eastAsia="Times New Roman" w:cstheme="minorHAnsi"/>
          <w:color w:val="000000"/>
        </w:rPr>
        <w:t>half</w:t>
      </w:r>
      <w:r w:rsidRPr="007F29DA">
        <w:rPr>
          <w:rFonts w:eastAsia="Times New Roman" w:cstheme="minorHAnsi"/>
          <w:color w:val="000000"/>
          <w:spacing w:val="-2"/>
        </w:rPr>
        <w:t xml:space="preserve"> </w:t>
      </w:r>
      <w:r w:rsidRPr="007F29DA">
        <w:rPr>
          <w:rFonts w:eastAsia="Times New Roman" w:cstheme="minorHAnsi"/>
          <w:color w:val="000000"/>
        </w:rPr>
        <w:t xml:space="preserve">of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 xml:space="preserve">rer </w:t>
      </w:r>
      <w:r w:rsidRPr="007F29DA">
        <w:rPr>
          <w:rFonts w:eastAsia="Times New Roman" w:cstheme="minorHAnsi"/>
          <w:color w:val="000000"/>
          <w:spacing w:val="-1"/>
        </w:rPr>
        <w:t>a</w:t>
      </w:r>
      <w:r w:rsidRPr="007F29DA">
        <w:rPr>
          <w:rFonts w:eastAsia="Times New Roman" w:cstheme="minorHAnsi"/>
          <w:color w:val="000000"/>
        </w:rPr>
        <w:t xml:space="preserve">nd on </w:t>
      </w:r>
      <w:r w:rsidRPr="007F29DA">
        <w:rPr>
          <w:rFonts w:eastAsia="Times New Roman" w:cstheme="minorHAnsi"/>
          <w:color w:val="000000"/>
          <w:spacing w:val="-1"/>
        </w:rPr>
        <w:t>be</w:t>
      </w:r>
      <w:r w:rsidRPr="007F29DA">
        <w:rPr>
          <w:rFonts w:eastAsia="Times New Roman" w:cstheme="minorHAnsi"/>
          <w:color w:val="000000"/>
        </w:rPr>
        <w:t>half of myself, that:</w:t>
      </w:r>
    </w:p>
    <w:p w14:paraId="34721013" w14:textId="77777777" w:rsidR="00F55743" w:rsidRPr="007F29DA" w:rsidRDefault="00F55743" w:rsidP="00F55743">
      <w:pPr>
        <w:widowControl w:val="0"/>
        <w:autoSpaceDE w:val="0"/>
        <w:autoSpaceDN w:val="0"/>
        <w:adjustRightInd w:val="0"/>
        <w:spacing w:before="8" w:line="150" w:lineRule="exact"/>
        <w:rPr>
          <w:rFonts w:eastAsia="Times New Roman" w:cstheme="minorHAnsi"/>
          <w:color w:val="000000"/>
          <w:sz w:val="15"/>
          <w:szCs w:val="15"/>
        </w:rPr>
      </w:pPr>
    </w:p>
    <w:p w14:paraId="16DF84D8"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Defin</w:t>
      </w:r>
      <w:r w:rsidRPr="007F29DA">
        <w:rPr>
          <w:rFonts w:eastAsia="Times New Roman" w:cstheme="minorHAnsi"/>
          <w:b/>
          <w:bCs/>
          <w:color w:val="000000"/>
          <w:spacing w:val="-2"/>
        </w:rPr>
        <w:t>i</w:t>
      </w:r>
      <w:r w:rsidRPr="007F29DA">
        <w:rPr>
          <w:rFonts w:eastAsia="Times New Roman" w:cstheme="minorHAnsi"/>
          <w:b/>
          <w:bCs/>
          <w:color w:val="000000"/>
        </w:rPr>
        <w:t>tions</w:t>
      </w:r>
    </w:p>
    <w:p w14:paraId="17F80114"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204E0EFF" w14:textId="77777777" w:rsidR="00F55743" w:rsidRPr="007F29DA" w:rsidRDefault="00F55743" w:rsidP="00F55743">
      <w:pPr>
        <w:widowControl w:val="0"/>
        <w:tabs>
          <w:tab w:val="left" w:pos="820"/>
        </w:tabs>
        <w:autoSpaceDE w:val="0"/>
        <w:autoSpaceDN w:val="0"/>
        <w:adjustRightInd w:val="0"/>
        <w:ind w:left="118"/>
        <w:rPr>
          <w:rFonts w:eastAsia="Times New Roman" w:cstheme="minorHAnsi"/>
          <w:color w:val="000000"/>
        </w:rPr>
      </w:pPr>
      <w:r w:rsidRPr="007F29DA">
        <w:rPr>
          <w:rFonts w:eastAsia="Times New Roman" w:cstheme="minorHAnsi"/>
          <w:color w:val="000000"/>
        </w:rPr>
        <w:t>1.</w:t>
      </w:r>
      <w:r w:rsidRPr="007F29DA">
        <w:rPr>
          <w:rFonts w:eastAsia="Times New Roman" w:cstheme="minorHAnsi"/>
          <w:color w:val="000000"/>
        </w:rPr>
        <w:tab/>
        <w:t>In this statut</w:t>
      </w:r>
      <w:r w:rsidRPr="007F29DA">
        <w:rPr>
          <w:rFonts w:eastAsia="Times New Roman" w:cstheme="minorHAnsi"/>
          <w:color w:val="000000"/>
          <w:spacing w:val="-1"/>
        </w:rPr>
        <w:t>o</w:t>
      </w:r>
      <w:r w:rsidRPr="007F29DA">
        <w:rPr>
          <w:rFonts w:eastAsia="Times New Roman" w:cstheme="minorHAnsi"/>
          <w:color w:val="000000"/>
        </w:rPr>
        <w:t>ry decl</w:t>
      </w:r>
      <w:r w:rsidRPr="007F29DA">
        <w:rPr>
          <w:rFonts w:eastAsia="Times New Roman" w:cstheme="minorHAnsi"/>
          <w:color w:val="000000"/>
          <w:spacing w:val="-1"/>
        </w:rPr>
        <w:t>a</w:t>
      </w:r>
      <w:r w:rsidRPr="007F29DA">
        <w:rPr>
          <w:rFonts w:eastAsia="Times New Roman" w:cstheme="minorHAnsi"/>
          <w:color w:val="000000"/>
        </w:rPr>
        <w:t>rati</w:t>
      </w:r>
      <w:r w:rsidRPr="007F29DA">
        <w:rPr>
          <w:rFonts w:eastAsia="Times New Roman" w:cstheme="minorHAnsi"/>
          <w:color w:val="000000"/>
          <w:spacing w:val="-1"/>
        </w:rPr>
        <w:t>on</w:t>
      </w:r>
      <w:r w:rsidRPr="007F29DA">
        <w:rPr>
          <w:rFonts w:eastAsia="Times New Roman" w:cstheme="minorHAnsi"/>
          <w:color w:val="000000"/>
        </w:rPr>
        <w:t>:</w:t>
      </w:r>
    </w:p>
    <w:p w14:paraId="6DA1FEFC"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7AC00C25" w14:textId="6B7BA024" w:rsidR="00F55743" w:rsidRPr="007F29DA" w:rsidRDefault="00F55743" w:rsidP="00F55743">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spacing w:val="1"/>
        </w:rPr>
        <w:t>“</w:t>
      </w:r>
      <w:r w:rsidRPr="007F29DA">
        <w:rPr>
          <w:rFonts w:eastAsia="Times New Roman" w:cstheme="minorHAnsi"/>
          <w:b/>
          <w:bCs/>
          <w:color w:val="000000"/>
        </w:rPr>
        <w:t xml:space="preserve">Client” </w:t>
      </w:r>
      <w:r w:rsidRPr="007F29DA">
        <w:rPr>
          <w:rFonts w:eastAsia="Times New Roman" w:cstheme="minorHAnsi"/>
          <w:color w:val="000000"/>
          <w:spacing w:val="-1"/>
        </w:rPr>
        <w:t>m</w:t>
      </w:r>
      <w:r w:rsidRPr="007F29DA">
        <w:rPr>
          <w:rFonts w:eastAsia="Times New Roman" w:cstheme="minorHAnsi"/>
          <w:color w:val="000000"/>
        </w:rPr>
        <w:t>e</w:t>
      </w:r>
      <w:r w:rsidRPr="007F29DA">
        <w:rPr>
          <w:rFonts w:eastAsia="Times New Roman" w:cstheme="minorHAnsi"/>
          <w:color w:val="000000"/>
          <w:spacing w:val="-1"/>
        </w:rPr>
        <w:t>a</w:t>
      </w:r>
      <w:r w:rsidRPr="007F29DA">
        <w:rPr>
          <w:rFonts w:eastAsia="Times New Roman" w:cstheme="minorHAnsi"/>
          <w:color w:val="000000"/>
        </w:rPr>
        <w:t xml:space="preserve">ns </w:t>
      </w:r>
      <w:r w:rsidR="00CC3588">
        <w:rPr>
          <w:rFonts w:eastAsia="Times New Roman" w:cstheme="minorHAnsi"/>
          <w:color w:val="000000"/>
        </w:rPr>
        <w:t>Palladium</w:t>
      </w:r>
      <w:r w:rsidRPr="007F29DA">
        <w:rPr>
          <w:rFonts w:eastAsia="Times New Roman" w:cstheme="minorHAnsi"/>
          <w:color w:val="000000"/>
        </w:rPr>
        <w:t xml:space="preserve"> (ACN 054 575 567);</w:t>
      </w:r>
    </w:p>
    <w:p w14:paraId="349ED85C"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4CDF1112" w14:textId="77777777" w:rsidR="00F55743" w:rsidRPr="007F29DA" w:rsidRDefault="00F55743" w:rsidP="00F55743">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rPr>
        <w:t>“Ser</w:t>
      </w:r>
      <w:r w:rsidRPr="007F29DA">
        <w:rPr>
          <w:rFonts w:eastAsia="Times New Roman" w:cstheme="minorHAnsi"/>
          <w:b/>
          <w:bCs/>
          <w:color w:val="000000"/>
          <w:spacing w:val="-2"/>
        </w:rPr>
        <w:t>v</w:t>
      </w:r>
      <w:r w:rsidRPr="007F29DA">
        <w:rPr>
          <w:rFonts w:eastAsia="Times New Roman" w:cstheme="minorHAnsi"/>
          <w:b/>
          <w:bCs/>
          <w:color w:val="000000"/>
        </w:rPr>
        <w:t>ices”</w:t>
      </w:r>
      <w:r w:rsidRPr="007F29DA">
        <w:rPr>
          <w:rFonts w:eastAsia="Times New Roman" w:cstheme="minorHAnsi"/>
          <w:b/>
          <w:bCs/>
          <w:color w:val="000000"/>
          <w:spacing w:val="1"/>
        </w:rPr>
        <w:t xml:space="preserve"> </w:t>
      </w:r>
      <w:r w:rsidRPr="007F29DA">
        <w:rPr>
          <w:rFonts w:eastAsia="Times New Roman" w:cstheme="minorHAnsi"/>
          <w:color w:val="000000"/>
        </w:rPr>
        <w:t>mea</w:t>
      </w:r>
      <w:r w:rsidRPr="007F29DA">
        <w:rPr>
          <w:rFonts w:eastAsia="Times New Roman" w:cstheme="minorHAnsi"/>
          <w:color w:val="000000"/>
          <w:spacing w:val="-1"/>
        </w:rPr>
        <w:t>n</w:t>
      </w:r>
      <w:r w:rsidRPr="007F29DA">
        <w:rPr>
          <w:rFonts w:eastAsia="Times New Roman" w:cstheme="minorHAnsi"/>
          <w:color w:val="000000"/>
        </w:rPr>
        <w:t>s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s d</w:t>
      </w:r>
      <w:r w:rsidRPr="007F29DA">
        <w:rPr>
          <w:rFonts w:eastAsia="Times New Roman" w:cstheme="minorHAnsi"/>
          <w:color w:val="000000"/>
          <w:spacing w:val="-1"/>
        </w:rPr>
        <w:t>e</w:t>
      </w:r>
      <w:r w:rsidRPr="007F29DA">
        <w:rPr>
          <w:rFonts w:eastAsia="Times New Roman" w:cstheme="minorHAnsi"/>
          <w:color w:val="000000"/>
        </w:rPr>
        <w:t>scri</w:t>
      </w:r>
      <w:r w:rsidRPr="007F29DA">
        <w:rPr>
          <w:rFonts w:eastAsia="Times New Roman" w:cstheme="minorHAnsi"/>
          <w:color w:val="000000"/>
          <w:spacing w:val="-1"/>
        </w:rPr>
        <w:t>b</w:t>
      </w:r>
      <w:r w:rsidRPr="007F29DA">
        <w:rPr>
          <w:rFonts w:eastAsia="Times New Roman" w:cstheme="minorHAnsi"/>
          <w:color w:val="000000"/>
        </w:rPr>
        <w:t>ed in the RFT</w:t>
      </w:r>
      <w:r w:rsidRPr="007F29DA">
        <w:rPr>
          <w:rFonts w:eastAsia="Times New Roman" w:cstheme="minorHAnsi"/>
          <w:color w:val="000000"/>
          <w:spacing w:val="-1"/>
        </w:rPr>
        <w:t xml:space="preserve"> </w:t>
      </w:r>
      <w:r w:rsidRPr="007F29DA">
        <w:rPr>
          <w:rFonts w:eastAsia="Times New Roman" w:cstheme="minorHAnsi"/>
          <w:color w:val="000000"/>
        </w:rPr>
        <w:t>for this Activity;</w:t>
      </w:r>
    </w:p>
    <w:p w14:paraId="249EBC9A"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78B62A59" w14:textId="77777777" w:rsidR="00F55743" w:rsidRPr="007F29DA" w:rsidRDefault="00F55743" w:rsidP="00F55743">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rPr>
        <w:t>“Te</w:t>
      </w:r>
      <w:r w:rsidRPr="007F29DA">
        <w:rPr>
          <w:rFonts w:eastAsia="Times New Roman" w:cstheme="minorHAnsi"/>
          <w:b/>
          <w:bCs/>
          <w:color w:val="000000"/>
          <w:spacing w:val="-1"/>
        </w:rPr>
        <w:t>n</w:t>
      </w:r>
      <w:r w:rsidRPr="007F29DA">
        <w:rPr>
          <w:rFonts w:eastAsia="Times New Roman" w:cstheme="minorHAnsi"/>
          <w:b/>
          <w:bCs/>
          <w:color w:val="000000"/>
        </w:rPr>
        <w:t>dere</w:t>
      </w:r>
      <w:r w:rsidRPr="007F29DA">
        <w:rPr>
          <w:rFonts w:eastAsia="Times New Roman" w:cstheme="minorHAnsi"/>
          <w:b/>
          <w:bCs/>
          <w:color w:val="000000"/>
          <w:spacing w:val="-1"/>
        </w:rPr>
        <w:t>r</w:t>
      </w:r>
      <w:r w:rsidRPr="007F29DA">
        <w:rPr>
          <w:rFonts w:eastAsia="Times New Roman" w:cstheme="minorHAnsi"/>
          <w:b/>
          <w:bCs/>
          <w:color w:val="000000"/>
        </w:rPr>
        <w:t>”</w:t>
      </w:r>
      <w:r w:rsidRPr="007F29DA">
        <w:rPr>
          <w:rFonts w:eastAsia="Times New Roman" w:cstheme="minorHAnsi"/>
          <w:b/>
          <w:bCs/>
          <w:color w:val="000000"/>
          <w:spacing w:val="-1"/>
        </w:rPr>
        <w:t xml:space="preserve"> </w:t>
      </w:r>
      <w:r w:rsidRPr="007F29DA">
        <w:rPr>
          <w:rFonts w:eastAsia="Times New Roman" w:cstheme="minorHAnsi"/>
          <w:color w:val="000000"/>
        </w:rPr>
        <w:t>mea</w:t>
      </w:r>
      <w:r w:rsidRPr="007F29DA">
        <w:rPr>
          <w:rFonts w:eastAsia="Times New Roman" w:cstheme="minorHAnsi"/>
          <w:color w:val="000000"/>
          <w:spacing w:val="-1"/>
        </w:rPr>
        <w:t>n</w:t>
      </w:r>
      <w:r w:rsidRPr="007F29DA">
        <w:rPr>
          <w:rFonts w:eastAsia="Times New Roman" w:cstheme="minorHAnsi"/>
          <w:color w:val="000000"/>
        </w:rPr>
        <w:t xml:space="preserve">s </w:t>
      </w:r>
      <w:r w:rsidRPr="007F29DA">
        <w:rPr>
          <w:rFonts w:eastAsia="Times New Roman" w:cstheme="minorHAnsi"/>
          <w:i/>
          <w:iCs/>
          <w:color w:val="000000"/>
        </w:rPr>
        <w:t>(</w:t>
      </w:r>
      <w:r w:rsidRPr="007F29DA">
        <w:rPr>
          <w:rFonts w:eastAsia="Times New Roman" w:cstheme="minorHAnsi"/>
          <w:i/>
          <w:iCs/>
          <w:color w:val="000000"/>
          <w:spacing w:val="-1"/>
        </w:rPr>
        <w:t>d</w:t>
      </w:r>
      <w:r w:rsidRPr="007F29DA">
        <w:rPr>
          <w:rFonts w:eastAsia="Times New Roman" w:cstheme="minorHAnsi"/>
          <w:i/>
          <w:iCs/>
          <w:color w:val="000000"/>
        </w:rPr>
        <w:t>etai</w:t>
      </w:r>
      <w:r w:rsidRPr="007F29DA">
        <w:rPr>
          <w:rFonts w:eastAsia="Times New Roman" w:cstheme="minorHAnsi"/>
          <w:i/>
          <w:iCs/>
          <w:color w:val="000000"/>
          <w:spacing w:val="-1"/>
        </w:rPr>
        <w:t>l</w:t>
      </w:r>
      <w:r w:rsidRPr="007F29DA">
        <w:rPr>
          <w:rFonts w:eastAsia="Times New Roman" w:cstheme="minorHAnsi"/>
          <w:i/>
          <w:iCs/>
          <w:color w:val="000000"/>
        </w:rPr>
        <w:t>s of tend</w:t>
      </w:r>
      <w:r w:rsidRPr="007F29DA">
        <w:rPr>
          <w:rFonts w:eastAsia="Times New Roman" w:cstheme="minorHAnsi"/>
          <w:i/>
          <w:iCs/>
          <w:color w:val="000000"/>
          <w:spacing w:val="-1"/>
        </w:rPr>
        <w:t>e</w:t>
      </w:r>
      <w:r w:rsidRPr="007F29DA">
        <w:rPr>
          <w:rFonts w:eastAsia="Times New Roman" w:cstheme="minorHAnsi"/>
          <w:i/>
          <w:iCs/>
          <w:color w:val="000000"/>
        </w:rPr>
        <w:t>ring</w:t>
      </w:r>
      <w:r w:rsidRPr="007F29DA">
        <w:rPr>
          <w:rFonts w:eastAsia="Times New Roman" w:cstheme="minorHAnsi"/>
          <w:i/>
          <w:iCs/>
          <w:color w:val="000000"/>
          <w:spacing w:val="-1"/>
        </w:rPr>
        <w:t xml:space="preserve"> </w:t>
      </w:r>
      <w:r w:rsidRPr="007F29DA">
        <w:rPr>
          <w:rFonts w:eastAsia="Times New Roman" w:cstheme="minorHAnsi"/>
          <w:i/>
          <w:iCs/>
          <w:color w:val="000000"/>
        </w:rPr>
        <w:t>cor</w:t>
      </w:r>
      <w:r w:rsidRPr="007F29DA">
        <w:rPr>
          <w:rFonts w:eastAsia="Times New Roman" w:cstheme="minorHAnsi"/>
          <w:i/>
          <w:iCs/>
          <w:color w:val="000000"/>
          <w:spacing w:val="-1"/>
        </w:rPr>
        <w:t>p</w:t>
      </w:r>
      <w:r w:rsidRPr="007F29DA">
        <w:rPr>
          <w:rFonts w:eastAsia="Times New Roman" w:cstheme="minorHAnsi"/>
          <w:i/>
          <w:iCs/>
          <w:color w:val="000000"/>
        </w:rPr>
        <w:t xml:space="preserve">oration </w:t>
      </w:r>
      <w:r w:rsidRPr="007F29DA">
        <w:rPr>
          <w:rFonts w:eastAsia="Times New Roman" w:cstheme="minorHAnsi"/>
          <w:i/>
          <w:iCs/>
          <w:color w:val="000000"/>
          <w:spacing w:val="-1"/>
        </w:rPr>
        <w:t>a</w:t>
      </w:r>
      <w:r w:rsidRPr="007F29DA">
        <w:rPr>
          <w:rFonts w:eastAsia="Times New Roman" w:cstheme="minorHAnsi"/>
          <w:i/>
          <w:iCs/>
          <w:color w:val="000000"/>
        </w:rPr>
        <w:t>s ap</w:t>
      </w:r>
      <w:r w:rsidRPr="007F29DA">
        <w:rPr>
          <w:rFonts w:eastAsia="Times New Roman" w:cstheme="minorHAnsi"/>
          <w:i/>
          <w:iCs/>
          <w:color w:val="000000"/>
          <w:spacing w:val="-1"/>
        </w:rPr>
        <w:t>p</w:t>
      </w:r>
      <w:r w:rsidRPr="007F29DA">
        <w:rPr>
          <w:rFonts w:eastAsia="Times New Roman" w:cstheme="minorHAnsi"/>
          <w:i/>
          <w:iCs/>
          <w:color w:val="000000"/>
        </w:rPr>
        <w:t>ro</w:t>
      </w:r>
      <w:r w:rsidRPr="007F29DA">
        <w:rPr>
          <w:rFonts w:eastAsia="Times New Roman" w:cstheme="minorHAnsi"/>
          <w:i/>
          <w:iCs/>
          <w:color w:val="000000"/>
          <w:spacing w:val="-1"/>
        </w:rPr>
        <w:t>p</w:t>
      </w:r>
      <w:r w:rsidRPr="007F29DA">
        <w:rPr>
          <w:rFonts w:eastAsia="Times New Roman" w:cstheme="minorHAnsi"/>
          <w:i/>
          <w:iCs/>
          <w:color w:val="000000"/>
        </w:rPr>
        <w:t>riat</w:t>
      </w:r>
      <w:r w:rsidRPr="007F29DA">
        <w:rPr>
          <w:rFonts w:eastAsia="Times New Roman" w:cstheme="minorHAnsi"/>
          <w:i/>
          <w:iCs/>
          <w:color w:val="000000"/>
          <w:spacing w:val="-1"/>
        </w:rPr>
        <w:t>e</w:t>
      </w:r>
      <w:r w:rsidRPr="007F29DA">
        <w:rPr>
          <w:rFonts w:eastAsia="Times New Roman" w:cstheme="minorHAnsi"/>
          <w:i/>
          <w:iCs/>
          <w:color w:val="000000"/>
        </w:rPr>
        <w:t>);</w:t>
      </w:r>
    </w:p>
    <w:p w14:paraId="7F838054"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72DF1B36" w14:textId="77777777" w:rsidR="00F55743" w:rsidRPr="007F29DA" w:rsidRDefault="00F55743" w:rsidP="00F55743">
      <w:pPr>
        <w:widowControl w:val="0"/>
        <w:autoSpaceDE w:val="0"/>
        <w:autoSpaceDN w:val="0"/>
        <w:adjustRightInd w:val="0"/>
        <w:spacing w:line="239" w:lineRule="auto"/>
        <w:ind w:left="1242" w:right="478"/>
        <w:rPr>
          <w:rFonts w:eastAsia="Times New Roman" w:cstheme="minorHAnsi"/>
          <w:color w:val="000000"/>
        </w:rPr>
      </w:pPr>
      <w:r w:rsidRPr="007F29DA">
        <w:rPr>
          <w:rFonts w:eastAsia="Times New Roman" w:cstheme="minorHAnsi"/>
          <w:b/>
          <w:bCs/>
          <w:color w:val="000000"/>
        </w:rPr>
        <w:t>“Te</w:t>
      </w:r>
      <w:r w:rsidRPr="007F29DA">
        <w:rPr>
          <w:rFonts w:eastAsia="Times New Roman" w:cstheme="minorHAnsi"/>
          <w:b/>
          <w:bCs/>
          <w:color w:val="000000"/>
          <w:spacing w:val="-1"/>
        </w:rPr>
        <w:t>n</w:t>
      </w:r>
      <w:r w:rsidRPr="007F29DA">
        <w:rPr>
          <w:rFonts w:eastAsia="Times New Roman" w:cstheme="minorHAnsi"/>
          <w:b/>
          <w:bCs/>
          <w:color w:val="000000"/>
        </w:rPr>
        <w:t>der Pri</w:t>
      </w:r>
      <w:r w:rsidRPr="007F29DA">
        <w:rPr>
          <w:rFonts w:eastAsia="Times New Roman" w:cstheme="minorHAnsi"/>
          <w:b/>
          <w:bCs/>
          <w:color w:val="000000"/>
          <w:spacing w:val="-1"/>
        </w:rPr>
        <w:t>c</w:t>
      </w:r>
      <w:r w:rsidRPr="007F29DA">
        <w:rPr>
          <w:rFonts w:eastAsia="Times New Roman" w:cstheme="minorHAnsi"/>
          <w:b/>
          <w:bCs/>
          <w:color w:val="000000"/>
        </w:rPr>
        <w:t xml:space="preserve">e” </w:t>
      </w:r>
      <w:r w:rsidRPr="007F29DA">
        <w:rPr>
          <w:rFonts w:eastAsia="Times New Roman" w:cstheme="minorHAnsi"/>
          <w:color w:val="000000"/>
        </w:rPr>
        <w:t>me</w:t>
      </w:r>
      <w:r w:rsidRPr="007F29DA">
        <w:rPr>
          <w:rFonts w:eastAsia="Times New Roman" w:cstheme="minorHAnsi"/>
          <w:color w:val="000000"/>
          <w:spacing w:val="-1"/>
        </w:rPr>
        <w:t>a</w:t>
      </w:r>
      <w:r w:rsidRPr="007F29DA">
        <w:rPr>
          <w:rFonts w:eastAsia="Times New Roman" w:cstheme="minorHAnsi"/>
          <w:color w:val="000000"/>
        </w:rPr>
        <w:t>ns the</w:t>
      </w:r>
      <w:r w:rsidRPr="007F29DA">
        <w:rPr>
          <w:rFonts w:eastAsia="Times New Roman" w:cstheme="minorHAnsi"/>
          <w:color w:val="000000"/>
          <w:spacing w:val="-1"/>
        </w:rPr>
        <w:t xml:space="preserve"> </w:t>
      </w:r>
      <w:r w:rsidRPr="007F29DA">
        <w:rPr>
          <w:rFonts w:eastAsia="Times New Roman" w:cstheme="minorHAnsi"/>
          <w:color w:val="000000"/>
        </w:rPr>
        <w:t>fees, rat</w:t>
      </w:r>
      <w:r w:rsidRPr="007F29DA">
        <w:rPr>
          <w:rFonts w:eastAsia="Times New Roman" w:cstheme="minorHAnsi"/>
          <w:color w:val="000000"/>
          <w:spacing w:val="-1"/>
        </w:rPr>
        <w:t>e</w:t>
      </w:r>
      <w:r w:rsidRPr="007F29DA">
        <w:rPr>
          <w:rFonts w:eastAsia="Times New Roman" w:cstheme="minorHAnsi"/>
          <w:color w:val="000000"/>
        </w:rPr>
        <w:t xml:space="preserve">s </w:t>
      </w:r>
      <w:r w:rsidRPr="007F29DA">
        <w:rPr>
          <w:rFonts w:eastAsia="Times New Roman" w:cstheme="minorHAnsi"/>
          <w:color w:val="000000"/>
          <w:spacing w:val="-1"/>
        </w:rPr>
        <w:t>a</w:t>
      </w:r>
      <w:r w:rsidRPr="007F29DA">
        <w:rPr>
          <w:rFonts w:eastAsia="Times New Roman" w:cstheme="minorHAnsi"/>
          <w:color w:val="000000"/>
        </w:rPr>
        <w:t>nd pr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 ind</w:t>
      </w:r>
      <w:r w:rsidRPr="007F29DA">
        <w:rPr>
          <w:rFonts w:eastAsia="Times New Roman" w:cstheme="minorHAnsi"/>
          <w:color w:val="000000"/>
          <w:spacing w:val="-1"/>
        </w:rPr>
        <w:t>i</w:t>
      </w:r>
      <w:r w:rsidRPr="007F29DA">
        <w:rPr>
          <w:rFonts w:eastAsia="Times New Roman" w:cstheme="minorHAnsi"/>
          <w:color w:val="000000"/>
        </w:rPr>
        <w:t>cated by a T</w:t>
      </w:r>
      <w:r w:rsidRPr="007F29DA">
        <w:rPr>
          <w:rFonts w:eastAsia="Times New Roman" w:cstheme="minorHAnsi"/>
          <w:color w:val="000000"/>
          <w:spacing w:val="-1"/>
        </w:rPr>
        <w:t>e</w:t>
      </w:r>
      <w:r w:rsidRPr="007F29DA">
        <w:rPr>
          <w:rFonts w:eastAsia="Times New Roman" w:cstheme="minorHAnsi"/>
          <w:color w:val="000000"/>
        </w:rPr>
        <w:t xml:space="preserve">nderer </w:t>
      </w:r>
      <w:r w:rsidRPr="007F29DA">
        <w:rPr>
          <w:rFonts w:eastAsia="Times New Roman" w:cstheme="minorHAnsi"/>
          <w:color w:val="000000"/>
          <w:spacing w:val="-1"/>
        </w:rPr>
        <w:t>a</w:t>
      </w:r>
      <w:r w:rsidRPr="007F29DA">
        <w:rPr>
          <w:rFonts w:eastAsia="Times New Roman" w:cstheme="minorHAnsi"/>
          <w:color w:val="000000"/>
        </w:rPr>
        <w:t>s being the a</w:t>
      </w:r>
      <w:r w:rsidRPr="007F29DA">
        <w:rPr>
          <w:rFonts w:eastAsia="Times New Roman" w:cstheme="minorHAnsi"/>
          <w:color w:val="000000"/>
          <w:spacing w:val="-1"/>
        </w:rPr>
        <w:t>m</w:t>
      </w:r>
      <w:r w:rsidRPr="007F29DA">
        <w:rPr>
          <w:rFonts w:eastAsia="Times New Roman" w:cstheme="minorHAnsi"/>
          <w:color w:val="000000"/>
        </w:rPr>
        <w:t>ounts f</w:t>
      </w:r>
      <w:r w:rsidRPr="007F29DA">
        <w:rPr>
          <w:rFonts w:eastAsia="Times New Roman" w:cstheme="minorHAnsi"/>
          <w:color w:val="000000"/>
          <w:spacing w:val="-1"/>
        </w:rPr>
        <w:t>o</w:t>
      </w:r>
      <w:r w:rsidRPr="007F29DA">
        <w:rPr>
          <w:rFonts w:eastAsia="Times New Roman" w:cstheme="minorHAnsi"/>
          <w:color w:val="000000"/>
        </w:rPr>
        <w:t>r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h that Te</w:t>
      </w:r>
      <w:r w:rsidRPr="007F29DA">
        <w:rPr>
          <w:rFonts w:eastAsia="Times New Roman" w:cstheme="minorHAnsi"/>
          <w:color w:val="000000"/>
          <w:spacing w:val="-1"/>
        </w:rPr>
        <w:t>n</w:t>
      </w:r>
      <w:r w:rsidRPr="007F29DA">
        <w:rPr>
          <w:rFonts w:eastAsia="Times New Roman" w:cstheme="minorHAnsi"/>
          <w:color w:val="000000"/>
        </w:rPr>
        <w:t>d</w:t>
      </w:r>
      <w:r w:rsidRPr="007F29DA">
        <w:rPr>
          <w:rFonts w:eastAsia="Times New Roman" w:cstheme="minorHAnsi"/>
          <w:color w:val="000000"/>
          <w:spacing w:val="-1"/>
        </w:rPr>
        <w:t>e</w:t>
      </w:r>
      <w:r w:rsidRPr="007F29DA">
        <w:rPr>
          <w:rFonts w:eastAsia="Times New Roman" w:cstheme="minorHAnsi"/>
          <w:color w:val="000000"/>
        </w:rPr>
        <w:t xml:space="preserve">rer </w:t>
      </w:r>
      <w:r w:rsidRPr="007F29DA">
        <w:rPr>
          <w:rFonts w:eastAsia="Times New Roman" w:cstheme="minorHAnsi"/>
          <w:color w:val="000000"/>
          <w:spacing w:val="-1"/>
        </w:rPr>
        <w:t>i</w:t>
      </w:r>
      <w:r w:rsidRPr="007F29DA">
        <w:rPr>
          <w:rFonts w:eastAsia="Times New Roman" w:cstheme="minorHAnsi"/>
          <w:color w:val="000000"/>
        </w:rPr>
        <w:t>s pr</w:t>
      </w:r>
      <w:r w:rsidRPr="007F29DA">
        <w:rPr>
          <w:rFonts w:eastAsia="Times New Roman" w:cstheme="minorHAnsi"/>
          <w:color w:val="000000"/>
          <w:spacing w:val="-1"/>
        </w:rPr>
        <w:t>e</w:t>
      </w:r>
      <w:r w:rsidRPr="007F29DA">
        <w:rPr>
          <w:rFonts w:eastAsia="Times New Roman" w:cstheme="minorHAnsi"/>
          <w:color w:val="000000"/>
        </w:rPr>
        <w:t>p</w:t>
      </w:r>
      <w:r w:rsidRPr="007F29DA">
        <w:rPr>
          <w:rFonts w:eastAsia="Times New Roman" w:cstheme="minorHAnsi"/>
          <w:color w:val="000000"/>
          <w:spacing w:val="-1"/>
        </w:rPr>
        <w:t>a</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d to undert</w:t>
      </w:r>
      <w:r w:rsidRPr="007F29DA">
        <w:rPr>
          <w:rFonts w:eastAsia="Times New Roman" w:cstheme="minorHAnsi"/>
          <w:color w:val="000000"/>
          <w:spacing w:val="-1"/>
        </w:rPr>
        <w:t>a</w:t>
      </w:r>
      <w:r w:rsidRPr="007F29DA">
        <w:rPr>
          <w:rFonts w:eastAsia="Times New Roman" w:cstheme="minorHAnsi"/>
          <w:color w:val="000000"/>
        </w:rPr>
        <w:t>ke the Servi</w:t>
      </w:r>
      <w:r w:rsidRPr="007F29DA">
        <w:rPr>
          <w:rFonts w:eastAsia="Times New Roman" w:cstheme="minorHAnsi"/>
          <w:color w:val="000000"/>
          <w:spacing w:val="1"/>
        </w:rPr>
        <w:t>c</w:t>
      </w:r>
      <w:r w:rsidRPr="007F29DA">
        <w:rPr>
          <w:rFonts w:eastAsia="Times New Roman" w:cstheme="minorHAnsi"/>
          <w:color w:val="000000"/>
        </w:rPr>
        <w:t>e</w:t>
      </w:r>
      <w:r w:rsidRPr="007F29DA">
        <w:rPr>
          <w:rFonts w:eastAsia="Times New Roman" w:cstheme="minorHAnsi"/>
          <w:color w:val="000000"/>
          <w:spacing w:val="1"/>
        </w:rPr>
        <w:t>s</w:t>
      </w:r>
      <w:r w:rsidRPr="007F29DA">
        <w:rPr>
          <w:rFonts w:eastAsia="Times New Roman" w:cstheme="minorHAnsi"/>
          <w:color w:val="000000"/>
        </w:rPr>
        <w:t>;</w:t>
      </w:r>
    </w:p>
    <w:p w14:paraId="7423DAD4"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1E8EECBB"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Preamble</w:t>
      </w:r>
    </w:p>
    <w:p w14:paraId="6C1C8332"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1CE1F706" w14:textId="77777777" w:rsidR="00F55743" w:rsidRPr="007F29DA" w:rsidRDefault="00F55743" w:rsidP="00F55743">
      <w:pPr>
        <w:widowControl w:val="0"/>
        <w:tabs>
          <w:tab w:val="left" w:pos="820"/>
        </w:tabs>
        <w:autoSpaceDE w:val="0"/>
        <w:autoSpaceDN w:val="0"/>
        <w:adjustRightInd w:val="0"/>
        <w:ind w:left="838" w:right="414" w:hanging="720"/>
        <w:jc w:val="both"/>
        <w:rPr>
          <w:rFonts w:eastAsia="Times New Roman" w:cstheme="minorHAnsi"/>
          <w:color w:val="000000"/>
        </w:rPr>
      </w:pPr>
      <w:r w:rsidRPr="007F29DA">
        <w:rPr>
          <w:rFonts w:eastAsia="Times New Roman" w:cstheme="minorHAnsi"/>
          <w:color w:val="000000"/>
        </w:rPr>
        <w:t>2.</w:t>
      </w:r>
      <w:r w:rsidRPr="007F29DA">
        <w:rPr>
          <w:rFonts w:eastAsia="Times New Roman" w:cstheme="minorHAnsi"/>
          <w:color w:val="000000"/>
        </w:rPr>
        <w:tab/>
        <w:t xml:space="preserve">I hold the position of </w:t>
      </w:r>
      <w:r w:rsidRPr="007F29DA">
        <w:rPr>
          <w:rFonts w:eastAsia="Times New Roman" w:cstheme="minorHAnsi"/>
          <w:i/>
          <w:iCs/>
          <w:color w:val="000000"/>
        </w:rPr>
        <w:t>(</w:t>
      </w:r>
      <w:r w:rsidRPr="007F29DA">
        <w:rPr>
          <w:rFonts w:eastAsia="Times New Roman" w:cstheme="minorHAnsi"/>
          <w:i/>
          <w:iCs/>
          <w:color w:val="000000"/>
          <w:spacing w:val="-1"/>
        </w:rPr>
        <w:t>m</w:t>
      </w:r>
      <w:r w:rsidRPr="007F29DA">
        <w:rPr>
          <w:rFonts w:eastAsia="Times New Roman" w:cstheme="minorHAnsi"/>
          <w:i/>
          <w:iCs/>
          <w:color w:val="000000"/>
        </w:rPr>
        <w:t>anaging direct</w:t>
      </w:r>
      <w:r w:rsidRPr="007F29DA">
        <w:rPr>
          <w:rFonts w:eastAsia="Times New Roman" w:cstheme="minorHAnsi"/>
          <w:i/>
          <w:iCs/>
          <w:color w:val="000000"/>
          <w:spacing w:val="-1"/>
        </w:rPr>
        <w:t>o</w:t>
      </w:r>
      <w:r w:rsidRPr="007F29DA">
        <w:rPr>
          <w:rFonts w:eastAsia="Times New Roman" w:cstheme="minorHAnsi"/>
          <w:i/>
          <w:iCs/>
          <w:color w:val="000000"/>
        </w:rPr>
        <w:t>r</w:t>
      </w:r>
      <w:r w:rsidRPr="007F29DA">
        <w:rPr>
          <w:rFonts w:eastAsia="Times New Roman" w:cstheme="minorHAnsi"/>
          <w:i/>
          <w:iCs/>
          <w:color w:val="000000"/>
          <w:spacing w:val="-1"/>
        </w:rPr>
        <w:t xml:space="preserve"> </w:t>
      </w:r>
      <w:r w:rsidRPr="007F29DA">
        <w:rPr>
          <w:rFonts w:eastAsia="Times New Roman" w:cstheme="minorHAnsi"/>
          <w:i/>
          <w:iCs/>
          <w:color w:val="000000"/>
        </w:rPr>
        <w:t>or oth</w:t>
      </w:r>
      <w:r w:rsidRPr="007F29DA">
        <w:rPr>
          <w:rFonts w:eastAsia="Times New Roman" w:cstheme="minorHAnsi"/>
          <w:i/>
          <w:iCs/>
          <w:color w:val="000000"/>
          <w:spacing w:val="-1"/>
        </w:rPr>
        <w:t>e</w:t>
      </w:r>
      <w:r w:rsidRPr="007F29DA">
        <w:rPr>
          <w:rFonts w:eastAsia="Times New Roman" w:cstheme="minorHAnsi"/>
          <w:i/>
          <w:iCs/>
          <w:color w:val="000000"/>
        </w:rPr>
        <w:t xml:space="preserve">r title) </w:t>
      </w:r>
      <w:r w:rsidRPr="007F29DA">
        <w:rPr>
          <w:rFonts w:eastAsia="Times New Roman" w:cstheme="minorHAnsi"/>
          <w:color w:val="000000"/>
        </w:rPr>
        <w:t>of the Tend</w:t>
      </w:r>
      <w:r w:rsidRPr="007F29DA">
        <w:rPr>
          <w:rFonts w:eastAsia="Times New Roman" w:cstheme="minorHAnsi"/>
          <w:color w:val="000000"/>
          <w:spacing w:val="-1"/>
        </w:rPr>
        <w:t>e</w:t>
      </w:r>
      <w:r w:rsidRPr="007F29DA">
        <w:rPr>
          <w:rFonts w:eastAsia="Times New Roman" w:cstheme="minorHAnsi"/>
          <w:color w:val="000000"/>
        </w:rPr>
        <w:t xml:space="preserve">rer and </w:t>
      </w:r>
      <w:r w:rsidRPr="007F29DA">
        <w:rPr>
          <w:rFonts w:eastAsia="Times New Roman" w:cstheme="minorHAnsi"/>
          <w:color w:val="000000"/>
          <w:spacing w:val="-1"/>
        </w:rPr>
        <w:t>a</w:t>
      </w:r>
      <w:r w:rsidRPr="007F29DA">
        <w:rPr>
          <w:rFonts w:eastAsia="Times New Roman" w:cstheme="minorHAnsi"/>
          <w:color w:val="000000"/>
        </w:rPr>
        <w:t>m du</w:t>
      </w:r>
      <w:r w:rsidRPr="007F29DA">
        <w:rPr>
          <w:rFonts w:eastAsia="Times New Roman" w:cstheme="minorHAnsi"/>
          <w:color w:val="000000"/>
          <w:spacing w:val="-1"/>
        </w:rPr>
        <w:t>l</w:t>
      </w:r>
      <w:r w:rsidRPr="007F29DA">
        <w:rPr>
          <w:rFonts w:eastAsia="Times New Roman" w:cstheme="minorHAnsi"/>
          <w:color w:val="000000"/>
        </w:rPr>
        <w:t>y author</w:t>
      </w:r>
      <w:r w:rsidRPr="007F29DA">
        <w:rPr>
          <w:rFonts w:eastAsia="Times New Roman" w:cstheme="minorHAnsi"/>
          <w:color w:val="000000"/>
          <w:spacing w:val="-1"/>
        </w:rPr>
        <w:t>i</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d by the Tend</w:t>
      </w:r>
      <w:r w:rsidRPr="007F29DA">
        <w:rPr>
          <w:rFonts w:eastAsia="Times New Roman" w:cstheme="minorHAnsi"/>
          <w:color w:val="000000"/>
          <w:spacing w:val="-1"/>
        </w:rPr>
        <w:t>e</w:t>
      </w:r>
      <w:r w:rsidRPr="007F29DA">
        <w:rPr>
          <w:rFonts w:eastAsia="Times New Roman" w:cstheme="minorHAnsi"/>
          <w:color w:val="000000"/>
        </w:rPr>
        <w:t>rer to make this</w:t>
      </w:r>
      <w:r w:rsidRPr="007F29DA">
        <w:rPr>
          <w:rFonts w:eastAsia="Times New Roman" w:cstheme="minorHAnsi"/>
          <w:color w:val="000000"/>
          <w:spacing w:val="-1"/>
        </w:rPr>
        <w:t xml:space="preserve"> </w:t>
      </w:r>
      <w:r w:rsidRPr="007F29DA">
        <w:rPr>
          <w:rFonts w:eastAsia="Times New Roman" w:cstheme="minorHAnsi"/>
          <w:color w:val="000000"/>
        </w:rPr>
        <w:t>dec</w:t>
      </w:r>
      <w:r w:rsidRPr="007F29DA">
        <w:rPr>
          <w:rFonts w:eastAsia="Times New Roman" w:cstheme="minorHAnsi"/>
          <w:color w:val="000000"/>
          <w:spacing w:val="-1"/>
        </w:rPr>
        <w:t>l</w:t>
      </w:r>
      <w:r w:rsidRPr="007F29DA">
        <w:rPr>
          <w:rFonts w:eastAsia="Times New Roman" w:cstheme="minorHAnsi"/>
          <w:color w:val="000000"/>
        </w:rPr>
        <w:t>arati</w:t>
      </w:r>
      <w:r w:rsidRPr="007F29DA">
        <w:rPr>
          <w:rFonts w:eastAsia="Times New Roman" w:cstheme="minorHAnsi"/>
          <w:color w:val="000000"/>
          <w:spacing w:val="-1"/>
        </w:rPr>
        <w:t>o</w:t>
      </w:r>
      <w:r w:rsidRPr="007F29DA">
        <w:rPr>
          <w:rFonts w:eastAsia="Times New Roman" w:cstheme="minorHAnsi"/>
          <w:color w:val="000000"/>
        </w:rPr>
        <w:t xml:space="preserve">n </w:t>
      </w:r>
      <w:r w:rsidRPr="007F29DA">
        <w:rPr>
          <w:rFonts w:eastAsia="Times New Roman" w:cstheme="minorHAnsi"/>
          <w:color w:val="000000"/>
          <w:spacing w:val="-1"/>
        </w:rPr>
        <w:t>o</w:t>
      </w:r>
      <w:r w:rsidRPr="007F29DA">
        <w:rPr>
          <w:rFonts w:eastAsia="Times New Roman" w:cstheme="minorHAnsi"/>
          <w:color w:val="000000"/>
        </w:rPr>
        <w:t>n its behalf.</w:t>
      </w:r>
    </w:p>
    <w:p w14:paraId="23CE5D59"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3EDFF3B4"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Acc</w:t>
      </w:r>
      <w:r w:rsidRPr="007F29DA">
        <w:rPr>
          <w:rFonts w:eastAsia="Times New Roman" w:cstheme="minorHAnsi"/>
          <w:b/>
          <w:bCs/>
          <w:color w:val="000000"/>
          <w:spacing w:val="-1"/>
        </w:rPr>
        <w:t>u</w:t>
      </w:r>
      <w:r w:rsidRPr="007F29DA">
        <w:rPr>
          <w:rFonts w:eastAsia="Times New Roman" w:cstheme="minorHAnsi"/>
          <w:b/>
          <w:bCs/>
          <w:color w:val="000000"/>
        </w:rPr>
        <w:t>racy</w:t>
      </w:r>
      <w:r w:rsidRPr="007F29DA">
        <w:rPr>
          <w:rFonts w:eastAsia="Times New Roman" w:cstheme="minorHAnsi"/>
          <w:b/>
          <w:bCs/>
          <w:color w:val="000000"/>
          <w:spacing w:val="-2"/>
        </w:rPr>
        <w:t xml:space="preserve"> </w:t>
      </w:r>
      <w:r w:rsidRPr="007F29DA">
        <w:rPr>
          <w:rFonts w:eastAsia="Times New Roman" w:cstheme="minorHAnsi"/>
          <w:b/>
          <w:bCs/>
          <w:color w:val="000000"/>
        </w:rPr>
        <w:t>of Information</w:t>
      </w:r>
    </w:p>
    <w:p w14:paraId="30950819"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60647A67" w14:textId="4CB6E648" w:rsidR="00F55743" w:rsidRPr="007F29DA" w:rsidRDefault="00F55743" w:rsidP="00F55743">
      <w:pPr>
        <w:widowControl w:val="0"/>
        <w:tabs>
          <w:tab w:val="left" w:pos="820"/>
        </w:tabs>
        <w:autoSpaceDE w:val="0"/>
        <w:autoSpaceDN w:val="0"/>
        <w:adjustRightInd w:val="0"/>
        <w:ind w:left="838" w:right="337" w:hanging="720"/>
        <w:jc w:val="both"/>
        <w:rPr>
          <w:rFonts w:eastAsia="Times New Roman" w:cstheme="minorHAnsi"/>
          <w:color w:val="000000"/>
        </w:rPr>
      </w:pPr>
      <w:r w:rsidRPr="007F29DA">
        <w:rPr>
          <w:rFonts w:eastAsia="Times New Roman" w:cstheme="minorHAnsi"/>
          <w:color w:val="000000"/>
        </w:rPr>
        <w:t>3.</w:t>
      </w:r>
      <w:r w:rsidRPr="007F29DA">
        <w:rPr>
          <w:rFonts w:eastAsia="Times New Roman" w:cstheme="minorHAnsi"/>
          <w:color w:val="000000"/>
        </w:rPr>
        <w:tab/>
        <w:t>The infor</w:t>
      </w:r>
      <w:r w:rsidRPr="007F29DA">
        <w:rPr>
          <w:rFonts w:eastAsia="Times New Roman" w:cstheme="minorHAnsi"/>
          <w:color w:val="000000"/>
          <w:spacing w:val="-1"/>
        </w:rPr>
        <w:t>m</w:t>
      </w:r>
      <w:r w:rsidRPr="007F29DA">
        <w:rPr>
          <w:rFonts w:eastAsia="Times New Roman" w:cstheme="minorHAnsi"/>
          <w:color w:val="000000"/>
        </w:rPr>
        <w:t>ation c</w:t>
      </w:r>
      <w:r w:rsidRPr="007F29DA">
        <w:rPr>
          <w:rFonts w:eastAsia="Times New Roman" w:cstheme="minorHAnsi"/>
          <w:color w:val="000000"/>
          <w:spacing w:val="-1"/>
        </w:rPr>
        <w:t>o</w:t>
      </w:r>
      <w:r w:rsidRPr="007F29DA">
        <w:rPr>
          <w:rFonts w:eastAsia="Times New Roman" w:cstheme="minorHAnsi"/>
          <w:color w:val="000000"/>
        </w:rPr>
        <w:t>ntain</w:t>
      </w:r>
      <w:r w:rsidRPr="007F29DA">
        <w:rPr>
          <w:rFonts w:eastAsia="Times New Roman" w:cstheme="minorHAnsi"/>
          <w:color w:val="000000"/>
          <w:spacing w:val="-1"/>
        </w:rPr>
        <w:t>e</w:t>
      </w:r>
      <w:r w:rsidRPr="007F29DA">
        <w:rPr>
          <w:rFonts w:eastAsia="Times New Roman" w:cstheme="minorHAnsi"/>
          <w:color w:val="000000"/>
        </w:rPr>
        <w:t>d in the Tend</w:t>
      </w:r>
      <w:r w:rsidRPr="007F29DA">
        <w:rPr>
          <w:rFonts w:eastAsia="Times New Roman" w:cstheme="minorHAnsi"/>
          <w:color w:val="000000"/>
          <w:spacing w:val="-1"/>
        </w:rPr>
        <w:t>e</w:t>
      </w:r>
      <w:r w:rsidRPr="007F29DA">
        <w:rPr>
          <w:rFonts w:eastAsia="Times New Roman" w:cstheme="minorHAnsi"/>
          <w:color w:val="000000"/>
        </w:rPr>
        <w:t>r includ</w:t>
      </w:r>
      <w:r w:rsidRPr="007F29DA">
        <w:rPr>
          <w:rFonts w:eastAsia="Times New Roman" w:cstheme="minorHAnsi"/>
          <w:color w:val="000000"/>
          <w:spacing w:val="-1"/>
        </w:rPr>
        <w:t>i</w:t>
      </w:r>
      <w:r w:rsidRPr="007F29DA">
        <w:rPr>
          <w:rFonts w:eastAsia="Times New Roman" w:cstheme="minorHAnsi"/>
          <w:color w:val="000000"/>
        </w:rPr>
        <w:t>ng C</w:t>
      </w:r>
      <w:r w:rsidRPr="007F29DA">
        <w:rPr>
          <w:rFonts w:eastAsia="Times New Roman" w:cstheme="minorHAnsi"/>
          <w:color w:val="000000"/>
          <w:spacing w:val="-2"/>
        </w:rPr>
        <w:t>V</w:t>
      </w:r>
      <w:r w:rsidRPr="007F29DA">
        <w:rPr>
          <w:rFonts w:eastAsia="Times New Roman" w:cstheme="minorHAnsi"/>
          <w:color w:val="000000"/>
        </w:rPr>
        <w:t>s of nominat</w:t>
      </w:r>
      <w:r w:rsidRPr="007F29DA">
        <w:rPr>
          <w:rFonts w:eastAsia="Times New Roman" w:cstheme="minorHAnsi"/>
          <w:color w:val="000000"/>
          <w:spacing w:val="-1"/>
        </w:rPr>
        <w:t>e</w:t>
      </w:r>
      <w:r w:rsidRPr="007F29DA">
        <w:rPr>
          <w:rFonts w:eastAsia="Times New Roman" w:cstheme="minorHAnsi"/>
          <w:color w:val="000000"/>
        </w:rPr>
        <w:t>d perso</w:t>
      </w:r>
      <w:r w:rsidRPr="007F29DA">
        <w:rPr>
          <w:rFonts w:eastAsia="Times New Roman" w:cstheme="minorHAnsi"/>
          <w:color w:val="000000"/>
          <w:spacing w:val="-1"/>
        </w:rPr>
        <w:t>n</w:t>
      </w:r>
      <w:r w:rsidRPr="007F29DA">
        <w:rPr>
          <w:rFonts w:eastAsia="Times New Roman" w:cstheme="minorHAnsi"/>
          <w:color w:val="000000"/>
        </w:rPr>
        <w:t>nel submitted by</w:t>
      </w:r>
      <w:r w:rsidRPr="007F29DA">
        <w:rPr>
          <w:rFonts w:eastAsia="Times New Roman" w:cstheme="minorHAnsi"/>
          <w:color w:val="000000"/>
          <w:spacing w:val="-1"/>
        </w:rPr>
        <w:t xml:space="preserve"> </w:t>
      </w:r>
      <w:r w:rsidRPr="007F29DA">
        <w:rPr>
          <w:rFonts w:eastAsia="Times New Roman" w:cstheme="minorHAnsi"/>
          <w:color w:val="000000"/>
          <w:spacing w:val="1"/>
        </w:rPr>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i</w:t>
      </w:r>
      <w:r w:rsidRPr="007F29DA">
        <w:rPr>
          <w:rFonts w:eastAsia="Times New Roman" w:cstheme="minorHAnsi"/>
          <w:color w:val="000000"/>
        </w:rPr>
        <w:t>s factually bas</w:t>
      </w:r>
      <w:r w:rsidRPr="007F29DA">
        <w:rPr>
          <w:rFonts w:eastAsia="Times New Roman" w:cstheme="minorHAnsi"/>
          <w:color w:val="000000"/>
          <w:spacing w:val="-1"/>
        </w:rPr>
        <w:t>e</w:t>
      </w:r>
      <w:r w:rsidRPr="007F29DA">
        <w:rPr>
          <w:rFonts w:eastAsia="Times New Roman" w:cstheme="minorHAnsi"/>
          <w:color w:val="000000"/>
        </w:rPr>
        <w:t>d and I accept that if s</w:t>
      </w:r>
      <w:r w:rsidRPr="007F29DA">
        <w:rPr>
          <w:rFonts w:eastAsia="Times New Roman" w:cstheme="minorHAnsi"/>
          <w:color w:val="000000"/>
          <w:spacing w:val="-1"/>
        </w:rPr>
        <w:t>u</w:t>
      </w:r>
      <w:r w:rsidRPr="007F29DA">
        <w:rPr>
          <w:rFonts w:eastAsia="Times New Roman" w:cstheme="minorHAnsi"/>
          <w:color w:val="000000"/>
        </w:rPr>
        <w:t>ch informa</w:t>
      </w:r>
      <w:r w:rsidRPr="007F29DA">
        <w:rPr>
          <w:rFonts w:eastAsia="Times New Roman" w:cstheme="minorHAnsi"/>
          <w:color w:val="000000"/>
          <w:spacing w:val="-2"/>
        </w:rPr>
        <w:t>t</w:t>
      </w:r>
      <w:r w:rsidRPr="007F29DA">
        <w:rPr>
          <w:rFonts w:eastAsia="Times New Roman" w:cstheme="minorHAnsi"/>
          <w:color w:val="000000"/>
        </w:rPr>
        <w:t>ion is fou</w:t>
      </w:r>
      <w:r w:rsidRPr="007F29DA">
        <w:rPr>
          <w:rFonts w:eastAsia="Times New Roman" w:cstheme="minorHAnsi"/>
          <w:color w:val="000000"/>
          <w:spacing w:val="-1"/>
        </w:rPr>
        <w:t>n</w:t>
      </w:r>
      <w:r w:rsidRPr="007F29DA">
        <w:rPr>
          <w:rFonts w:eastAsia="Times New Roman" w:cstheme="minorHAnsi"/>
          <w:color w:val="000000"/>
        </w:rPr>
        <w:t xml:space="preserve">d </w:t>
      </w:r>
      <w:r w:rsidRPr="007F29DA">
        <w:rPr>
          <w:rFonts w:eastAsia="Times New Roman" w:cstheme="minorHAnsi"/>
          <w:color w:val="000000"/>
          <w:spacing w:val="-1"/>
        </w:rPr>
        <w:t>b</w:t>
      </w:r>
      <w:r w:rsidRPr="007F29DA">
        <w:rPr>
          <w:rFonts w:eastAsia="Times New Roman" w:cstheme="minorHAnsi"/>
          <w:color w:val="000000"/>
        </w:rPr>
        <w:t>y</w:t>
      </w:r>
      <w:r w:rsidRPr="007F29DA">
        <w:rPr>
          <w:rFonts w:eastAsia="Times New Roman" w:cstheme="minorHAnsi"/>
          <w:color w:val="000000"/>
          <w:spacing w:val="-1"/>
        </w:rPr>
        <w:t xml:space="preserve"> </w:t>
      </w:r>
      <w:r w:rsidR="00CC3588">
        <w:rPr>
          <w:rFonts w:eastAsia="Times New Roman" w:cstheme="minorHAnsi"/>
          <w:color w:val="000000"/>
        </w:rPr>
        <w:t>Palladium</w:t>
      </w:r>
      <w:r w:rsidRPr="007F29DA">
        <w:rPr>
          <w:rFonts w:eastAsia="Times New Roman" w:cstheme="minorHAnsi"/>
          <w:color w:val="000000"/>
        </w:rPr>
        <w:t xml:space="preserve"> to </w:t>
      </w:r>
      <w:r w:rsidRPr="007F29DA">
        <w:rPr>
          <w:rFonts w:eastAsia="Times New Roman" w:cstheme="minorHAnsi"/>
          <w:color w:val="000000"/>
          <w:spacing w:val="1"/>
        </w:rPr>
        <w:t>b</w:t>
      </w:r>
      <w:r w:rsidRPr="007F29DA">
        <w:rPr>
          <w:rFonts w:eastAsia="Times New Roman" w:cstheme="minorHAnsi"/>
          <w:color w:val="000000"/>
        </w:rPr>
        <w:t>e inacc</w:t>
      </w:r>
      <w:r w:rsidRPr="007F29DA">
        <w:rPr>
          <w:rFonts w:eastAsia="Times New Roman" w:cstheme="minorHAnsi"/>
          <w:color w:val="000000"/>
          <w:spacing w:val="-1"/>
        </w:rPr>
        <w:t>u</w:t>
      </w:r>
      <w:r w:rsidRPr="007F29DA">
        <w:rPr>
          <w:rFonts w:eastAsia="Times New Roman" w:cstheme="minorHAnsi"/>
          <w:color w:val="000000"/>
        </w:rPr>
        <w:t>rate</w:t>
      </w:r>
      <w:r w:rsidRPr="007F29DA">
        <w:rPr>
          <w:rFonts w:eastAsia="Times New Roman" w:cstheme="minorHAnsi"/>
          <w:color w:val="000000"/>
          <w:spacing w:val="-1"/>
        </w:rPr>
        <w:t xml:space="preserve"> </w:t>
      </w:r>
      <w:r w:rsidRPr="007F29DA">
        <w:rPr>
          <w:rFonts w:eastAsia="Times New Roman" w:cstheme="minorHAnsi"/>
          <w:color w:val="000000"/>
        </w:rPr>
        <w:t>or mis</w:t>
      </w:r>
      <w:r w:rsidRPr="007F29DA">
        <w:rPr>
          <w:rFonts w:eastAsia="Times New Roman" w:cstheme="minorHAnsi"/>
          <w:color w:val="000000"/>
          <w:spacing w:val="-1"/>
        </w:rPr>
        <w:t>l</w:t>
      </w:r>
      <w:r w:rsidRPr="007F29DA">
        <w:rPr>
          <w:rFonts w:eastAsia="Times New Roman" w:cstheme="minorHAnsi"/>
          <w:color w:val="000000"/>
        </w:rPr>
        <w:t>ead</w:t>
      </w:r>
      <w:r w:rsidRPr="007F29DA">
        <w:rPr>
          <w:rFonts w:eastAsia="Times New Roman" w:cstheme="minorHAnsi"/>
          <w:color w:val="000000"/>
          <w:spacing w:val="-1"/>
        </w:rPr>
        <w:t>i</w:t>
      </w:r>
      <w:r w:rsidRPr="007F29DA">
        <w:rPr>
          <w:rFonts w:eastAsia="Times New Roman" w:cstheme="minorHAnsi"/>
          <w:color w:val="000000"/>
        </w:rPr>
        <w:t>ng</w:t>
      </w:r>
      <w:r w:rsidRPr="007F29DA">
        <w:rPr>
          <w:rFonts w:eastAsia="Times New Roman" w:cstheme="minorHAnsi"/>
          <w:color w:val="000000"/>
          <w:spacing w:val="-1"/>
        </w:rPr>
        <w:t xml:space="preserve"> </w:t>
      </w:r>
      <w:r w:rsidRPr="007F29DA">
        <w:rPr>
          <w:rFonts w:eastAsia="Times New Roman" w:cstheme="minorHAnsi"/>
          <w:color w:val="000000"/>
        </w:rPr>
        <w:t xml:space="preserve">this may, at </w:t>
      </w:r>
      <w:r w:rsidR="00CC3588">
        <w:rPr>
          <w:rFonts w:eastAsia="Times New Roman" w:cstheme="minorHAnsi"/>
          <w:color w:val="000000"/>
        </w:rPr>
        <w:t>Palladium</w:t>
      </w:r>
      <w:r w:rsidRPr="007F29DA">
        <w:rPr>
          <w:rFonts w:eastAsia="Times New Roman" w:cstheme="minorHAnsi"/>
          <w:color w:val="000000"/>
        </w:rPr>
        <w:t>’s sole</w:t>
      </w:r>
      <w:r w:rsidRPr="007F29DA">
        <w:rPr>
          <w:rFonts w:eastAsia="Times New Roman" w:cstheme="minorHAnsi"/>
          <w:color w:val="000000"/>
          <w:spacing w:val="-1"/>
        </w:rPr>
        <w:t xml:space="preserve"> </w:t>
      </w:r>
      <w:r w:rsidRPr="007F29DA">
        <w:rPr>
          <w:rFonts w:eastAsia="Times New Roman" w:cstheme="minorHAnsi"/>
          <w:color w:val="000000"/>
        </w:rPr>
        <w:t>discreti</w:t>
      </w:r>
      <w:r w:rsidRPr="007F29DA">
        <w:rPr>
          <w:rFonts w:eastAsia="Times New Roman" w:cstheme="minorHAnsi"/>
          <w:color w:val="000000"/>
          <w:spacing w:val="-1"/>
        </w:rPr>
        <w:t>o</w:t>
      </w:r>
      <w:r w:rsidRPr="007F29DA">
        <w:rPr>
          <w:rFonts w:eastAsia="Times New Roman" w:cstheme="minorHAnsi"/>
          <w:color w:val="000000"/>
        </w:rPr>
        <w:t>n, r</w:t>
      </w:r>
      <w:r w:rsidRPr="007F29DA">
        <w:rPr>
          <w:rFonts w:eastAsia="Times New Roman" w:cstheme="minorHAnsi"/>
          <w:color w:val="000000"/>
          <w:spacing w:val="-1"/>
        </w:rPr>
        <w:t>e</w:t>
      </w:r>
      <w:r w:rsidRPr="007F29DA">
        <w:rPr>
          <w:rFonts w:eastAsia="Times New Roman" w:cstheme="minorHAnsi"/>
          <w:color w:val="000000"/>
        </w:rPr>
        <w:t>sult in disqua</w:t>
      </w:r>
      <w:r w:rsidRPr="007F29DA">
        <w:rPr>
          <w:rFonts w:eastAsia="Times New Roman" w:cstheme="minorHAnsi"/>
          <w:color w:val="000000"/>
          <w:spacing w:val="-1"/>
        </w:rPr>
        <w:t>l</w:t>
      </w:r>
      <w:r w:rsidRPr="007F29DA">
        <w:rPr>
          <w:rFonts w:eastAsia="Times New Roman" w:cstheme="minorHAnsi"/>
          <w:color w:val="000000"/>
        </w:rPr>
        <w:t>ification of the Tend</w:t>
      </w:r>
      <w:r w:rsidRPr="007F29DA">
        <w:rPr>
          <w:rFonts w:eastAsia="Times New Roman" w:cstheme="minorHAnsi"/>
          <w:color w:val="000000"/>
          <w:spacing w:val="-1"/>
        </w:rPr>
        <w:t>e</w:t>
      </w:r>
      <w:r w:rsidRPr="007F29DA">
        <w:rPr>
          <w:rFonts w:eastAsia="Times New Roman" w:cstheme="minorHAnsi"/>
          <w:color w:val="000000"/>
        </w:rPr>
        <w:t>r.</w:t>
      </w:r>
    </w:p>
    <w:p w14:paraId="09B89AA9"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0A1205B0"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Tende</w:t>
      </w:r>
      <w:r w:rsidRPr="007F29DA">
        <w:rPr>
          <w:rFonts w:eastAsia="Times New Roman" w:cstheme="minorHAnsi"/>
          <w:b/>
          <w:bCs/>
          <w:color w:val="000000"/>
          <w:spacing w:val="-1"/>
        </w:rPr>
        <w:t>r</w:t>
      </w:r>
      <w:r w:rsidRPr="007F29DA">
        <w:rPr>
          <w:rFonts w:eastAsia="Times New Roman" w:cstheme="minorHAnsi"/>
          <w:b/>
          <w:bCs/>
          <w:color w:val="000000"/>
        </w:rPr>
        <w:t>er’s Ackn</w:t>
      </w:r>
      <w:r w:rsidRPr="007F29DA">
        <w:rPr>
          <w:rFonts w:eastAsia="Times New Roman" w:cstheme="minorHAnsi"/>
          <w:b/>
          <w:bCs/>
          <w:color w:val="000000"/>
          <w:spacing w:val="-4"/>
        </w:rPr>
        <w:t>o</w:t>
      </w:r>
      <w:r w:rsidRPr="007F29DA">
        <w:rPr>
          <w:rFonts w:eastAsia="Times New Roman" w:cstheme="minorHAnsi"/>
          <w:b/>
          <w:bCs/>
          <w:color w:val="000000"/>
          <w:spacing w:val="5"/>
        </w:rPr>
        <w:t>w</w:t>
      </w:r>
      <w:r w:rsidRPr="007F29DA">
        <w:rPr>
          <w:rFonts w:eastAsia="Times New Roman" w:cstheme="minorHAnsi"/>
          <w:b/>
          <w:bCs/>
          <w:color w:val="000000"/>
          <w:spacing w:val="-2"/>
        </w:rPr>
        <w:t>l</w:t>
      </w:r>
      <w:r w:rsidRPr="007F29DA">
        <w:rPr>
          <w:rFonts w:eastAsia="Times New Roman" w:cstheme="minorHAnsi"/>
          <w:b/>
          <w:bCs/>
          <w:color w:val="000000"/>
          <w:spacing w:val="-1"/>
        </w:rPr>
        <w:t>e</w:t>
      </w:r>
      <w:r w:rsidRPr="007F29DA">
        <w:rPr>
          <w:rFonts w:eastAsia="Times New Roman" w:cstheme="minorHAnsi"/>
          <w:b/>
          <w:bCs/>
          <w:color w:val="000000"/>
        </w:rPr>
        <w:t>dg</w:t>
      </w:r>
      <w:r w:rsidRPr="007F29DA">
        <w:rPr>
          <w:rFonts w:eastAsia="Times New Roman" w:cstheme="minorHAnsi"/>
          <w:b/>
          <w:bCs/>
          <w:color w:val="000000"/>
          <w:spacing w:val="-2"/>
        </w:rPr>
        <w:t>m</w:t>
      </w:r>
      <w:r w:rsidRPr="007F29DA">
        <w:rPr>
          <w:rFonts w:eastAsia="Times New Roman" w:cstheme="minorHAnsi"/>
          <w:b/>
          <w:bCs/>
          <w:color w:val="000000"/>
        </w:rPr>
        <w:t>ent</w:t>
      </w:r>
    </w:p>
    <w:p w14:paraId="7070DE91" w14:textId="77777777" w:rsidR="00F55743" w:rsidRPr="007F29DA" w:rsidRDefault="00F55743" w:rsidP="00F55743">
      <w:pPr>
        <w:widowControl w:val="0"/>
        <w:autoSpaceDE w:val="0"/>
        <w:autoSpaceDN w:val="0"/>
        <w:adjustRightInd w:val="0"/>
        <w:spacing w:before="8" w:line="150" w:lineRule="exact"/>
        <w:rPr>
          <w:rFonts w:eastAsia="Times New Roman" w:cstheme="minorHAnsi"/>
          <w:color w:val="000000"/>
          <w:sz w:val="15"/>
          <w:szCs w:val="15"/>
        </w:rPr>
      </w:pPr>
    </w:p>
    <w:p w14:paraId="35175245" w14:textId="77777777" w:rsidR="00F55743" w:rsidRPr="007F29DA" w:rsidRDefault="00F55743" w:rsidP="00F55743">
      <w:pPr>
        <w:widowControl w:val="0"/>
        <w:tabs>
          <w:tab w:val="left" w:pos="820"/>
        </w:tabs>
        <w:autoSpaceDE w:val="0"/>
        <w:autoSpaceDN w:val="0"/>
        <w:adjustRightInd w:val="0"/>
        <w:ind w:left="838" w:right="1079" w:hanging="720"/>
        <w:jc w:val="both"/>
        <w:rPr>
          <w:rFonts w:eastAsia="Times New Roman" w:cstheme="minorHAnsi"/>
          <w:color w:val="000000"/>
        </w:rPr>
      </w:pPr>
      <w:r w:rsidRPr="007F29DA">
        <w:rPr>
          <w:rFonts w:eastAsia="Times New Roman" w:cstheme="minorHAnsi"/>
          <w:color w:val="000000"/>
        </w:rPr>
        <w:t>4.</w:t>
      </w:r>
      <w:r w:rsidRPr="007F29DA">
        <w:rPr>
          <w:rFonts w:eastAsia="Times New Roman" w:cstheme="minorHAnsi"/>
          <w:color w:val="000000"/>
        </w:rPr>
        <w:tab/>
        <w:t xml:space="preserve">That </w:t>
      </w:r>
      <w:r w:rsidRPr="007F29DA">
        <w:rPr>
          <w:rFonts w:eastAsia="Times New Roman" w:cstheme="minorHAnsi"/>
          <w:color w:val="000000"/>
          <w:spacing w:val="1"/>
        </w:rPr>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 xml:space="preserve">e </w:t>
      </w:r>
      <w:r w:rsidRPr="007F29DA">
        <w:rPr>
          <w:rFonts w:eastAsia="Times New Roman" w:cstheme="minorHAnsi"/>
          <w:i/>
          <w:iCs/>
          <w:color w:val="000000"/>
          <w:spacing w:val="-1"/>
        </w:rPr>
        <w:t>o</w:t>
      </w:r>
      <w:r w:rsidRPr="007F29DA">
        <w:rPr>
          <w:rFonts w:eastAsia="Times New Roman" w:cstheme="minorHAnsi"/>
          <w:i/>
          <w:iCs/>
          <w:color w:val="000000"/>
        </w:rPr>
        <w:t>f</w:t>
      </w:r>
      <w:r w:rsidRPr="007F29DA">
        <w:rPr>
          <w:rFonts w:eastAsia="Times New Roman" w:cstheme="minorHAnsi"/>
          <w:i/>
          <w:iCs/>
          <w:color w:val="000000"/>
          <w:spacing w:val="-1"/>
        </w:rPr>
        <w:t xml:space="preserve"> </w:t>
      </w:r>
      <w:r w:rsidRPr="007F29DA">
        <w:rPr>
          <w:rFonts w:eastAsia="Times New Roman" w:cstheme="minorHAnsi"/>
          <w:i/>
          <w:iCs/>
          <w:color w:val="000000"/>
        </w:rPr>
        <w:t>organ</w:t>
      </w:r>
      <w:r w:rsidRPr="007F29DA">
        <w:rPr>
          <w:rFonts w:eastAsia="Times New Roman" w:cstheme="minorHAnsi"/>
          <w:i/>
          <w:iCs/>
          <w:color w:val="000000"/>
          <w:spacing w:val="-1"/>
        </w:rPr>
        <w:t>i</w:t>
      </w:r>
      <w:r w:rsidRPr="007F29DA">
        <w:rPr>
          <w:rFonts w:eastAsia="Times New Roman" w:cstheme="minorHAnsi"/>
          <w:i/>
          <w:iCs/>
          <w:color w:val="000000"/>
        </w:rPr>
        <w:t>satio</w:t>
      </w:r>
      <w:r w:rsidRPr="007F29DA">
        <w:rPr>
          <w:rFonts w:eastAsia="Times New Roman" w:cstheme="minorHAnsi"/>
          <w:i/>
          <w:iCs/>
          <w:color w:val="000000"/>
          <w:spacing w:val="-1"/>
        </w:rPr>
        <w:t>n</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pany</w:t>
      </w:r>
      <w:r w:rsidRPr="007F29DA">
        <w:rPr>
          <w:rFonts w:eastAsia="Times New Roman" w:cstheme="minorHAnsi"/>
          <w:color w:val="000000"/>
        </w:rPr>
        <w:t>)</w:t>
      </w:r>
      <w:r w:rsidRPr="007F29DA">
        <w:rPr>
          <w:rFonts w:eastAsia="Times New Roman" w:cstheme="minorHAnsi"/>
          <w:color w:val="000000"/>
          <w:spacing w:val="-1"/>
        </w:rPr>
        <w:t>’</w:t>
      </w:r>
      <w:r w:rsidRPr="007F29DA">
        <w:rPr>
          <w:rFonts w:eastAsia="Times New Roman" w:cstheme="minorHAnsi"/>
          <w:color w:val="000000"/>
        </w:rPr>
        <w:t>s Tend</w:t>
      </w:r>
      <w:r w:rsidRPr="007F29DA">
        <w:rPr>
          <w:rFonts w:eastAsia="Times New Roman" w:cstheme="minorHAnsi"/>
          <w:color w:val="000000"/>
          <w:spacing w:val="-1"/>
        </w:rPr>
        <w:t>e</w:t>
      </w:r>
      <w:r w:rsidRPr="007F29DA">
        <w:rPr>
          <w:rFonts w:eastAsia="Times New Roman" w:cstheme="minorHAnsi"/>
          <w:color w:val="000000"/>
        </w:rPr>
        <w:t>r is m</w:t>
      </w:r>
      <w:r w:rsidRPr="007F29DA">
        <w:rPr>
          <w:rFonts w:eastAsia="Times New Roman" w:cstheme="minorHAnsi"/>
          <w:color w:val="000000"/>
          <w:spacing w:val="-1"/>
        </w:rPr>
        <w:t>a</w:t>
      </w:r>
      <w:r w:rsidRPr="007F29DA">
        <w:rPr>
          <w:rFonts w:eastAsia="Times New Roman" w:cstheme="minorHAnsi"/>
          <w:color w:val="000000"/>
        </w:rPr>
        <w:t>de on the b</w:t>
      </w:r>
      <w:r w:rsidRPr="007F29DA">
        <w:rPr>
          <w:rFonts w:eastAsia="Times New Roman" w:cstheme="minorHAnsi"/>
          <w:color w:val="000000"/>
          <w:spacing w:val="-1"/>
        </w:rPr>
        <w:t>a</w:t>
      </w:r>
      <w:r w:rsidRPr="007F29DA">
        <w:rPr>
          <w:rFonts w:eastAsia="Times New Roman" w:cstheme="minorHAnsi"/>
          <w:color w:val="000000"/>
        </w:rPr>
        <w:t>sis that it ackn</w:t>
      </w:r>
      <w:r w:rsidRPr="007F29DA">
        <w:rPr>
          <w:rFonts w:eastAsia="Times New Roman" w:cstheme="minorHAnsi"/>
          <w:color w:val="000000"/>
          <w:spacing w:val="-1"/>
        </w:rPr>
        <w:t>o</w:t>
      </w:r>
      <w:r w:rsidRPr="007F29DA">
        <w:rPr>
          <w:rFonts w:eastAsia="Times New Roman" w:cstheme="minorHAnsi"/>
          <w:color w:val="000000"/>
        </w:rPr>
        <w:t>wl</w:t>
      </w:r>
      <w:r w:rsidRPr="007F29DA">
        <w:rPr>
          <w:rFonts w:eastAsia="Times New Roman" w:cstheme="minorHAnsi"/>
          <w:color w:val="000000"/>
          <w:spacing w:val="-1"/>
        </w:rPr>
        <w:t>e</w:t>
      </w:r>
      <w:r w:rsidRPr="007F29DA">
        <w:rPr>
          <w:rFonts w:eastAsia="Times New Roman" w:cstheme="minorHAnsi"/>
          <w:color w:val="000000"/>
        </w:rPr>
        <w:t>dg</w:t>
      </w:r>
      <w:r w:rsidRPr="007F29DA">
        <w:rPr>
          <w:rFonts w:eastAsia="Times New Roman" w:cstheme="minorHAnsi"/>
          <w:color w:val="000000"/>
          <w:spacing w:val="-1"/>
        </w:rPr>
        <w:t>e</w:t>
      </w:r>
      <w:r w:rsidRPr="007F29DA">
        <w:rPr>
          <w:rFonts w:eastAsia="Times New Roman" w:cstheme="minorHAnsi"/>
          <w:color w:val="000000"/>
        </w:rPr>
        <w:t>s that:</w:t>
      </w:r>
    </w:p>
    <w:p w14:paraId="5ABBE2A1" w14:textId="77777777" w:rsidR="00F55743" w:rsidRPr="007F29DA" w:rsidRDefault="00F55743" w:rsidP="00F55743">
      <w:pPr>
        <w:widowControl w:val="0"/>
        <w:autoSpaceDE w:val="0"/>
        <w:autoSpaceDN w:val="0"/>
        <w:adjustRightInd w:val="0"/>
        <w:spacing w:before="11" w:line="220" w:lineRule="exact"/>
        <w:jc w:val="both"/>
        <w:rPr>
          <w:rFonts w:eastAsia="Times New Roman" w:cstheme="minorHAnsi"/>
          <w:color w:val="000000"/>
          <w:sz w:val="22"/>
          <w:szCs w:val="22"/>
        </w:rPr>
      </w:pPr>
    </w:p>
    <w:p w14:paraId="74F211DA" w14:textId="66D30515" w:rsidR="00F55743" w:rsidRPr="007F29DA" w:rsidRDefault="00F55743" w:rsidP="00F55743">
      <w:pPr>
        <w:widowControl w:val="0"/>
        <w:autoSpaceDE w:val="0"/>
        <w:autoSpaceDN w:val="0"/>
        <w:adjustRightInd w:val="0"/>
        <w:spacing w:line="239" w:lineRule="auto"/>
        <w:ind w:left="1393" w:right="112" w:hanging="502"/>
        <w:jc w:val="both"/>
        <w:rPr>
          <w:rFonts w:eastAsia="Times New Roman" w:cstheme="minorHAnsi"/>
          <w:color w:val="000000"/>
        </w:rPr>
      </w:pPr>
      <w:r w:rsidRPr="007F29DA">
        <w:rPr>
          <w:rFonts w:eastAsia="Times New Roman" w:cstheme="minorHAnsi"/>
          <w:color w:val="000000"/>
        </w:rPr>
        <w:t>a) the RFT sp</w:t>
      </w:r>
      <w:r w:rsidRPr="007F29DA">
        <w:rPr>
          <w:rFonts w:eastAsia="Times New Roman" w:cstheme="minorHAnsi"/>
          <w:color w:val="000000"/>
          <w:spacing w:val="-1"/>
        </w:rPr>
        <w:t>ec</w:t>
      </w:r>
      <w:r w:rsidRPr="007F29DA">
        <w:rPr>
          <w:rFonts w:eastAsia="Times New Roman" w:cstheme="minorHAnsi"/>
          <w:color w:val="000000"/>
        </w:rPr>
        <w:t xml:space="preserve">ifies </w:t>
      </w:r>
      <w:r w:rsidR="00CC3588">
        <w:rPr>
          <w:rFonts w:eastAsia="Times New Roman" w:cstheme="minorHAnsi"/>
          <w:color w:val="000000"/>
        </w:rPr>
        <w:t>Palladium</w:t>
      </w:r>
      <w:r w:rsidRPr="007F29DA">
        <w:rPr>
          <w:rFonts w:eastAsia="Times New Roman" w:cstheme="minorHAnsi"/>
          <w:color w:val="000000"/>
        </w:rPr>
        <w:t>’s</w:t>
      </w:r>
      <w:r w:rsidRPr="007F29DA">
        <w:rPr>
          <w:rFonts w:eastAsia="Times New Roman" w:cstheme="minorHAnsi"/>
          <w:color w:val="000000"/>
          <w:spacing w:val="-1"/>
        </w:rPr>
        <w:t xml:space="preserve"> </w:t>
      </w:r>
      <w:r w:rsidRPr="007F29DA">
        <w:rPr>
          <w:rFonts w:eastAsia="Times New Roman" w:cstheme="minorHAnsi"/>
          <w:color w:val="000000"/>
        </w:rPr>
        <w:t>and DF</w:t>
      </w:r>
      <w:r w:rsidRPr="007F29DA">
        <w:rPr>
          <w:rFonts w:eastAsia="Times New Roman" w:cstheme="minorHAnsi"/>
          <w:color w:val="000000"/>
          <w:spacing w:val="-2"/>
        </w:rPr>
        <w:t>A</w:t>
      </w:r>
      <w:r w:rsidRPr="007F29DA">
        <w:rPr>
          <w:rFonts w:eastAsia="Times New Roman" w:cstheme="minorHAnsi"/>
          <w:color w:val="000000"/>
        </w:rPr>
        <w:t>T’s r</w:t>
      </w:r>
      <w:r w:rsidRPr="007F29DA">
        <w:rPr>
          <w:rFonts w:eastAsia="Times New Roman" w:cstheme="minorHAnsi"/>
          <w:color w:val="000000"/>
          <w:spacing w:val="-1"/>
        </w:rPr>
        <w:t>i</w:t>
      </w:r>
      <w:r w:rsidRPr="007F29DA">
        <w:rPr>
          <w:rFonts w:eastAsia="Times New Roman" w:cstheme="minorHAnsi"/>
          <w:color w:val="000000"/>
        </w:rPr>
        <w:t>ghts in r</w:t>
      </w:r>
      <w:r w:rsidRPr="007F29DA">
        <w:rPr>
          <w:rFonts w:eastAsia="Times New Roman" w:cstheme="minorHAnsi"/>
          <w:color w:val="000000"/>
          <w:spacing w:val="-1"/>
        </w:rPr>
        <w:t>e</w:t>
      </w:r>
      <w:r w:rsidRPr="007F29DA">
        <w:rPr>
          <w:rFonts w:eastAsia="Times New Roman" w:cstheme="minorHAnsi"/>
          <w:color w:val="000000"/>
        </w:rPr>
        <w:t>s</w:t>
      </w:r>
      <w:r w:rsidRPr="007F29DA">
        <w:rPr>
          <w:rFonts w:eastAsia="Times New Roman" w:cstheme="minorHAnsi"/>
          <w:color w:val="000000"/>
          <w:spacing w:val="-1"/>
        </w:rPr>
        <w:t>pe</w:t>
      </w:r>
      <w:r w:rsidRPr="007F29DA">
        <w:rPr>
          <w:rFonts w:eastAsia="Times New Roman" w:cstheme="minorHAnsi"/>
          <w:color w:val="000000"/>
          <w:spacing w:val="1"/>
        </w:rPr>
        <w:t>c</w:t>
      </w:r>
      <w:r w:rsidRPr="007F29DA">
        <w:rPr>
          <w:rFonts w:eastAsia="Times New Roman" w:cstheme="minorHAnsi"/>
          <w:color w:val="000000"/>
        </w:rPr>
        <w:t>t of the RFT</w:t>
      </w:r>
      <w:r w:rsidRPr="007F29DA">
        <w:rPr>
          <w:rFonts w:eastAsia="Times New Roman" w:cstheme="minorHAnsi"/>
          <w:color w:val="000000"/>
          <w:spacing w:val="-1"/>
        </w:rPr>
        <w:t xml:space="preserve"> </w:t>
      </w:r>
      <w:r w:rsidRPr="007F29DA">
        <w:rPr>
          <w:rFonts w:eastAsia="Times New Roman" w:cstheme="minorHAnsi"/>
          <w:color w:val="000000"/>
        </w:rPr>
        <w:t>and (</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w:t>
      </w:r>
      <w:r w:rsidRPr="007F29DA">
        <w:rPr>
          <w:rFonts w:eastAsia="Times New Roman" w:cstheme="minorHAnsi"/>
          <w:i/>
          <w:iCs/>
          <w:color w:val="000000"/>
          <w:spacing w:val="-1"/>
        </w:rPr>
        <w:t>a</w:t>
      </w:r>
      <w:r w:rsidRPr="007F29DA">
        <w:rPr>
          <w:rFonts w:eastAsia="Times New Roman" w:cstheme="minorHAnsi"/>
          <w:i/>
          <w:iCs/>
          <w:color w:val="000000"/>
        </w:rPr>
        <w:t>nisation</w:t>
      </w:r>
      <w:r w:rsidRPr="007F29DA">
        <w:rPr>
          <w:rFonts w:eastAsia="Times New Roman" w:cstheme="minorHAnsi"/>
          <w:i/>
          <w:iCs/>
          <w:color w:val="000000"/>
          <w:spacing w:val="-2"/>
        </w:rPr>
        <w:t>/</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pa</w:t>
      </w:r>
      <w:r w:rsidRPr="007F29DA">
        <w:rPr>
          <w:rFonts w:eastAsia="Times New Roman" w:cstheme="minorHAnsi"/>
          <w:i/>
          <w:iCs/>
          <w:color w:val="000000"/>
          <w:spacing w:val="-1"/>
        </w:rPr>
        <w:t>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a</w:t>
      </w:r>
      <w:r w:rsidRPr="007F29DA">
        <w:rPr>
          <w:rFonts w:eastAsia="Times New Roman" w:cstheme="minorHAnsi"/>
          <w:color w:val="000000"/>
        </w:rPr>
        <w:t xml:space="preserve">grees that </w:t>
      </w:r>
      <w:r w:rsidR="00CC3588">
        <w:rPr>
          <w:rFonts w:eastAsia="Times New Roman" w:cstheme="minorHAnsi"/>
          <w:color w:val="000000"/>
        </w:rPr>
        <w:t>Palladium</w:t>
      </w:r>
      <w:r w:rsidRPr="007F29DA">
        <w:rPr>
          <w:rFonts w:eastAsia="Times New Roman" w:cstheme="minorHAnsi"/>
          <w:color w:val="000000"/>
        </w:rPr>
        <w:t xml:space="preserve"> and DFAT</w:t>
      </w:r>
      <w:r w:rsidRPr="007F29DA">
        <w:rPr>
          <w:rFonts w:eastAsia="Times New Roman" w:cstheme="minorHAnsi"/>
          <w:color w:val="000000"/>
          <w:spacing w:val="-1"/>
        </w:rPr>
        <w:t xml:space="preserve"> </w:t>
      </w:r>
      <w:r w:rsidRPr="007F29DA">
        <w:rPr>
          <w:rFonts w:eastAsia="Times New Roman" w:cstheme="minorHAnsi"/>
          <w:color w:val="000000"/>
        </w:rPr>
        <w:t>may exerc</w:t>
      </w:r>
      <w:r w:rsidRPr="007F29DA">
        <w:rPr>
          <w:rFonts w:eastAsia="Times New Roman" w:cstheme="minorHAnsi"/>
          <w:color w:val="000000"/>
          <w:spacing w:val="-1"/>
        </w:rPr>
        <w:t>i</w:t>
      </w:r>
      <w:r w:rsidRPr="007F29DA">
        <w:rPr>
          <w:rFonts w:eastAsia="Times New Roman" w:cstheme="minorHAnsi"/>
          <w:color w:val="000000"/>
        </w:rPr>
        <w:t>se its righ</w:t>
      </w:r>
      <w:r w:rsidRPr="007F29DA">
        <w:rPr>
          <w:rFonts w:eastAsia="Times New Roman" w:cstheme="minorHAnsi"/>
          <w:color w:val="000000"/>
          <w:spacing w:val="-2"/>
        </w:rPr>
        <w:t>t</w:t>
      </w:r>
      <w:r w:rsidRPr="007F29DA">
        <w:rPr>
          <w:rFonts w:eastAsia="Times New Roman" w:cstheme="minorHAnsi"/>
          <w:color w:val="000000"/>
        </w:rPr>
        <w:t>s as set out in the RFT in resp</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t of the RFT</w:t>
      </w:r>
      <w:r w:rsidRPr="007F29DA">
        <w:rPr>
          <w:rFonts w:eastAsia="Times New Roman" w:cstheme="minorHAnsi"/>
          <w:color w:val="000000"/>
          <w:spacing w:val="-1"/>
        </w:rPr>
        <w:t xml:space="preserve"> </w:t>
      </w:r>
      <w:r w:rsidRPr="007F29DA">
        <w:rPr>
          <w:rFonts w:eastAsia="Times New Roman" w:cstheme="minorHAnsi"/>
          <w:color w:val="000000"/>
        </w:rPr>
        <w:t>pr</w:t>
      </w:r>
      <w:r w:rsidRPr="007F29DA">
        <w:rPr>
          <w:rFonts w:eastAsia="Times New Roman" w:cstheme="minorHAnsi"/>
          <w:color w:val="000000"/>
          <w:spacing w:val="-1"/>
        </w:rPr>
        <w:t>o</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ss;</w:t>
      </w:r>
    </w:p>
    <w:p w14:paraId="05A3D076" w14:textId="77777777" w:rsidR="00F55743" w:rsidRPr="007F29DA" w:rsidRDefault="00F55743" w:rsidP="00F55743">
      <w:pPr>
        <w:widowControl w:val="0"/>
        <w:autoSpaceDE w:val="0"/>
        <w:autoSpaceDN w:val="0"/>
        <w:adjustRightInd w:val="0"/>
        <w:spacing w:before="10" w:line="220" w:lineRule="exact"/>
        <w:jc w:val="both"/>
        <w:rPr>
          <w:rFonts w:eastAsia="Times New Roman" w:cstheme="minorHAnsi"/>
          <w:color w:val="000000"/>
          <w:sz w:val="22"/>
          <w:szCs w:val="22"/>
        </w:rPr>
      </w:pPr>
    </w:p>
    <w:p w14:paraId="7880E082" w14:textId="12842D9F" w:rsidR="00F55743" w:rsidRPr="007F29DA" w:rsidRDefault="00F55743" w:rsidP="00F55743">
      <w:pPr>
        <w:widowControl w:val="0"/>
        <w:autoSpaceDE w:val="0"/>
        <w:autoSpaceDN w:val="0"/>
        <w:adjustRightInd w:val="0"/>
        <w:ind w:left="1393" w:right="156" w:hanging="502"/>
        <w:jc w:val="both"/>
        <w:rPr>
          <w:rFonts w:eastAsia="Times New Roman" w:cstheme="minorHAnsi"/>
          <w:color w:val="000000"/>
        </w:rPr>
      </w:pPr>
      <w:r w:rsidRPr="007F29DA">
        <w:rPr>
          <w:rFonts w:eastAsia="Times New Roman" w:cstheme="minorHAnsi"/>
          <w:color w:val="000000"/>
        </w:rPr>
        <w:t>b)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w:t>
      </w:r>
      <w:r w:rsidRPr="007F29DA">
        <w:rPr>
          <w:rFonts w:eastAsia="Times New Roman" w:cstheme="minorHAnsi"/>
          <w:color w:val="000000"/>
          <w:spacing w:val="-1"/>
        </w:rPr>
        <w:t xml:space="preserve"> </w:t>
      </w:r>
      <w:r w:rsidRPr="007F29DA">
        <w:rPr>
          <w:rFonts w:eastAsia="Times New Roman" w:cstheme="minorHAnsi"/>
          <w:color w:val="000000"/>
        </w:rPr>
        <w:t>so</w:t>
      </w:r>
      <w:r w:rsidRPr="007F29DA">
        <w:rPr>
          <w:rFonts w:eastAsia="Times New Roman" w:cstheme="minorHAnsi"/>
          <w:color w:val="000000"/>
          <w:spacing w:val="-1"/>
        </w:rPr>
        <w:t>ug</w:t>
      </w:r>
      <w:r w:rsidRPr="007F29DA">
        <w:rPr>
          <w:rFonts w:eastAsia="Times New Roman" w:cstheme="minorHAnsi"/>
          <w:color w:val="000000"/>
        </w:rPr>
        <w:t>ht and exam</w:t>
      </w:r>
      <w:r w:rsidRPr="007F29DA">
        <w:rPr>
          <w:rFonts w:eastAsia="Times New Roman" w:cstheme="minorHAnsi"/>
          <w:color w:val="000000"/>
          <w:spacing w:val="-1"/>
        </w:rPr>
        <w:t>i</w:t>
      </w:r>
      <w:r w:rsidRPr="007F29DA">
        <w:rPr>
          <w:rFonts w:eastAsia="Times New Roman" w:cstheme="minorHAnsi"/>
          <w:color w:val="000000"/>
        </w:rPr>
        <w:t>ned all n</w:t>
      </w:r>
      <w:r w:rsidRPr="007F29DA">
        <w:rPr>
          <w:rFonts w:eastAsia="Times New Roman" w:cstheme="minorHAnsi"/>
          <w:color w:val="000000"/>
          <w:spacing w:val="-1"/>
        </w:rPr>
        <w:t>e</w:t>
      </w:r>
      <w:r w:rsidRPr="007F29DA">
        <w:rPr>
          <w:rFonts w:eastAsia="Times New Roman" w:cstheme="minorHAnsi"/>
          <w:color w:val="000000"/>
        </w:rPr>
        <w:t>c</w:t>
      </w:r>
      <w:r w:rsidRPr="007F29DA">
        <w:rPr>
          <w:rFonts w:eastAsia="Times New Roman" w:cstheme="minorHAnsi"/>
          <w:color w:val="000000"/>
          <w:spacing w:val="-1"/>
        </w:rPr>
        <w:t>e</w:t>
      </w:r>
      <w:r w:rsidRPr="007F29DA">
        <w:rPr>
          <w:rFonts w:eastAsia="Times New Roman" w:cstheme="minorHAnsi"/>
          <w:color w:val="000000"/>
        </w:rPr>
        <w:t>ssary inf</w:t>
      </w:r>
      <w:r w:rsidRPr="007F29DA">
        <w:rPr>
          <w:rFonts w:eastAsia="Times New Roman" w:cstheme="minorHAnsi"/>
          <w:color w:val="000000"/>
          <w:spacing w:val="-1"/>
        </w:rPr>
        <w:t>o</w:t>
      </w:r>
      <w:r w:rsidRPr="007F29DA">
        <w:rPr>
          <w:rFonts w:eastAsia="Times New Roman" w:cstheme="minorHAnsi"/>
          <w:color w:val="000000"/>
        </w:rPr>
        <w:t>rmat</w:t>
      </w:r>
      <w:r w:rsidRPr="007F29DA">
        <w:rPr>
          <w:rFonts w:eastAsia="Times New Roman" w:cstheme="minorHAnsi"/>
          <w:color w:val="000000"/>
          <w:spacing w:val="-1"/>
        </w:rPr>
        <w:t>i</w:t>
      </w:r>
      <w:r w:rsidRPr="007F29DA">
        <w:rPr>
          <w:rFonts w:eastAsia="Times New Roman" w:cstheme="minorHAnsi"/>
          <w:color w:val="000000"/>
        </w:rPr>
        <w:t>on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 xml:space="preserve">h is </w:t>
      </w:r>
      <w:r w:rsidRPr="007F29DA">
        <w:rPr>
          <w:rFonts w:eastAsia="Times New Roman" w:cstheme="minorHAnsi"/>
          <w:color w:val="000000"/>
          <w:spacing w:val="-1"/>
        </w:rPr>
        <w:t>o</w:t>
      </w:r>
      <w:r w:rsidRPr="007F29DA">
        <w:rPr>
          <w:rFonts w:eastAsia="Times New Roman" w:cstheme="minorHAnsi"/>
          <w:color w:val="000000"/>
        </w:rPr>
        <w:t>bta</w:t>
      </w:r>
      <w:r w:rsidRPr="007F29DA">
        <w:rPr>
          <w:rFonts w:eastAsia="Times New Roman" w:cstheme="minorHAnsi"/>
          <w:color w:val="000000"/>
          <w:spacing w:val="-1"/>
        </w:rPr>
        <w:t>i</w:t>
      </w:r>
      <w:r w:rsidRPr="007F29DA">
        <w:rPr>
          <w:rFonts w:eastAsia="Times New Roman" w:cstheme="minorHAnsi"/>
          <w:color w:val="000000"/>
        </w:rPr>
        <w:t>nable by m</w:t>
      </w:r>
      <w:r w:rsidRPr="007F29DA">
        <w:rPr>
          <w:rFonts w:eastAsia="Times New Roman" w:cstheme="minorHAnsi"/>
          <w:color w:val="000000"/>
          <w:spacing w:val="-1"/>
        </w:rPr>
        <w:t>a</w:t>
      </w:r>
      <w:r w:rsidRPr="007F29DA">
        <w:rPr>
          <w:rFonts w:eastAsia="Times New Roman" w:cstheme="minorHAnsi"/>
          <w:color w:val="000000"/>
        </w:rPr>
        <w:t>king re</w:t>
      </w:r>
      <w:r w:rsidRPr="007F29DA">
        <w:rPr>
          <w:rFonts w:eastAsia="Times New Roman" w:cstheme="minorHAnsi"/>
          <w:color w:val="000000"/>
          <w:spacing w:val="-1"/>
        </w:rPr>
        <w:t>a</w:t>
      </w:r>
      <w:r w:rsidRPr="007F29DA">
        <w:rPr>
          <w:rFonts w:eastAsia="Times New Roman" w:cstheme="minorHAnsi"/>
          <w:color w:val="000000"/>
          <w:spacing w:val="1"/>
        </w:rPr>
        <w:t>s</w:t>
      </w:r>
      <w:r w:rsidRPr="007F29DA">
        <w:rPr>
          <w:rFonts w:eastAsia="Times New Roman" w:cstheme="minorHAnsi"/>
          <w:color w:val="000000"/>
          <w:spacing w:val="-1"/>
        </w:rPr>
        <w:t>o</w:t>
      </w:r>
      <w:r w:rsidRPr="007F29DA">
        <w:rPr>
          <w:rFonts w:eastAsia="Times New Roman" w:cstheme="minorHAnsi"/>
          <w:color w:val="000000"/>
        </w:rPr>
        <w:t>nab</w:t>
      </w:r>
      <w:r w:rsidRPr="007F29DA">
        <w:rPr>
          <w:rFonts w:eastAsia="Times New Roman" w:cstheme="minorHAnsi"/>
          <w:color w:val="000000"/>
          <w:spacing w:val="-1"/>
        </w:rPr>
        <w:t>l</w:t>
      </w:r>
      <w:r w:rsidRPr="007F29DA">
        <w:rPr>
          <w:rFonts w:eastAsia="Times New Roman" w:cstheme="minorHAnsi"/>
          <w:color w:val="000000"/>
        </w:rPr>
        <w:t>e enqu</w:t>
      </w:r>
      <w:r w:rsidRPr="007F29DA">
        <w:rPr>
          <w:rFonts w:eastAsia="Times New Roman" w:cstheme="minorHAnsi"/>
          <w:color w:val="000000"/>
          <w:spacing w:val="-1"/>
        </w:rPr>
        <w:t>i</w:t>
      </w:r>
      <w:r w:rsidRPr="007F29DA">
        <w:rPr>
          <w:rFonts w:eastAsia="Times New Roman" w:cstheme="minorHAnsi"/>
          <w:color w:val="000000"/>
        </w:rPr>
        <w:t>ri</w:t>
      </w:r>
      <w:r w:rsidRPr="007F29DA">
        <w:rPr>
          <w:rFonts w:eastAsia="Times New Roman" w:cstheme="minorHAnsi"/>
          <w:color w:val="000000"/>
          <w:spacing w:val="-1"/>
        </w:rPr>
        <w:t>e</w:t>
      </w:r>
      <w:r w:rsidRPr="007F29DA">
        <w:rPr>
          <w:rFonts w:eastAsia="Times New Roman" w:cstheme="minorHAnsi"/>
          <w:color w:val="000000"/>
        </w:rPr>
        <w:t>s r</w:t>
      </w:r>
      <w:r w:rsidRPr="007F29DA">
        <w:rPr>
          <w:rFonts w:eastAsia="Times New Roman" w:cstheme="minorHAnsi"/>
          <w:color w:val="000000"/>
          <w:spacing w:val="-1"/>
        </w:rPr>
        <w:t>e</w:t>
      </w:r>
      <w:r w:rsidRPr="007F29DA">
        <w:rPr>
          <w:rFonts w:eastAsia="Times New Roman" w:cstheme="minorHAnsi"/>
          <w:color w:val="000000"/>
        </w:rPr>
        <w:t xml:space="preserve">levant to </w:t>
      </w:r>
      <w:r w:rsidR="00CC3588">
        <w:rPr>
          <w:rFonts w:eastAsia="Times New Roman" w:cstheme="minorHAnsi"/>
          <w:color w:val="000000"/>
        </w:rPr>
        <w:t>Palladium</w:t>
      </w:r>
      <w:r w:rsidRPr="007F29DA">
        <w:rPr>
          <w:rFonts w:eastAsia="Times New Roman" w:cstheme="minorHAnsi"/>
          <w:color w:val="000000"/>
        </w:rPr>
        <w:t>’s requ</w:t>
      </w:r>
      <w:r w:rsidRPr="007F29DA">
        <w:rPr>
          <w:rFonts w:eastAsia="Times New Roman" w:cstheme="minorHAnsi"/>
          <w:color w:val="000000"/>
          <w:spacing w:val="-1"/>
        </w:rPr>
        <w:t>i</w:t>
      </w:r>
      <w:r w:rsidRPr="007F29DA">
        <w:rPr>
          <w:rFonts w:eastAsia="Times New Roman" w:cstheme="minorHAnsi"/>
          <w:color w:val="000000"/>
        </w:rPr>
        <w:t>re</w:t>
      </w:r>
      <w:r w:rsidRPr="007F29DA">
        <w:rPr>
          <w:rFonts w:eastAsia="Times New Roman" w:cstheme="minorHAnsi"/>
          <w:color w:val="000000"/>
          <w:spacing w:val="-1"/>
        </w:rPr>
        <w:t>m</w:t>
      </w:r>
      <w:r w:rsidRPr="007F29DA">
        <w:rPr>
          <w:rFonts w:eastAsia="Times New Roman" w:cstheme="minorHAnsi"/>
          <w:color w:val="000000"/>
        </w:rPr>
        <w:t>ents,</w:t>
      </w:r>
      <w:r w:rsidRPr="007F29DA">
        <w:rPr>
          <w:rFonts w:eastAsia="Times New Roman" w:cstheme="minorHAnsi"/>
          <w:color w:val="000000"/>
          <w:spacing w:val="-2"/>
        </w:rPr>
        <w:t xml:space="preserve"> </w:t>
      </w:r>
      <w:r w:rsidRPr="007F29DA">
        <w:rPr>
          <w:rFonts w:eastAsia="Times New Roman" w:cstheme="minorHAnsi"/>
          <w:color w:val="000000"/>
        </w:rPr>
        <w:t>includ</w:t>
      </w:r>
      <w:r w:rsidRPr="007F29DA">
        <w:rPr>
          <w:rFonts w:eastAsia="Times New Roman" w:cstheme="minorHAnsi"/>
          <w:color w:val="000000"/>
          <w:spacing w:val="-1"/>
        </w:rPr>
        <w:t>i</w:t>
      </w:r>
      <w:r w:rsidRPr="007F29DA">
        <w:rPr>
          <w:rFonts w:eastAsia="Times New Roman" w:cstheme="minorHAnsi"/>
          <w:color w:val="000000"/>
        </w:rPr>
        <w:t>ng the</w:t>
      </w:r>
      <w:r w:rsidRPr="007F29DA">
        <w:rPr>
          <w:rFonts w:eastAsia="Times New Roman" w:cstheme="minorHAnsi"/>
          <w:color w:val="000000"/>
          <w:spacing w:val="-1"/>
        </w:rPr>
        <w:t xml:space="preserve"> </w:t>
      </w:r>
      <w:r w:rsidRPr="007F29DA">
        <w:rPr>
          <w:rFonts w:eastAsia="Times New Roman" w:cstheme="minorHAnsi"/>
          <w:color w:val="000000"/>
        </w:rPr>
        <w:t xml:space="preserve">risks </w:t>
      </w:r>
      <w:r w:rsidRPr="007F29DA">
        <w:rPr>
          <w:rFonts w:eastAsia="Times New Roman" w:cstheme="minorHAnsi"/>
          <w:color w:val="000000"/>
          <w:spacing w:val="-1"/>
        </w:rPr>
        <w:t>a</w:t>
      </w:r>
      <w:r w:rsidRPr="007F29DA">
        <w:rPr>
          <w:rFonts w:eastAsia="Times New Roman" w:cstheme="minorHAnsi"/>
          <w:color w:val="000000"/>
        </w:rPr>
        <w:t>nd ot</w:t>
      </w:r>
      <w:r w:rsidRPr="007F29DA">
        <w:rPr>
          <w:rFonts w:eastAsia="Times New Roman" w:cstheme="minorHAnsi"/>
          <w:color w:val="000000"/>
          <w:spacing w:val="-1"/>
        </w:rPr>
        <w:t>h</w:t>
      </w:r>
      <w:r w:rsidRPr="007F29DA">
        <w:rPr>
          <w:rFonts w:eastAsia="Times New Roman" w:cstheme="minorHAnsi"/>
          <w:color w:val="000000"/>
        </w:rPr>
        <w:t>er c</w:t>
      </w:r>
      <w:r w:rsidRPr="007F29DA">
        <w:rPr>
          <w:rFonts w:eastAsia="Times New Roman" w:cstheme="minorHAnsi"/>
          <w:color w:val="000000"/>
          <w:spacing w:val="-1"/>
        </w:rPr>
        <w:t>i</w:t>
      </w:r>
      <w:r w:rsidRPr="007F29DA">
        <w:rPr>
          <w:rFonts w:eastAsia="Times New Roman" w:cstheme="minorHAnsi"/>
          <w:color w:val="000000"/>
        </w:rPr>
        <w:t>rcumst</w:t>
      </w:r>
      <w:r w:rsidRPr="007F29DA">
        <w:rPr>
          <w:rFonts w:eastAsia="Times New Roman" w:cstheme="minorHAnsi"/>
          <w:color w:val="000000"/>
          <w:spacing w:val="-1"/>
        </w:rPr>
        <w:t>an</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h m</w:t>
      </w:r>
      <w:r w:rsidRPr="007F29DA">
        <w:rPr>
          <w:rFonts w:eastAsia="Times New Roman" w:cstheme="minorHAnsi"/>
          <w:color w:val="000000"/>
          <w:spacing w:val="-1"/>
        </w:rPr>
        <w:t>a</w:t>
      </w:r>
      <w:r w:rsidRPr="007F29DA">
        <w:rPr>
          <w:rFonts w:eastAsia="Times New Roman" w:cstheme="minorHAnsi"/>
          <w:color w:val="000000"/>
        </w:rPr>
        <w:t>y affect a Tend</w:t>
      </w:r>
      <w:r w:rsidRPr="007F29DA">
        <w:rPr>
          <w:rFonts w:eastAsia="Times New Roman" w:cstheme="minorHAnsi"/>
          <w:color w:val="000000"/>
          <w:spacing w:val="-1"/>
        </w:rPr>
        <w:t>e</w:t>
      </w:r>
      <w:r w:rsidRPr="007F29DA">
        <w:rPr>
          <w:rFonts w:eastAsia="Times New Roman" w:cstheme="minorHAnsi"/>
          <w:color w:val="000000"/>
        </w:rPr>
        <w:t>r;</w:t>
      </w:r>
    </w:p>
    <w:p w14:paraId="0331CA6D" w14:textId="77777777" w:rsidR="00F55743" w:rsidRPr="007F29DA" w:rsidRDefault="00F55743" w:rsidP="00F55743">
      <w:pPr>
        <w:widowControl w:val="0"/>
        <w:autoSpaceDE w:val="0"/>
        <w:autoSpaceDN w:val="0"/>
        <w:adjustRightInd w:val="0"/>
        <w:spacing w:before="10" w:line="220" w:lineRule="exact"/>
        <w:jc w:val="both"/>
        <w:rPr>
          <w:rFonts w:eastAsia="Times New Roman" w:cstheme="minorHAnsi"/>
          <w:color w:val="000000"/>
          <w:sz w:val="22"/>
          <w:szCs w:val="22"/>
        </w:rPr>
      </w:pPr>
    </w:p>
    <w:p w14:paraId="282F59FE" w14:textId="1556F67B" w:rsidR="00F55743" w:rsidRPr="007F29DA" w:rsidRDefault="00F55743" w:rsidP="00F55743">
      <w:pPr>
        <w:widowControl w:val="0"/>
        <w:autoSpaceDE w:val="0"/>
        <w:autoSpaceDN w:val="0"/>
        <w:adjustRightInd w:val="0"/>
        <w:ind w:left="1393" w:right="88" w:hanging="502"/>
        <w:jc w:val="both"/>
        <w:rPr>
          <w:rFonts w:eastAsia="Times New Roman" w:cstheme="minorHAnsi"/>
          <w:color w:val="000000"/>
        </w:rPr>
      </w:pPr>
      <w:r w:rsidRPr="007F29DA">
        <w:rPr>
          <w:rFonts w:eastAsia="Times New Roman" w:cstheme="minorHAnsi"/>
          <w:color w:val="000000"/>
        </w:rPr>
        <w:t>c) in lodging i</w:t>
      </w:r>
      <w:r w:rsidRPr="007F29DA">
        <w:rPr>
          <w:rFonts w:eastAsia="Times New Roman" w:cstheme="minorHAnsi"/>
          <w:color w:val="000000"/>
          <w:spacing w:val="-2"/>
        </w:rPr>
        <w:t>t</w:t>
      </w:r>
      <w:r w:rsidRPr="007F29DA">
        <w:rPr>
          <w:rFonts w:eastAsia="Times New Roman" w:cstheme="minorHAnsi"/>
          <w:color w:val="000000"/>
        </w:rPr>
        <w:t>s Tend</w:t>
      </w:r>
      <w:r w:rsidRPr="007F29DA">
        <w:rPr>
          <w:rFonts w:eastAsia="Times New Roman" w:cstheme="minorHAnsi"/>
          <w:color w:val="000000"/>
          <w:spacing w:val="-1"/>
        </w:rPr>
        <w:t>e</w:t>
      </w:r>
      <w:r w:rsidRPr="007F29DA">
        <w:rPr>
          <w:rFonts w:eastAsia="Times New Roman" w:cstheme="minorHAnsi"/>
          <w:color w:val="000000"/>
        </w:rPr>
        <w:t xml:space="preserve">r </w:t>
      </w:r>
      <w:r w:rsidRPr="007F29DA">
        <w:rPr>
          <w:rFonts w:eastAsia="Times New Roman" w:cstheme="minorHAnsi"/>
          <w:color w:val="000000"/>
          <w:spacing w:val="1"/>
        </w:rPr>
        <w:t>(</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organ</w:t>
      </w:r>
      <w:r w:rsidRPr="007F29DA">
        <w:rPr>
          <w:rFonts w:eastAsia="Times New Roman" w:cstheme="minorHAnsi"/>
          <w:i/>
          <w:iCs/>
          <w:color w:val="000000"/>
          <w:spacing w:val="-1"/>
        </w:rPr>
        <w:t>i</w:t>
      </w:r>
      <w:r w:rsidRPr="007F29DA">
        <w:rPr>
          <w:rFonts w:eastAsia="Times New Roman" w:cstheme="minorHAnsi"/>
          <w:i/>
          <w:iCs/>
          <w:color w:val="000000"/>
        </w:rPr>
        <w:t>sa</w:t>
      </w:r>
      <w:r w:rsidRPr="007F29DA">
        <w:rPr>
          <w:rFonts w:eastAsia="Times New Roman" w:cstheme="minorHAnsi"/>
          <w:i/>
          <w:iCs/>
          <w:color w:val="000000"/>
          <w:spacing w:val="-2"/>
        </w:rPr>
        <w:t>t</w:t>
      </w:r>
      <w:r w:rsidRPr="007F29DA">
        <w:rPr>
          <w:rFonts w:eastAsia="Times New Roman" w:cstheme="minorHAnsi"/>
          <w:i/>
          <w:iCs/>
          <w:color w:val="000000"/>
        </w:rPr>
        <w:t>ion/co</w:t>
      </w:r>
      <w:r w:rsidRPr="007F29DA">
        <w:rPr>
          <w:rFonts w:eastAsia="Times New Roman" w:cstheme="minorHAnsi"/>
          <w:i/>
          <w:iCs/>
          <w:color w:val="000000"/>
          <w:spacing w:val="-1"/>
        </w:rPr>
        <w:t>m</w:t>
      </w:r>
      <w:r w:rsidRPr="007F29DA">
        <w:rPr>
          <w:rFonts w:eastAsia="Times New Roman" w:cstheme="minorHAnsi"/>
          <w:i/>
          <w:iCs/>
          <w:color w:val="000000"/>
        </w:rPr>
        <w:t>pa</w:t>
      </w:r>
      <w:r w:rsidRPr="007F29DA">
        <w:rPr>
          <w:rFonts w:eastAsia="Times New Roman" w:cstheme="minorHAnsi"/>
          <w:i/>
          <w:iCs/>
          <w:color w:val="000000"/>
          <w:spacing w:val="-1"/>
        </w:rPr>
        <w:t>n</w:t>
      </w:r>
      <w:r w:rsidRPr="007F29DA">
        <w:rPr>
          <w:rFonts w:eastAsia="Times New Roman" w:cstheme="minorHAnsi"/>
          <w:i/>
          <w:iCs/>
          <w:color w:val="000000"/>
          <w:spacing w:val="1"/>
        </w:rPr>
        <w:t>y</w:t>
      </w:r>
      <w:r w:rsidRPr="007F29DA">
        <w:rPr>
          <w:rFonts w:eastAsia="Times New Roman" w:cstheme="minorHAnsi"/>
          <w:color w:val="000000"/>
        </w:rPr>
        <w:t>) did not rely on any expr</w:t>
      </w:r>
      <w:r w:rsidRPr="007F29DA">
        <w:rPr>
          <w:rFonts w:eastAsia="Times New Roman" w:cstheme="minorHAnsi"/>
          <w:color w:val="000000"/>
          <w:spacing w:val="-1"/>
        </w:rPr>
        <w:t>es</w:t>
      </w:r>
      <w:r w:rsidRPr="007F29DA">
        <w:rPr>
          <w:rFonts w:eastAsia="Times New Roman" w:cstheme="minorHAnsi"/>
          <w:color w:val="000000"/>
        </w:rPr>
        <w:t>s or impli</w:t>
      </w:r>
      <w:r w:rsidRPr="007F29DA">
        <w:rPr>
          <w:rFonts w:eastAsia="Times New Roman" w:cstheme="minorHAnsi"/>
          <w:color w:val="000000"/>
          <w:spacing w:val="-1"/>
        </w:rPr>
        <w:t>e</w:t>
      </w:r>
      <w:r w:rsidRPr="007F29DA">
        <w:rPr>
          <w:rFonts w:eastAsia="Times New Roman" w:cstheme="minorHAnsi"/>
          <w:color w:val="000000"/>
        </w:rPr>
        <w:t>d st</w:t>
      </w:r>
      <w:r w:rsidRPr="007F29DA">
        <w:rPr>
          <w:rFonts w:eastAsia="Times New Roman" w:cstheme="minorHAnsi"/>
          <w:color w:val="000000"/>
          <w:spacing w:val="-1"/>
        </w:rPr>
        <w:t>a</w:t>
      </w:r>
      <w:r w:rsidRPr="007F29DA">
        <w:rPr>
          <w:rFonts w:eastAsia="Times New Roman" w:cstheme="minorHAnsi"/>
          <w:color w:val="000000"/>
        </w:rPr>
        <w:t>tement, warr</w:t>
      </w:r>
      <w:r w:rsidRPr="007F29DA">
        <w:rPr>
          <w:rFonts w:eastAsia="Times New Roman" w:cstheme="minorHAnsi"/>
          <w:color w:val="000000"/>
          <w:spacing w:val="-1"/>
        </w:rPr>
        <w:t>a</w:t>
      </w:r>
      <w:r w:rsidRPr="007F29DA">
        <w:rPr>
          <w:rFonts w:eastAsia="Times New Roman" w:cstheme="minorHAnsi"/>
          <w:color w:val="000000"/>
        </w:rPr>
        <w:t>nty or re</w:t>
      </w:r>
      <w:r w:rsidRPr="007F29DA">
        <w:rPr>
          <w:rFonts w:eastAsia="Times New Roman" w:cstheme="minorHAnsi"/>
          <w:color w:val="000000"/>
          <w:spacing w:val="-1"/>
        </w:rPr>
        <w:t>p</w:t>
      </w:r>
      <w:r w:rsidRPr="007F29DA">
        <w:rPr>
          <w:rFonts w:eastAsia="Times New Roman" w:cstheme="minorHAnsi"/>
          <w:color w:val="000000"/>
          <w:spacing w:val="3"/>
        </w:rPr>
        <w:t>r</w:t>
      </w:r>
      <w:r w:rsidRPr="007F29DA">
        <w:rPr>
          <w:rFonts w:eastAsia="Times New Roman" w:cstheme="minorHAnsi"/>
          <w:color w:val="000000"/>
        </w:rPr>
        <w:t>esentation, w</w:t>
      </w:r>
      <w:r w:rsidRPr="007F29DA">
        <w:rPr>
          <w:rFonts w:eastAsia="Times New Roman" w:cstheme="minorHAnsi"/>
          <w:color w:val="000000"/>
          <w:spacing w:val="-1"/>
        </w:rPr>
        <w:t>he</w:t>
      </w:r>
      <w:r w:rsidRPr="007F29DA">
        <w:rPr>
          <w:rFonts w:eastAsia="Times New Roman" w:cstheme="minorHAnsi"/>
          <w:color w:val="000000"/>
        </w:rPr>
        <w:t>ther oral, writ</w:t>
      </w:r>
      <w:r w:rsidRPr="007F29DA">
        <w:rPr>
          <w:rFonts w:eastAsia="Times New Roman" w:cstheme="minorHAnsi"/>
          <w:color w:val="000000"/>
          <w:spacing w:val="-2"/>
        </w:rPr>
        <w:t>t</w:t>
      </w:r>
      <w:r w:rsidRPr="007F29DA">
        <w:rPr>
          <w:rFonts w:eastAsia="Times New Roman" w:cstheme="minorHAnsi"/>
          <w:color w:val="000000"/>
        </w:rPr>
        <w:t>en, or otherwise m</w:t>
      </w:r>
      <w:r w:rsidRPr="007F29DA">
        <w:rPr>
          <w:rFonts w:eastAsia="Times New Roman" w:cstheme="minorHAnsi"/>
          <w:color w:val="000000"/>
          <w:spacing w:val="-1"/>
        </w:rPr>
        <w:t>a</w:t>
      </w:r>
      <w:r w:rsidRPr="007F29DA">
        <w:rPr>
          <w:rFonts w:eastAsia="Times New Roman" w:cstheme="minorHAnsi"/>
          <w:color w:val="000000"/>
        </w:rPr>
        <w:t xml:space="preserve">de by or on </w:t>
      </w:r>
      <w:r w:rsidRPr="007F29DA">
        <w:rPr>
          <w:rFonts w:eastAsia="Times New Roman" w:cstheme="minorHAnsi"/>
          <w:color w:val="000000"/>
          <w:spacing w:val="-1"/>
        </w:rPr>
        <w:t>b</w:t>
      </w:r>
      <w:r w:rsidRPr="007F29DA">
        <w:rPr>
          <w:rFonts w:eastAsia="Times New Roman" w:cstheme="minorHAnsi"/>
          <w:color w:val="000000"/>
        </w:rPr>
        <w:t xml:space="preserve">ehalf of </w:t>
      </w:r>
      <w:r w:rsidR="00CC3588">
        <w:rPr>
          <w:rFonts w:eastAsia="Times New Roman" w:cstheme="minorHAnsi"/>
          <w:color w:val="000000"/>
        </w:rPr>
        <w:t>Palladium</w:t>
      </w:r>
      <w:r w:rsidRPr="007F29DA">
        <w:rPr>
          <w:rFonts w:eastAsia="Times New Roman" w:cstheme="minorHAnsi"/>
          <w:color w:val="000000"/>
        </w:rPr>
        <w:t xml:space="preserve"> or DFAT other than </w:t>
      </w:r>
      <w:r w:rsidRPr="007F29DA">
        <w:rPr>
          <w:rFonts w:eastAsia="Times New Roman" w:cstheme="minorHAnsi"/>
          <w:color w:val="000000"/>
          <w:spacing w:val="-1"/>
        </w:rPr>
        <w:t>a</w:t>
      </w:r>
      <w:r w:rsidRPr="007F29DA">
        <w:rPr>
          <w:rFonts w:eastAsia="Times New Roman" w:cstheme="minorHAnsi"/>
          <w:color w:val="000000"/>
        </w:rPr>
        <w:t>ny statement, warr</w:t>
      </w:r>
      <w:r w:rsidRPr="007F29DA">
        <w:rPr>
          <w:rFonts w:eastAsia="Times New Roman" w:cstheme="minorHAnsi"/>
          <w:color w:val="000000"/>
          <w:spacing w:val="-1"/>
        </w:rPr>
        <w:t>a</w:t>
      </w:r>
      <w:r w:rsidRPr="007F29DA">
        <w:rPr>
          <w:rFonts w:eastAsia="Times New Roman" w:cstheme="minorHAnsi"/>
          <w:color w:val="000000"/>
        </w:rPr>
        <w:t>nty or repr</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ntation</w:t>
      </w:r>
      <w:r w:rsidRPr="007F29DA">
        <w:rPr>
          <w:rFonts w:eastAsia="Times New Roman" w:cstheme="minorHAnsi"/>
          <w:color w:val="000000"/>
          <w:spacing w:val="-1"/>
        </w:rPr>
        <w:t xml:space="preserve"> </w:t>
      </w:r>
      <w:r w:rsidRPr="007F29DA">
        <w:rPr>
          <w:rFonts w:eastAsia="Times New Roman" w:cstheme="minorHAnsi"/>
          <w:color w:val="000000"/>
        </w:rPr>
        <w:t>contai</w:t>
      </w:r>
      <w:r w:rsidRPr="007F29DA">
        <w:rPr>
          <w:rFonts w:eastAsia="Times New Roman" w:cstheme="minorHAnsi"/>
          <w:color w:val="000000"/>
          <w:spacing w:val="-1"/>
        </w:rPr>
        <w:t>n</w:t>
      </w:r>
      <w:r w:rsidRPr="007F29DA">
        <w:rPr>
          <w:rFonts w:eastAsia="Times New Roman" w:cstheme="minorHAnsi"/>
          <w:color w:val="000000"/>
        </w:rPr>
        <w:t>ed in</w:t>
      </w:r>
      <w:r w:rsidRPr="007F29DA">
        <w:rPr>
          <w:rFonts w:eastAsia="Times New Roman" w:cstheme="minorHAnsi"/>
          <w:color w:val="000000"/>
          <w:spacing w:val="-1"/>
        </w:rPr>
        <w:t xml:space="preserve"> </w:t>
      </w:r>
      <w:r w:rsidRPr="007F29DA">
        <w:rPr>
          <w:rFonts w:eastAsia="Times New Roman" w:cstheme="minorHAnsi"/>
          <w:color w:val="000000"/>
        </w:rPr>
        <w:t>the RFT;</w:t>
      </w:r>
    </w:p>
    <w:p w14:paraId="3B9C2710" w14:textId="77777777" w:rsidR="00F55743" w:rsidRPr="007F29DA" w:rsidRDefault="00F55743" w:rsidP="00F55743">
      <w:pPr>
        <w:widowControl w:val="0"/>
        <w:autoSpaceDE w:val="0"/>
        <w:autoSpaceDN w:val="0"/>
        <w:adjustRightInd w:val="0"/>
        <w:spacing w:before="11" w:line="220" w:lineRule="exact"/>
        <w:jc w:val="both"/>
        <w:rPr>
          <w:rFonts w:eastAsia="Times New Roman" w:cstheme="minorHAnsi"/>
          <w:color w:val="000000"/>
          <w:sz w:val="22"/>
          <w:szCs w:val="22"/>
        </w:rPr>
      </w:pPr>
    </w:p>
    <w:p w14:paraId="70936DB9" w14:textId="67B95B25" w:rsidR="00F55743" w:rsidRPr="007F29DA" w:rsidRDefault="00F55743" w:rsidP="00F55743">
      <w:pPr>
        <w:widowControl w:val="0"/>
        <w:autoSpaceDE w:val="0"/>
        <w:autoSpaceDN w:val="0"/>
        <w:adjustRightInd w:val="0"/>
        <w:spacing w:line="239" w:lineRule="auto"/>
        <w:ind w:left="1393" w:right="325" w:hanging="502"/>
        <w:jc w:val="both"/>
        <w:rPr>
          <w:rFonts w:eastAsia="Times New Roman" w:cstheme="minorHAnsi"/>
          <w:color w:val="000000"/>
        </w:rPr>
      </w:pPr>
      <w:r w:rsidRPr="007F29DA">
        <w:rPr>
          <w:rFonts w:eastAsia="Times New Roman" w:cstheme="minorHAnsi"/>
          <w:color w:val="000000"/>
        </w:rPr>
        <w:t>d)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d</w:t>
      </w:r>
      <w:r w:rsidRPr="007F29DA">
        <w:rPr>
          <w:rFonts w:eastAsia="Times New Roman" w:cstheme="minorHAnsi"/>
          <w:color w:val="000000"/>
          <w:spacing w:val="-1"/>
        </w:rPr>
        <w:t>i</w:t>
      </w:r>
      <w:r w:rsidRPr="007F29DA">
        <w:rPr>
          <w:rFonts w:eastAsia="Times New Roman" w:cstheme="minorHAnsi"/>
          <w:color w:val="000000"/>
        </w:rPr>
        <w:t xml:space="preserve">d </w:t>
      </w:r>
      <w:r w:rsidRPr="007F29DA">
        <w:rPr>
          <w:rFonts w:eastAsia="Times New Roman" w:cstheme="minorHAnsi"/>
          <w:color w:val="000000"/>
          <w:spacing w:val="-1"/>
        </w:rPr>
        <w:t>n</w:t>
      </w:r>
      <w:r w:rsidRPr="007F29DA">
        <w:rPr>
          <w:rFonts w:eastAsia="Times New Roman" w:cstheme="minorHAnsi"/>
          <w:color w:val="000000"/>
        </w:rPr>
        <w:t>ot use the i</w:t>
      </w:r>
      <w:r w:rsidRPr="007F29DA">
        <w:rPr>
          <w:rFonts w:eastAsia="Times New Roman" w:cstheme="minorHAnsi"/>
          <w:color w:val="000000"/>
          <w:spacing w:val="-1"/>
        </w:rPr>
        <w:t>m</w:t>
      </w:r>
      <w:r w:rsidRPr="007F29DA">
        <w:rPr>
          <w:rFonts w:eastAsia="Times New Roman" w:cstheme="minorHAnsi"/>
          <w:color w:val="000000"/>
        </w:rPr>
        <w:t>pro</w:t>
      </w:r>
      <w:r w:rsidRPr="007F29DA">
        <w:rPr>
          <w:rFonts w:eastAsia="Times New Roman" w:cstheme="minorHAnsi"/>
          <w:color w:val="000000"/>
          <w:spacing w:val="-1"/>
        </w:rPr>
        <w:t>p</w:t>
      </w:r>
      <w:r w:rsidRPr="007F29DA">
        <w:rPr>
          <w:rFonts w:eastAsia="Times New Roman" w:cstheme="minorHAnsi"/>
          <w:color w:val="000000"/>
        </w:rPr>
        <w:t xml:space="preserve">er </w:t>
      </w:r>
      <w:r w:rsidRPr="007F29DA">
        <w:rPr>
          <w:rFonts w:eastAsia="Times New Roman" w:cstheme="minorHAnsi"/>
          <w:color w:val="000000"/>
          <w:spacing w:val="-1"/>
        </w:rPr>
        <w:t>as</w:t>
      </w:r>
      <w:r w:rsidRPr="007F29DA">
        <w:rPr>
          <w:rFonts w:eastAsia="Times New Roman" w:cstheme="minorHAnsi"/>
          <w:color w:val="000000"/>
        </w:rPr>
        <w:t>sis</w:t>
      </w:r>
      <w:r w:rsidRPr="007F29DA">
        <w:rPr>
          <w:rFonts w:eastAsia="Times New Roman" w:cstheme="minorHAnsi"/>
          <w:color w:val="000000"/>
          <w:spacing w:val="-2"/>
        </w:rPr>
        <w:t>t</w:t>
      </w:r>
      <w:r w:rsidRPr="007F29DA">
        <w:rPr>
          <w:rFonts w:eastAsia="Times New Roman" w:cstheme="minorHAnsi"/>
          <w:color w:val="000000"/>
        </w:rPr>
        <w:t xml:space="preserve">ance of </w:t>
      </w:r>
      <w:r w:rsidR="00CC3588">
        <w:rPr>
          <w:rFonts w:eastAsia="Times New Roman" w:cstheme="minorHAnsi"/>
          <w:color w:val="000000"/>
        </w:rPr>
        <w:t>Palladium</w:t>
      </w:r>
      <w:r w:rsidRPr="007F29DA">
        <w:rPr>
          <w:rFonts w:eastAsia="Times New Roman" w:cstheme="minorHAnsi"/>
          <w:color w:val="000000"/>
        </w:rPr>
        <w:t xml:space="preserve"> or C</w:t>
      </w:r>
      <w:r w:rsidRPr="007F29DA">
        <w:rPr>
          <w:rFonts w:eastAsia="Times New Roman" w:cstheme="minorHAnsi"/>
          <w:color w:val="000000"/>
          <w:spacing w:val="-1"/>
        </w:rPr>
        <w:t>o</w:t>
      </w:r>
      <w:r w:rsidRPr="007F29DA">
        <w:rPr>
          <w:rFonts w:eastAsia="Times New Roman" w:cstheme="minorHAnsi"/>
          <w:color w:val="000000"/>
        </w:rPr>
        <w:t>mmo</w:t>
      </w:r>
      <w:r w:rsidRPr="007F29DA">
        <w:rPr>
          <w:rFonts w:eastAsia="Times New Roman" w:cstheme="minorHAnsi"/>
          <w:color w:val="000000"/>
          <w:spacing w:val="-1"/>
        </w:rPr>
        <w:t>nw</w:t>
      </w:r>
      <w:r w:rsidRPr="007F29DA">
        <w:rPr>
          <w:rFonts w:eastAsia="Times New Roman" w:cstheme="minorHAnsi"/>
          <w:color w:val="000000"/>
        </w:rPr>
        <w:t>ealth emplo</w:t>
      </w:r>
      <w:r w:rsidRPr="007F29DA">
        <w:rPr>
          <w:rFonts w:eastAsia="Times New Roman" w:cstheme="minorHAnsi"/>
          <w:color w:val="000000"/>
          <w:spacing w:val="-2"/>
        </w:rPr>
        <w:t>y</w:t>
      </w:r>
      <w:r w:rsidRPr="007F29DA">
        <w:rPr>
          <w:rFonts w:eastAsia="Times New Roman" w:cstheme="minorHAnsi"/>
          <w:color w:val="000000"/>
        </w:rPr>
        <w:t xml:space="preserve">ees </w:t>
      </w:r>
      <w:r w:rsidRPr="007F29DA">
        <w:rPr>
          <w:rFonts w:eastAsia="Times New Roman" w:cstheme="minorHAnsi"/>
          <w:color w:val="000000"/>
          <w:spacing w:val="-1"/>
        </w:rPr>
        <w:t>o</w:t>
      </w:r>
      <w:r w:rsidRPr="007F29DA">
        <w:rPr>
          <w:rFonts w:eastAsia="Times New Roman" w:cstheme="minorHAnsi"/>
          <w:color w:val="000000"/>
        </w:rPr>
        <w:t>r ex-e</w:t>
      </w:r>
      <w:r w:rsidRPr="007F29DA">
        <w:rPr>
          <w:rFonts w:eastAsia="Times New Roman" w:cstheme="minorHAnsi"/>
          <w:color w:val="000000"/>
          <w:spacing w:val="-1"/>
        </w:rPr>
        <w:t>m</w:t>
      </w:r>
      <w:r w:rsidRPr="007F29DA">
        <w:rPr>
          <w:rFonts w:eastAsia="Times New Roman" w:cstheme="minorHAnsi"/>
          <w:color w:val="000000"/>
        </w:rPr>
        <w:t>ploye</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rPr>
        <w:t>, or i</w:t>
      </w:r>
      <w:r w:rsidRPr="007F29DA">
        <w:rPr>
          <w:rFonts w:eastAsia="Times New Roman" w:cstheme="minorHAnsi"/>
          <w:color w:val="000000"/>
          <w:spacing w:val="-1"/>
        </w:rPr>
        <w:t>n</w:t>
      </w:r>
      <w:r w:rsidRPr="007F29DA">
        <w:rPr>
          <w:rFonts w:eastAsia="Times New Roman" w:cstheme="minorHAnsi"/>
          <w:color w:val="000000"/>
        </w:rPr>
        <w:t xml:space="preserve">formation </w:t>
      </w:r>
      <w:r w:rsidRPr="007F29DA">
        <w:rPr>
          <w:rFonts w:eastAsia="Times New Roman" w:cstheme="minorHAnsi"/>
          <w:color w:val="000000"/>
          <w:spacing w:val="-1"/>
        </w:rPr>
        <w:t>u</w:t>
      </w:r>
      <w:r w:rsidRPr="007F29DA">
        <w:rPr>
          <w:rFonts w:eastAsia="Times New Roman" w:cstheme="minorHAnsi"/>
          <w:color w:val="000000"/>
        </w:rPr>
        <w:t>n</w:t>
      </w:r>
      <w:r w:rsidRPr="007F29DA">
        <w:rPr>
          <w:rFonts w:eastAsia="Times New Roman" w:cstheme="minorHAnsi"/>
          <w:color w:val="000000"/>
          <w:spacing w:val="-1"/>
        </w:rPr>
        <w:t>l</w:t>
      </w:r>
      <w:r w:rsidRPr="007F29DA">
        <w:rPr>
          <w:rFonts w:eastAsia="Times New Roman" w:cstheme="minorHAnsi"/>
          <w:color w:val="000000"/>
        </w:rPr>
        <w:t>awfully obtain</w:t>
      </w:r>
      <w:r w:rsidRPr="007F29DA">
        <w:rPr>
          <w:rFonts w:eastAsia="Times New Roman" w:cstheme="minorHAnsi"/>
          <w:color w:val="000000"/>
          <w:spacing w:val="-1"/>
        </w:rPr>
        <w:t>e</w:t>
      </w:r>
      <w:r w:rsidRPr="007F29DA">
        <w:rPr>
          <w:rFonts w:eastAsia="Times New Roman" w:cstheme="minorHAnsi"/>
          <w:color w:val="000000"/>
        </w:rPr>
        <w:t>d from</w:t>
      </w:r>
      <w:r w:rsidRPr="007F29DA">
        <w:rPr>
          <w:rFonts w:eastAsia="Times New Roman" w:cstheme="minorHAnsi"/>
          <w:color w:val="000000"/>
          <w:spacing w:val="-2"/>
        </w:rPr>
        <w:t xml:space="preserve"> </w:t>
      </w:r>
      <w:r w:rsidR="00CC3588">
        <w:rPr>
          <w:rFonts w:eastAsia="Times New Roman" w:cstheme="minorHAnsi"/>
          <w:color w:val="000000"/>
        </w:rPr>
        <w:t>Palladium</w:t>
      </w:r>
      <w:r w:rsidRPr="007F29DA">
        <w:rPr>
          <w:rFonts w:eastAsia="Times New Roman" w:cstheme="minorHAnsi"/>
          <w:color w:val="000000"/>
        </w:rPr>
        <w:t xml:space="preserve"> or the</w:t>
      </w:r>
      <w:r w:rsidRPr="007F29DA">
        <w:rPr>
          <w:rFonts w:eastAsia="Times New Roman" w:cstheme="minorHAnsi"/>
          <w:color w:val="000000"/>
          <w:spacing w:val="-1"/>
        </w:rPr>
        <w:t xml:space="preserve"> </w:t>
      </w:r>
      <w:r w:rsidRPr="007F29DA">
        <w:rPr>
          <w:rFonts w:eastAsia="Times New Roman" w:cstheme="minorHAnsi"/>
          <w:color w:val="000000"/>
        </w:rPr>
        <w:t>Comm</w:t>
      </w:r>
      <w:r w:rsidRPr="007F29DA">
        <w:rPr>
          <w:rFonts w:eastAsia="Times New Roman" w:cstheme="minorHAnsi"/>
          <w:color w:val="000000"/>
          <w:spacing w:val="-1"/>
        </w:rPr>
        <w:t>o</w:t>
      </w:r>
      <w:r w:rsidRPr="007F29DA">
        <w:rPr>
          <w:rFonts w:eastAsia="Times New Roman" w:cstheme="minorHAnsi"/>
          <w:color w:val="000000"/>
        </w:rPr>
        <w:t>nw</w:t>
      </w:r>
      <w:r w:rsidRPr="007F29DA">
        <w:rPr>
          <w:rFonts w:eastAsia="Times New Roman" w:cstheme="minorHAnsi"/>
          <w:color w:val="000000"/>
          <w:spacing w:val="-1"/>
        </w:rPr>
        <w:t>e</w:t>
      </w:r>
      <w:r w:rsidRPr="007F29DA">
        <w:rPr>
          <w:rFonts w:eastAsia="Times New Roman" w:cstheme="minorHAnsi"/>
          <w:color w:val="000000"/>
        </w:rPr>
        <w:t>alth in compil</w:t>
      </w:r>
      <w:r w:rsidRPr="007F29DA">
        <w:rPr>
          <w:rFonts w:eastAsia="Times New Roman" w:cstheme="minorHAnsi"/>
          <w:color w:val="000000"/>
          <w:spacing w:val="-1"/>
        </w:rPr>
        <w:t>i</w:t>
      </w:r>
      <w:r w:rsidRPr="007F29DA">
        <w:rPr>
          <w:rFonts w:eastAsia="Times New Roman" w:cstheme="minorHAnsi"/>
          <w:color w:val="000000"/>
        </w:rPr>
        <w:t>ng its Ten</w:t>
      </w:r>
      <w:r w:rsidRPr="007F29DA">
        <w:rPr>
          <w:rFonts w:eastAsia="Times New Roman" w:cstheme="minorHAnsi"/>
          <w:color w:val="000000"/>
          <w:spacing w:val="-1"/>
        </w:rPr>
        <w:t>d</w:t>
      </w:r>
      <w:r w:rsidRPr="007F29DA">
        <w:rPr>
          <w:rFonts w:eastAsia="Times New Roman" w:cstheme="minorHAnsi"/>
          <w:color w:val="000000"/>
        </w:rPr>
        <w:t>er;</w:t>
      </w:r>
    </w:p>
    <w:p w14:paraId="62E53509" w14:textId="77777777" w:rsidR="00F55743" w:rsidRPr="007F29DA" w:rsidRDefault="00F55743" w:rsidP="00F55743">
      <w:pPr>
        <w:widowControl w:val="0"/>
        <w:autoSpaceDE w:val="0"/>
        <w:autoSpaceDN w:val="0"/>
        <w:adjustRightInd w:val="0"/>
        <w:spacing w:before="10" w:line="220" w:lineRule="exact"/>
        <w:rPr>
          <w:rFonts w:eastAsia="Times New Roman" w:cstheme="minorHAnsi"/>
          <w:color w:val="000000"/>
          <w:sz w:val="22"/>
          <w:szCs w:val="22"/>
        </w:rPr>
      </w:pPr>
    </w:p>
    <w:p w14:paraId="0E308A97" w14:textId="77777777" w:rsidR="00F55743" w:rsidRPr="007F29DA" w:rsidRDefault="00F55743" w:rsidP="00F55743">
      <w:pPr>
        <w:widowControl w:val="0"/>
        <w:autoSpaceDE w:val="0"/>
        <w:autoSpaceDN w:val="0"/>
        <w:adjustRightInd w:val="0"/>
        <w:ind w:left="1393" w:right="833" w:hanging="502"/>
        <w:jc w:val="both"/>
        <w:rPr>
          <w:rFonts w:eastAsia="Times New Roman" w:cstheme="minorHAnsi"/>
          <w:color w:val="000000"/>
        </w:rPr>
      </w:pPr>
      <w:r w:rsidRPr="007F29DA">
        <w:rPr>
          <w:rFonts w:eastAsia="Times New Roman" w:cstheme="minorHAnsi"/>
          <w:color w:val="000000"/>
        </w:rPr>
        <w:t>e)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w:t>
      </w:r>
      <w:r w:rsidRPr="007F29DA">
        <w:rPr>
          <w:rFonts w:eastAsia="Times New Roman" w:cstheme="minorHAnsi"/>
          <w:color w:val="000000"/>
          <w:spacing w:val="-1"/>
        </w:rPr>
        <w:t xml:space="preserve"> </w:t>
      </w:r>
      <w:r w:rsidRPr="007F29DA">
        <w:rPr>
          <w:rFonts w:eastAsia="Times New Roman" w:cstheme="minorHAnsi"/>
          <w:color w:val="000000"/>
        </w:rPr>
        <w:t>satis</w:t>
      </w:r>
      <w:r w:rsidRPr="007F29DA">
        <w:rPr>
          <w:rFonts w:eastAsia="Times New Roman" w:cstheme="minorHAnsi"/>
          <w:color w:val="000000"/>
          <w:spacing w:val="-2"/>
        </w:rPr>
        <w:t>f</w:t>
      </w:r>
      <w:r w:rsidRPr="007F29DA">
        <w:rPr>
          <w:rFonts w:eastAsia="Times New Roman" w:cstheme="minorHAnsi"/>
          <w:color w:val="000000"/>
        </w:rPr>
        <w:t>ied itself</w:t>
      </w:r>
      <w:r w:rsidRPr="007F29DA">
        <w:rPr>
          <w:rFonts w:eastAsia="Times New Roman" w:cstheme="minorHAnsi"/>
          <w:color w:val="000000"/>
          <w:spacing w:val="-1"/>
        </w:rPr>
        <w:t xml:space="preserve"> </w:t>
      </w:r>
      <w:r w:rsidRPr="007F29DA">
        <w:rPr>
          <w:rFonts w:eastAsia="Times New Roman" w:cstheme="minorHAnsi"/>
          <w:color w:val="000000"/>
        </w:rPr>
        <w:t>as to</w:t>
      </w:r>
      <w:r w:rsidRPr="007F29DA">
        <w:rPr>
          <w:rFonts w:eastAsia="Times New Roman" w:cstheme="minorHAnsi"/>
          <w:color w:val="000000"/>
          <w:spacing w:val="-1"/>
        </w:rPr>
        <w:t xml:space="preserve"> </w:t>
      </w:r>
      <w:r w:rsidRPr="007F29DA">
        <w:rPr>
          <w:rFonts w:eastAsia="Times New Roman" w:cstheme="minorHAnsi"/>
          <w:color w:val="000000"/>
        </w:rPr>
        <w:t>the co</w:t>
      </w:r>
      <w:r w:rsidRPr="007F29DA">
        <w:rPr>
          <w:rFonts w:eastAsia="Times New Roman" w:cstheme="minorHAnsi"/>
          <w:color w:val="000000"/>
          <w:spacing w:val="-1"/>
        </w:rPr>
        <w:t>r</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tn</w:t>
      </w:r>
      <w:r w:rsidRPr="007F29DA">
        <w:rPr>
          <w:rFonts w:eastAsia="Times New Roman" w:cstheme="minorHAnsi"/>
          <w:color w:val="000000"/>
          <w:spacing w:val="-1"/>
        </w:rPr>
        <w:t>e</w:t>
      </w:r>
      <w:r w:rsidRPr="007F29DA">
        <w:rPr>
          <w:rFonts w:eastAsia="Times New Roman" w:cstheme="minorHAnsi"/>
          <w:color w:val="000000"/>
        </w:rPr>
        <w:t xml:space="preserve">ss </w:t>
      </w:r>
      <w:r w:rsidRPr="007F29DA">
        <w:rPr>
          <w:rFonts w:eastAsia="Times New Roman" w:cstheme="minorHAnsi"/>
          <w:color w:val="000000"/>
          <w:spacing w:val="-1"/>
        </w:rPr>
        <w:t>a</w:t>
      </w:r>
      <w:r w:rsidRPr="007F29DA">
        <w:rPr>
          <w:rFonts w:eastAsia="Times New Roman" w:cstheme="minorHAnsi"/>
          <w:color w:val="000000"/>
        </w:rPr>
        <w:t>nd suffici</w:t>
      </w:r>
      <w:r w:rsidRPr="007F29DA">
        <w:rPr>
          <w:rFonts w:eastAsia="Times New Roman" w:cstheme="minorHAnsi"/>
          <w:color w:val="000000"/>
          <w:spacing w:val="-1"/>
        </w:rPr>
        <w:t>e</w:t>
      </w:r>
      <w:r w:rsidRPr="007F29DA">
        <w:rPr>
          <w:rFonts w:eastAsia="Times New Roman" w:cstheme="minorHAnsi"/>
          <w:color w:val="000000"/>
        </w:rPr>
        <w:t>ncy of its Tend</w:t>
      </w:r>
      <w:r w:rsidRPr="007F29DA">
        <w:rPr>
          <w:rFonts w:eastAsia="Times New Roman" w:cstheme="minorHAnsi"/>
          <w:color w:val="000000"/>
          <w:spacing w:val="-1"/>
        </w:rPr>
        <w:t>e</w:t>
      </w:r>
      <w:r w:rsidRPr="007F29DA">
        <w:rPr>
          <w:rFonts w:eastAsia="Times New Roman" w:cstheme="minorHAnsi"/>
          <w:color w:val="000000"/>
        </w:rPr>
        <w:t>r;</w:t>
      </w:r>
    </w:p>
    <w:p w14:paraId="7741810B" w14:textId="77777777" w:rsidR="00F55743" w:rsidRPr="007F29DA" w:rsidRDefault="00F55743" w:rsidP="00F55743">
      <w:pPr>
        <w:widowControl w:val="0"/>
        <w:autoSpaceDE w:val="0"/>
        <w:autoSpaceDN w:val="0"/>
        <w:adjustRightInd w:val="0"/>
        <w:spacing w:before="9" w:line="220" w:lineRule="exact"/>
        <w:jc w:val="both"/>
        <w:rPr>
          <w:rFonts w:eastAsia="Times New Roman" w:cstheme="minorHAnsi"/>
          <w:color w:val="000000"/>
          <w:sz w:val="22"/>
          <w:szCs w:val="22"/>
        </w:rPr>
      </w:pPr>
    </w:p>
    <w:p w14:paraId="27007A0F" w14:textId="77777777" w:rsidR="00F55743" w:rsidRPr="007F29DA" w:rsidRDefault="00F55743" w:rsidP="00F55743">
      <w:pPr>
        <w:widowControl w:val="0"/>
        <w:tabs>
          <w:tab w:val="left" w:pos="1240"/>
        </w:tabs>
        <w:autoSpaceDE w:val="0"/>
        <w:autoSpaceDN w:val="0"/>
        <w:adjustRightInd w:val="0"/>
        <w:ind w:left="1393" w:right="742" w:hanging="502"/>
        <w:jc w:val="both"/>
        <w:rPr>
          <w:rFonts w:eastAsia="Times New Roman" w:cstheme="minorHAnsi"/>
          <w:color w:val="000000"/>
        </w:rPr>
      </w:pPr>
      <w:r w:rsidRPr="007F29DA">
        <w:rPr>
          <w:rFonts w:eastAsia="Times New Roman" w:cstheme="minorHAnsi"/>
          <w:color w:val="000000"/>
        </w:rPr>
        <w:t>f)</w:t>
      </w:r>
      <w:r w:rsidRPr="007F29DA">
        <w:rPr>
          <w:rFonts w:eastAsia="Times New Roman" w:cstheme="minorHAnsi"/>
          <w:color w:val="000000"/>
        </w:rPr>
        <w:tab/>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i</w:t>
      </w:r>
      <w:r w:rsidRPr="007F29DA">
        <w:rPr>
          <w:rFonts w:eastAsia="Times New Roman" w:cstheme="minorHAnsi"/>
          <w:color w:val="000000"/>
        </w:rPr>
        <w:t>s r</w:t>
      </w:r>
      <w:r w:rsidRPr="007F29DA">
        <w:rPr>
          <w:rFonts w:eastAsia="Times New Roman" w:cstheme="minorHAnsi"/>
          <w:color w:val="000000"/>
          <w:spacing w:val="-1"/>
        </w:rPr>
        <w:t>e</w:t>
      </w:r>
      <w:r w:rsidRPr="007F29DA">
        <w:rPr>
          <w:rFonts w:eastAsia="Times New Roman" w:cstheme="minorHAnsi"/>
          <w:color w:val="000000"/>
        </w:rPr>
        <w:t>spo</w:t>
      </w:r>
      <w:r w:rsidRPr="007F29DA">
        <w:rPr>
          <w:rFonts w:eastAsia="Times New Roman" w:cstheme="minorHAnsi"/>
          <w:color w:val="000000"/>
          <w:spacing w:val="-1"/>
        </w:rPr>
        <w:t>n</w:t>
      </w:r>
      <w:r w:rsidRPr="007F29DA">
        <w:rPr>
          <w:rFonts w:eastAsia="Times New Roman" w:cstheme="minorHAnsi"/>
          <w:color w:val="000000"/>
        </w:rPr>
        <w:t xml:space="preserve">sible for </w:t>
      </w:r>
      <w:r w:rsidRPr="007F29DA">
        <w:rPr>
          <w:rFonts w:eastAsia="Times New Roman" w:cstheme="minorHAnsi"/>
          <w:color w:val="000000"/>
          <w:spacing w:val="-1"/>
        </w:rPr>
        <w:t>a</w:t>
      </w:r>
      <w:r w:rsidRPr="007F29DA">
        <w:rPr>
          <w:rFonts w:eastAsia="Times New Roman" w:cstheme="minorHAnsi"/>
          <w:color w:val="000000"/>
        </w:rPr>
        <w:t>ll cos</w:t>
      </w:r>
      <w:r w:rsidRPr="007F29DA">
        <w:rPr>
          <w:rFonts w:eastAsia="Times New Roman" w:cstheme="minorHAnsi"/>
          <w:color w:val="000000"/>
          <w:spacing w:val="-2"/>
        </w:rPr>
        <w:t>t</w:t>
      </w:r>
      <w:r w:rsidRPr="007F29DA">
        <w:rPr>
          <w:rFonts w:eastAsia="Times New Roman" w:cstheme="minorHAnsi"/>
          <w:color w:val="000000"/>
        </w:rPr>
        <w:t xml:space="preserve">s and </w:t>
      </w:r>
      <w:r w:rsidRPr="007F29DA">
        <w:rPr>
          <w:rFonts w:eastAsia="Times New Roman" w:cstheme="minorHAnsi"/>
          <w:color w:val="000000"/>
          <w:spacing w:val="-1"/>
        </w:rPr>
        <w:t>ex</w:t>
      </w:r>
      <w:r w:rsidRPr="007F29DA">
        <w:rPr>
          <w:rFonts w:eastAsia="Times New Roman" w:cstheme="minorHAnsi"/>
          <w:color w:val="000000"/>
        </w:rPr>
        <w:t xml:space="preserve">penses related to its </w:t>
      </w:r>
      <w:r w:rsidRPr="007F29DA">
        <w:rPr>
          <w:rFonts w:eastAsia="Times New Roman" w:cstheme="minorHAnsi"/>
          <w:color w:val="000000"/>
          <w:spacing w:val="-1"/>
        </w:rPr>
        <w:t>i</w:t>
      </w:r>
      <w:r w:rsidRPr="007F29DA">
        <w:rPr>
          <w:rFonts w:eastAsia="Times New Roman" w:cstheme="minorHAnsi"/>
          <w:color w:val="000000"/>
        </w:rPr>
        <w:t>nvolvement in the RFT, i</w:t>
      </w:r>
      <w:r w:rsidRPr="007F29DA">
        <w:rPr>
          <w:rFonts w:eastAsia="Times New Roman" w:cstheme="minorHAnsi"/>
          <w:color w:val="000000"/>
          <w:spacing w:val="-1"/>
        </w:rPr>
        <w:t>n</w:t>
      </w:r>
      <w:r w:rsidRPr="007F29DA">
        <w:rPr>
          <w:rFonts w:eastAsia="Times New Roman" w:cstheme="minorHAnsi"/>
          <w:color w:val="000000"/>
        </w:rPr>
        <w:t>clud</w:t>
      </w:r>
      <w:r w:rsidRPr="007F29DA">
        <w:rPr>
          <w:rFonts w:eastAsia="Times New Roman" w:cstheme="minorHAnsi"/>
          <w:color w:val="000000"/>
          <w:spacing w:val="-1"/>
        </w:rPr>
        <w:t>i</w:t>
      </w:r>
      <w:r w:rsidRPr="007F29DA">
        <w:rPr>
          <w:rFonts w:eastAsia="Times New Roman" w:cstheme="minorHAnsi"/>
          <w:color w:val="000000"/>
        </w:rPr>
        <w:t>ng: pre</w:t>
      </w:r>
      <w:r w:rsidRPr="007F29DA">
        <w:rPr>
          <w:rFonts w:eastAsia="Times New Roman" w:cstheme="minorHAnsi"/>
          <w:color w:val="000000"/>
          <w:spacing w:val="-1"/>
        </w:rPr>
        <w:t>p</w:t>
      </w:r>
      <w:r w:rsidRPr="007F29DA">
        <w:rPr>
          <w:rFonts w:eastAsia="Times New Roman" w:cstheme="minorHAnsi"/>
          <w:color w:val="000000"/>
        </w:rPr>
        <w:t xml:space="preserve">aration </w:t>
      </w:r>
      <w:r w:rsidRPr="007F29DA">
        <w:rPr>
          <w:rFonts w:eastAsia="Times New Roman" w:cstheme="minorHAnsi"/>
          <w:color w:val="000000"/>
          <w:spacing w:val="-1"/>
        </w:rPr>
        <w:t>a</w:t>
      </w:r>
      <w:r w:rsidRPr="007F29DA">
        <w:rPr>
          <w:rFonts w:eastAsia="Times New Roman" w:cstheme="minorHAnsi"/>
          <w:color w:val="000000"/>
        </w:rPr>
        <w:t>nd lod</w:t>
      </w:r>
      <w:r w:rsidRPr="007F29DA">
        <w:rPr>
          <w:rFonts w:eastAsia="Times New Roman" w:cstheme="minorHAnsi"/>
          <w:color w:val="000000"/>
          <w:spacing w:val="-1"/>
        </w:rPr>
        <w:t>g</w:t>
      </w:r>
      <w:r w:rsidRPr="007F29DA">
        <w:rPr>
          <w:rFonts w:eastAsia="Times New Roman" w:cstheme="minorHAnsi"/>
          <w:color w:val="000000"/>
        </w:rPr>
        <w:t>ement</w:t>
      </w:r>
      <w:r w:rsidRPr="007F29DA">
        <w:rPr>
          <w:rFonts w:eastAsia="Times New Roman" w:cstheme="minorHAnsi"/>
          <w:color w:val="000000"/>
          <w:spacing w:val="-2"/>
        </w:rPr>
        <w:t xml:space="preserve"> </w:t>
      </w:r>
      <w:r w:rsidRPr="007F29DA">
        <w:rPr>
          <w:rFonts w:eastAsia="Times New Roman" w:cstheme="minorHAnsi"/>
          <w:color w:val="000000"/>
        </w:rPr>
        <w:t>of the Tend</w:t>
      </w:r>
      <w:r w:rsidRPr="007F29DA">
        <w:rPr>
          <w:rFonts w:eastAsia="Times New Roman" w:cstheme="minorHAnsi"/>
          <w:color w:val="000000"/>
          <w:spacing w:val="-1"/>
        </w:rPr>
        <w:t>e</w:t>
      </w:r>
      <w:r w:rsidRPr="007F29DA">
        <w:rPr>
          <w:rFonts w:eastAsia="Times New Roman" w:cstheme="minorHAnsi"/>
          <w:color w:val="000000"/>
        </w:rPr>
        <w:t xml:space="preserve">r; </w:t>
      </w:r>
    </w:p>
    <w:p w14:paraId="58575D0D" w14:textId="77777777" w:rsidR="00F55743" w:rsidRPr="007F29DA" w:rsidRDefault="00F55743" w:rsidP="00F21454">
      <w:pPr>
        <w:widowControl w:val="0"/>
        <w:numPr>
          <w:ilvl w:val="0"/>
          <w:numId w:val="29"/>
        </w:numPr>
        <w:tabs>
          <w:tab w:val="left" w:pos="2380"/>
        </w:tabs>
        <w:autoSpaceDE w:val="0"/>
        <w:autoSpaceDN w:val="0"/>
        <w:adjustRightInd w:val="0"/>
        <w:spacing w:before="77" w:after="200" w:line="479" w:lineRule="auto"/>
        <w:ind w:right="2434"/>
        <w:jc w:val="both"/>
        <w:rPr>
          <w:rFonts w:eastAsia="Times New Roman" w:cstheme="minorHAnsi"/>
          <w:color w:val="000000"/>
        </w:rPr>
      </w:pPr>
      <w:r w:rsidRPr="007F29DA">
        <w:rPr>
          <w:rFonts w:eastAsia="Times New Roman" w:cstheme="minorHAnsi"/>
          <w:color w:val="000000"/>
        </w:rPr>
        <w:t>any su</w:t>
      </w:r>
      <w:r w:rsidRPr="007F29DA">
        <w:rPr>
          <w:rFonts w:eastAsia="Times New Roman" w:cstheme="minorHAnsi"/>
          <w:color w:val="000000"/>
          <w:spacing w:val="-1"/>
        </w:rPr>
        <w:t>b</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q</w:t>
      </w:r>
      <w:r w:rsidRPr="007F29DA">
        <w:rPr>
          <w:rFonts w:eastAsia="Times New Roman" w:cstheme="minorHAnsi"/>
          <w:color w:val="000000"/>
          <w:spacing w:val="-1"/>
        </w:rPr>
        <w:t>u</w:t>
      </w:r>
      <w:r w:rsidRPr="007F29DA">
        <w:rPr>
          <w:rFonts w:eastAsia="Times New Roman" w:cstheme="minorHAnsi"/>
          <w:color w:val="000000"/>
        </w:rPr>
        <w:t>ent negotiati</w:t>
      </w:r>
      <w:r w:rsidRPr="007F29DA">
        <w:rPr>
          <w:rFonts w:eastAsia="Times New Roman" w:cstheme="minorHAnsi"/>
          <w:color w:val="000000"/>
          <w:spacing w:val="-1"/>
        </w:rPr>
        <w:t>o</w:t>
      </w:r>
      <w:r w:rsidRPr="007F29DA">
        <w:rPr>
          <w:rFonts w:eastAsia="Times New Roman" w:cstheme="minorHAnsi"/>
          <w:color w:val="000000"/>
        </w:rPr>
        <w:t>n; and</w:t>
      </w:r>
    </w:p>
    <w:p w14:paraId="2A99A021" w14:textId="77777777" w:rsidR="00F55743" w:rsidRPr="007F29DA" w:rsidRDefault="00F55743" w:rsidP="00F55743">
      <w:pPr>
        <w:widowControl w:val="0"/>
        <w:tabs>
          <w:tab w:val="left" w:pos="2380"/>
        </w:tabs>
        <w:autoSpaceDE w:val="0"/>
        <w:autoSpaceDN w:val="0"/>
        <w:adjustRightInd w:val="0"/>
        <w:spacing w:before="8"/>
        <w:ind w:left="1816"/>
        <w:jc w:val="both"/>
        <w:rPr>
          <w:rFonts w:eastAsia="Times New Roman" w:cstheme="minorHAnsi"/>
          <w:color w:val="000000"/>
        </w:rPr>
      </w:pPr>
      <w:r w:rsidRPr="007F29DA">
        <w:rPr>
          <w:rFonts w:eastAsia="Times New Roman" w:cstheme="minorHAnsi"/>
          <w:color w:val="000000"/>
        </w:rPr>
        <w:t>II.</w:t>
      </w:r>
      <w:r w:rsidRPr="007F29DA">
        <w:rPr>
          <w:rFonts w:eastAsia="Times New Roman" w:cstheme="minorHAnsi"/>
          <w:color w:val="000000"/>
        </w:rPr>
        <w:tab/>
        <w:t>any other a</w:t>
      </w:r>
      <w:r w:rsidRPr="007F29DA">
        <w:rPr>
          <w:rFonts w:eastAsia="Times New Roman" w:cstheme="minorHAnsi"/>
          <w:color w:val="000000"/>
          <w:spacing w:val="1"/>
        </w:rPr>
        <w:t>c</w:t>
      </w:r>
      <w:r w:rsidRPr="007F29DA">
        <w:rPr>
          <w:rFonts w:eastAsia="Times New Roman" w:cstheme="minorHAnsi"/>
          <w:color w:val="000000"/>
        </w:rPr>
        <w:t xml:space="preserve">tion or response in relation </w:t>
      </w:r>
      <w:r w:rsidRPr="007F29DA">
        <w:rPr>
          <w:rFonts w:eastAsia="Times New Roman" w:cstheme="minorHAnsi"/>
          <w:color w:val="000000"/>
          <w:spacing w:val="-2"/>
        </w:rPr>
        <w:t>t</w:t>
      </w:r>
      <w:r w:rsidRPr="007F29DA">
        <w:rPr>
          <w:rFonts w:eastAsia="Times New Roman" w:cstheme="minorHAnsi"/>
          <w:color w:val="000000"/>
        </w:rPr>
        <w:t>o the RFT.</w:t>
      </w:r>
    </w:p>
    <w:p w14:paraId="62A0D4BF" w14:textId="77777777" w:rsidR="00F55743" w:rsidRPr="007F29DA" w:rsidRDefault="00F55743" w:rsidP="00F55743">
      <w:pPr>
        <w:widowControl w:val="0"/>
        <w:autoSpaceDE w:val="0"/>
        <w:autoSpaceDN w:val="0"/>
        <w:adjustRightInd w:val="0"/>
        <w:spacing w:before="10" w:line="220" w:lineRule="exact"/>
        <w:jc w:val="both"/>
        <w:rPr>
          <w:rFonts w:eastAsia="Times New Roman" w:cstheme="minorHAnsi"/>
          <w:color w:val="000000"/>
          <w:sz w:val="22"/>
          <w:szCs w:val="22"/>
        </w:rPr>
      </w:pPr>
    </w:p>
    <w:p w14:paraId="4F0E9D85" w14:textId="5051B902" w:rsidR="00F55743" w:rsidRPr="007F29DA" w:rsidRDefault="00F55743" w:rsidP="00F55743">
      <w:pPr>
        <w:widowControl w:val="0"/>
        <w:autoSpaceDE w:val="0"/>
        <w:autoSpaceDN w:val="0"/>
        <w:adjustRightInd w:val="0"/>
        <w:ind w:left="1393" w:right="158" w:hanging="502"/>
        <w:jc w:val="both"/>
        <w:rPr>
          <w:rFonts w:eastAsia="Times New Roman" w:cstheme="minorHAnsi"/>
          <w:color w:val="000000"/>
        </w:rPr>
      </w:pPr>
      <w:r w:rsidRPr="007F29DA">
        <w:rPr>
          <w:rFonts w:eastAsia="Times New Roman" w:cstheme="minorHAnsi"/>
          <w:color w:val="000000"/>
        </w:rPr>
        <w:t xml:space="preserve">g) </w:t>
      </w:r>
      <w:r w:rsidR="00CC3588">
        <w:rPr>
          <w:rFonts w:eastAsia="Times New Roman" w:cstheme="minorHAnsi"/>
          <w:color w:val="000000"/>
        </w:rPr>
        <w:t>Palladium</w:t>
      </w:r>
      <w:r w:rsidRPr="007F29DA">
        <w:rPr>
          <w:rFonts w:eastAsia="Times New Roman" w:cstheme="minorHAnsi"/>
          <w:color w:val="000000"/>
        </w:rPr>
        <w:t xml:space="preserve"> and t</w:t>
      </w:r>
      <w:r w:rsidRPr="007F29DA">
        <w:rPr>
          <w:rFonts w:eastAsia="Times New Roman" w:cstheme="minorHAnsi"/>
          <w:color w:val="000000"/>
          <w:spacing w:val="-1"/>
        </w:rPr>
        <w:t>h</w:t>
      </w:r>
      <w:r w:rsidRPr="007F29DA">
        <w:rPr>
          <w:rFonts w:eastAsia="Times New Roman" w:cstheme="minorHAnsi"/>
          <w:color w:val="000000"/>
        </w:rPr>
        <w:t>e Com</w:t>
      </w:r>
      <w:r w:rsidRPr="007F29DA">
        <w:rPr>
          <w:rFonts w:eastAsia="Times New Roman" w:cstheme="minorHAnsi"/>
          <w:color w:val="000000"/>
          <w:spacing w:val="-1"/>
        </w:rPr>
        <w:t>m</w:t>
      </w:r>
      <w:r w:rsidRPr="007F29DA">
        <w:rPr>
          <w:rFonts w:eastAsia="Times New Roman" w:cstheme="minorHAnsi"/>
          <w:color w:val="000000"/>
        </w:rPr>
        <w:t>o</w:t>
      </w:r>
      <w:r w:rsidRPr="007F29DA">
        <w:rPr>
          <w:rFonts w:eastAsia="Times New Roman" w:cstheme="minorHAnsi"/>
          <w:color w:val="000000"/>
          <w:spacing w:val="-1"/>
        </w:rPr>
        <w:t>n</w:t>
      </w:r>
      <w:r w:rsidRPr="007F29DA">
        <w:rPr>
          <w:rFonts w:eastAsia="Times New Roman" w:cstheme="minorHAnsi"/>
          <w:color w:val="000000"/>
        </w:rPr>
        <w:t xml:space="preserve">wealth are </w:t>
      </w:r>
      <w:r w:rsidRPr="007F29DA">
        <w:rPr>
          <w:rFonts w:eastAsia="Times New Roman" w:cstheme="minorHAnsi"/>
          <w:color w:val="000000"/>
          <w:spacing w:val="-1"/>
        </w:rPr>
        <w:t>n</w:t>
      </w:r>
      <w:r w:rsidRPr="007F29DA">
        <w:rPr>
          <w:rFonts w:eastAsia="Times New Roman" w:cstheme="minorHAnsi"/>
          <w:color w:val="000000"/>
        </w:rPr>
        <w:t>ot respo</w:t>
      </w:r>
      <w:r w:rsidRPr="007F29DA">
        <w:rPr>
          <w:rFonts w:eastAsia="Times New Roman" w:cstheme="minorHAnsi"/>
          <w:color w:val="000000"/>
          <w:spacing w:val="-1"/>
        </w:rPr>
        <w:t>n</w:t>
      </w:r>
      <w:r w:rsidRPr="007F29DA">
        <w:rPr>
          <w:rFonts w:eastAsia="Times New Roman" w:cstheme="minorHAnsi"/>
          <w:color w:val="000000"/>
        </w:rPr>
        <w:t>sib</w:t>
      </w:r>
      <w:r w:rsidRPr="007F29DA">
        <w:rPr>
          <w:rFonts w:eastAsia="Times New Roman" w:cstheme="minorHAnsi"/>
          <w:color w:val="000000"/>
          <w:spacing w:val="-1"/>
        </w:rPr>
        <w:t>l</w:t>
      </w:r>
      <w:r w:rsidRPr="007F29DA">
        <w:rPr>
          <w:rFonts w:eastAsia="Times New Roman" w:cstheme="minorHAnsi"/>
          <w:color w:val="000000"/>
        </w:rPr>
        <w:t>e for any c</w:t>
      </w:r>
      <w:r w:rsidRPr="007F29DA">
        <w:rPr>
          <w:rFonts w:eastAsia="Times New Roman" w:cstheme="minorHAnsi"/>
          <w:color w:val="000000"/>
          <w:spacing w:val="-1"/>
        </w:rPr>
        <w:t>o</w:t>
      </w:r>
      <w:r w:rsidRPr="007F29DA">
        <w:rPr>
          <w:rFonts w:eastAsia="Times New Roman" w:cstheme="minorHAnsi"/>
          <w:color w:val="000000"/>
        </w:rPr>
        <w:t>s</w:t>
      </w:r>
      <w:r w:rsidRPr="007F29DA">
        <w:rPr>
          <w:rFonts w:eastAsia="Times New Roman" w:cstheme="minorHAnsi"/>
          <w:color w:val="000000"/>
          <w:spacing w:val="-2"/>
        </w:rPr>
        <w:t>t</w:t>
      </w:r>
      <w:r w:rsidRPr="007F29DA">
        <w:rPr>
          <w:rFonts w:eastAsia="Times New Roman" w:cstheme="minorHAnsi"/>
          <w:color w:val="000000"/>
        </w:rPr>
        <w:t>s or expe</w:t>
      </w:r>
      <w:r w:rsidRPr="007F29DA">
        <w:rPr>
          <w:rFonts w:eastAsia="Times New Roman" w:cstheme="minorHAnsi"/>
          <w:color w:val="000000"/>
          <w:spacing w:val="-1"/>
        </w:rPr>
        <w:t>n</w:t>
      </w:r>
      <w:r w:rsidRPr="007F29DA">
        <w:rPr>
          <w:rFonts w:eastAsia="Times New Roman" w:cstheme="minorHAnsi"/>
          <w:color w:val="000000"/>
        </w:rPr>
        <w:t>s</w:t>
      </w:r>
      <w:r w:rsidRPr="007F29DA">
        <w:rPr>
          <w:rFonts w:eastAsia="Times New Roman" w:cstheme="minorHAnsi"/>
          <w:color w:val="000000"/>
          <w:spacing w:val="-1"/>
        </w:rPr>
        <w:t>e</w:t>
      </w:r>
      <w:r w:rsidRPr="007F29DA">
        <w:rPr>
          <w:rFonts w:eastAsia="Times New Roman" w:cstheme="minorHAnsi"/>
          <w:color w:val="000000"/>
        </w:rPr>
        <w:t>s inc</w:t>
      </w:r>
      <w:r w:rsidRPr="007F29DA">
        <w:rPr>
          <w:rFonts w:eastAsia="Times New Roman" w:cstheme="minorHAnsi"/>
          <w:color w:val="000000"/>
          <w:spacing w:val="-1"/>
        </w:rPr>
        <w:t>u</w:t>
      </w:r>
      <w:r w:rsidRPr="007F29DA">
        <w:rPr>
          <w:rFonts w:eastAsia="Times New Roman" w:cstheme="minorHAnsi"/>
          <w:color w:val="000000"/>
        </w:rPr>
        <w:t>rred by (</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organ</w:t>
      </w:r>
      <w:r w:rsidRPr="007F29DA">
        <w:rPr>
          <w:rFonts w:eastAsia="Times New Roman" w:cstheme="minorHAnsi"/>
          <w:i/>
          <w:iCs/>
          <w:color w:val="000000"/>
          <w:spacing w:val="-1"/>
        </w:rPr>
        <w:t>i</w:t>
      </w:r>
      <w:r w:rsidRPr="007F29DA">
        <w:rPr>
          <w:rFonts w:eastAsia="Times New Roman" w:cstheme="minorHAnsi"/>
          <w:i/>
          <w:iCs/>
          <w:color w:val="000000"/>
        </w:rPr>
        <w:t>sation</w:t>
      </w:r>
      <w:r w:rsidRPr="007F29DA">
        <w:rPr>
          <w:rFonts w:eastAsia="Times New Roman" w:cstheme="minorHAnsi"/>
          <w:i/>
          <w:iCs/>
          <w:color w:val="000000"/>
          <w:spacing w:val="-2"/>
        </w:rPr>
        <w:t>/</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w:t>
      </w:r>
      <w:r w:rsidRPr="007F29DA">
        <w:rPr>
          <w:rFonts w:eastAsia="Times New Roman" w:cstheme="minorHAnsi"/>
          <w:i/>
          <w:iCs/>
          <w:color w:val="000000"/>
          <w:spacing w:val="-1"/>
        </w:rPr>
        <w:t>a</w:t>
      </w:r>
      <w:r w:rsidRPr="007F29DA">
        <w:rPr>
          <w:rFonts w:eastAsia="Times New Roman" w:cstheme="minorHAnsi"/>
          <w:i/>
          <w:iCs/>
          <w:color w:val="000000"/>
        </w:rPr>
        <w:t>ny)</w:t>
      </w:r>
      <w:r w:rsidRPr="007F29DA">
        <w:rPr>
          <w:rFonts w:eastAsia="Times New Roman" w:cstheme="minorHAnsi"/>
          <w:i/>
          <w:iCs/>
          <w:color w:val="000000"/>
          <w:spacing w:val="1"/>
        </w:rPr>
        <w:t xml:space="preserve"> </w:t>
      </w:r>
      <w:r w:rsidRPr="007F29DA">
        <w:rPr>
          <w:rFonts w:eastAsia="Times New Roman" w:cstheme="minorHAnsi"/>
          <w:color w:val="000000"/>
          <w:spacing w:val="-1"/>
        </w:rPr>
        <w:t>o</w:t>
      </w:r>
      <w:r w:rsidRPr="007F29DA">
        <w:rPr>
          <w:rFonts w:eastAsia="Times New Roman" w:cstheme="minorHAnsi"/>
          <w:color w:val="000000"/>
        </w:rPr>
        <w:t>r any ot</w:t>
      </w:r>
      <w:r w:rsidRPr="007F29DA">
        <w:rPr>
          <w:rFonts w:eastAsia="Times New Roman" w:cstheme="minorHAnsi"/>
          <w:color w:val="000000"/>
          <w:spacing w:val="-1"/>
        </w:rPr>
        <w:t>h</w:t>
      </w:r>
      <w:r w:rsidRPr="007F29DA">
        <w:rPr>
          <w:rFonts w:eastAsia="Times New Roman" w:cstheme="minorHAnsi"/>
          <w:color w:val="000000"/>
        </w:rPr>
        <w:t>er p</w:t>
      </w:r>
      <w:r w:rsidRPr="007F29DA">
        <w:rPr>
          <w:rFonts w:eastAsia="Times New Roman" w:cstheme="minorHAnsi"/>
          <w:color w:val="000000"/>
          <w:spacing w:val="-1"/>
        </w:rPr>
        <w:t>e</w:t>
      </w:r>
      <w:r w:rsidRPr="007F29DA">
        <w:rPr>
          <w:rFonts w:eastAsia="Times New Roman" w:cstheme="minorHAnsi"/>
          <w:color w:val="000000"/>
        </w:rPr>
        <w:t>rson in res</w:t>
      </w:r>
      <w:r w:rsidRPr="007F29DA">
        <w:rPr>
          <w:rFonts w:eastAsia="Times New Roman" w:cstheme="minorHAnsi"/>
          <w:color w:val="000000"/>
          <w:spacing w:val="-1"/>
        </w:rPr>
        <w:t>p</w:t>
      </w:r>
      <w:r w:rsidRPr="007F29DA">
        <w:rPr>
          <w:rFonts w:eastAsia="Times New Roman" w:cstheme="minorHAnsi"/>
          <w:color w:val="000000"/>
        </w:rPr>
        <w:t>ond</w:t>
      </w:r>
      <w:r w:rsidRPr="007F29DA">
        <w:rPr>
          <w:rFonts w:eastAsia="Times New Roman" w:cstheme="minorHAnsi"/>
          <w:color w:val="000000"/>
          <w:spacing w:val="-1"/>
        </w:rPr>
        <w:t>i</w:t>
      </w:r>
      <w:r w:rsidRPr="007F29DA">
        <w:rPr>
          <w:rFonts w:eastAsia="Times New Roman" w:cstheme="minorHAnsi"/>
          <w:color w:val="000000"/>
        </w:rPr>
        <w:t xml:space="preserve">ng to or taking </w:t>
      </w:r>
      <w:r w:rsidRPr="007F29DA">
        <w:rPr>
          <w:rFonts w:eastAsia="Times New Roman" w:cstheme="minorHAnsi"/>
          <w:color w:val="000000"/>
          <w:spacing w:val="-1"/>
        </w:rPr>
        <w:t>a</w:t>
      </w:r>
      <w:r w:rsidRPr="007F29DA">
        <w:rPr>
          <w:rFonts w:eastAsia="Times New Roman" w:cstheme="minorHAnsi"/>
          <w:color w:val="000000"/>
        </w:rPr>
        <w:t>ny other acti</w:t>
      </w:r>
      <w:r w:rsidRPr="007F29DA">
        <w:rPr>
          <w:rFonts w:eastAsia="Times New Roman" w:cstheme="minorHAnsi"/>
          <w:color w:val="000000"/>
          <w:spacing w:val="-1"/>
        </w:rPr>
        <w:t>o</w:t>
      </w:r>
      <w:r w:rsidRPr="007F29DA">
        <w:rPr>
          <w:rFonts w:eastAsia="Times New Roman" w:cstheme="minorHAnsi"/>
          <w:color w:val="000000"/>
        </w:rPr>
        <w:t>n in rel</w:t>
      </w:r>
      <w:r w:rsidRPr="007F29DA">
        <w:rPr>
          <w:rFonts w:eastAsia="Times New Roman" w:cstheme="minorHAnsi"/>
          <w:color w:val="000000"/>
          <w:spacing w:val="3"/>
        </w:rPr>
        <w:t>a</w:t>
      </w:r>
      <w:r w:rsidRPr="007F29DA">
        <w:rPr>
          <w:rFonts w:eastAsia="Times New Roman" w:cstheme="minorHAnsi"/>
          <w:color w:val="000000"/>
        </w:rPr>
        <w:t xml:space="preserve">tion </w:t>
      </w:r>
      <w:r w:rsidRPr="007F29DA">
        <w:rPr>
          <w:rFonts w:eastAsia="Times New Roman" w:cstheme="minorHAnsi"/>
          <w:color w:val="000000"/>
          <w:spacing w:val="-2"/>
        </w:rPr>
        <w:t>t</w:t>
      </w:r>
      <w:r w:rsidRPr="007F29DA">
        <w:rPr>
          <w:rFonts w:eastAsia="Times New Roman" w:cstheme="minorHAnsi"/>
          <w:color w:val="000000"/>
        </w:rPr>
        <w:t xml:space="preserve">o the RFT, whether </w:t>
      </w:r>
      <w:r w:rsidRPr="007F29DA">
        <w:rPr>
          <w:rFonts w:eastAsia="Times New Roman" w:cstheme="minorHAnsi"/>
          <w:color w:val="000000"/>
          <w:spacing w:val="-1"/>
        </w:rPr>
        <w:t>o</w:t>
      </w:r>
      <w:r w:rsidRPr="007F29DA">
        <w:rPr>
          <w:rFonts w:eastAsia="Times New Roman" w:cstheme="minorHAnsi"/>
          <w:color w:val="000000"/>
        </w:rPr>
        <w:t>r not</w:t>
      </w:r>
      <w:r w:rsidRPr="007F29DA">
        <w:rPr>
          <w:rFonts w:eastAsia="Times New Roman" w:cstheme="minorHAnsi"/>
          <w:color w:val="000000"/>
          <w:spacing w:val="-1"/>
        </w:rPr>
        <w:t xml:space="preserve"> </w:t>
      </w:r>
      <w:r w:rsidR="00CC3588">
        <w:rPr>
          <w:rFonts w:eastAsia="Times New Roman" w:cstheme="minorHAnsi"/>
          <w:color w:val="000000"/>
        </w:rPr>
        <w:t>Palladium</w:t>
      </w:r>
      <w:r w:rsidRPr="007F29DA">
        <w:rPr>
          <w:rFonts w:eastAsia="Times New Roman" w:cstheme="minorHAnsi"/>
          <w:color w:val="000000"/>
        </w:rPr>
        <w:t xml:space="preserve"> terminat</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rPr>
        <w:t>, vari</w:t>
      </w:r>
      <w:r w:rsidRPr="007F29DA">
        <w:rPr>
          <w:rFonts w:eastAsia="Times New Roman" w:cstheme="minorHAnsi"/>
          <w:color w:val="000000"/>
          <w:spacing w:val="-1"/>
        </w:rPr>
        <w:t>e</w:t>
      </w:r>
      <w:r w:rsidRPr="007F29DA">
        <w:rPr>
          <w:rFonts w:eastAsia="Times New Roman" w:cstheme="minorHAnsi"/>
          <w:color w:val="000000"/>
        </w:rPr>
        <w:t>s or</w:t>
      </w:r>
      <w:r w:rsidRPr="007F29DA">
        <w:rPr>
          <w:rFonts w:eastAsia="Times New Roman" w:cstheme="minorHAnsi"/>
          <w:color w:val="000000"/>
          <w:spacing w:val="-1"/>
        </w:rPr>
        <w:t xml:space="preserve"> </w:t>
      </w:r>
      <w:r w:rsidRPr="007F29DA">
        <w:rPr>
          <w:rFonts w:eastAsia="Times New Roman" w:cstheme="minorHAnsi"/>
          <w:color w:val="000000"/>
        </w:rPr>
        <w:t>s</w:t>
      </w:r>
      <w:r w:rsidRPr="007F29DA">
        <w:rPr>
          <w:rFonts w:eastAsia="Times New Roman" w:cstheme="minorHAnsi"/>
          <w:color w:val="000000"/>
          <w:spacing w:val="-1"/>
        </w:rPr>
        <w:t>u</w:t>
      </w:r>
      <w:r w:rsidRPr="007F29DA">
        <w:rPr>
          <w:rFonts w:eastAsia="Times New Roman" w:cstheme="minorHAnsi"/>
          <w:color w:val="000000"/>
        </w:rPr>
        <w:t>s</w:t>
      </w:r>
      <w:r w:rsidRPr="007F29DA">
        <w:rPr>
          <w:rFonts w:eastAsia="Times New Roman" w:cstheme="minorHAnsi"/>
          <w:color w:val="000000"/>
          <w:spacing w:val="-1"/>
        </w:rPr>
        <w:t>p</w:t>
      </w:r>
      <w:r w:rsidRPr="007F29DA">
        <w:rPr>
          <w:rFonts w:eastAsia="Times New Roman" w:cstheme="minorHAnsi"/>
          <w:color w:val="000000"/>
        </w:rPr>
        <w:t>en</w:t>
      </w:r>
      <w:r w:rsidRPr="007F29DA">
        <w:rPr>
          <w:rFonts w:eastAsia="Times New Roman" w:cstheme="minorHAnsi"/>
          <w:color w:val="000000"/>
          <w:spacing w:val="-1"/>
        </w:rPr>
        <w:t>d</w:t>
      </w:r>
      <w:r w:rsidRPr="007F29DA">
        <w:rPr>
          <w:rFonts w:eastAsia="Times New Roman" w:cstheme="minorHAnsi"/>
          <w:color w:val="000000"/>
        </w:rPr>
        <w:t>s the R</w:t>
      </w:r>
      <w:r w:rsidRPr="007F29DA">
        <w:rPr>
          <w:rFonts w:eastAsia="Times New Roman" w:cstheme="minorHAnsi"/>
          <w:color w:val="000000"/>
          <w:spacing w:val="-1"/>
        </w:rPr>
        <w:t>F</w:t>
      </w:r>
      <w:r w:rsidRPr="007F29DA">
        <w:rPr>
          <w:rFonts w:eastAsia="Times New Roman" w:cstheme="minorHAnsi"/>
          <w:color w:val="000000"/>
        </w:rPr>
        <w:t>T</w:t>
      </w:r>
      <w:r w:rsidRPr="007F29DA">
        <w:rPr>
          <w:rFonts w:eastAsia="Times New Roman" w:cstheme="minorHAnsi"/>
          <w:color w:val="000000"/>
          <w:spacing w:val="-1"/>
        </w:rPr>
        <w:t xml:space="preserve"> </w:t>
      </w:r>
      <w:r w:rsidRPr="007F29DA">
        <w:rPr>
          <w:rFonts w:eastAsia="Times New Roman" w:cstheme="minorHAnsi"/>
          <w:color w:val="000000"/>
        </w:rPr>
        <w:t xml:space="preserve">process </w:t>
      </w:r>
      <w:r w:rsidRPr="007F29DA">
        <w:rPr>
          <w:rFonts w:eastAsia="Times New Roman" w:cstheme="minorHAnsi"/>
          <w:color w:val="000000"/>
          <w:spacing w:val="-1"/>
        </w:rPr>
        <w:t>o</w:t>
      </w:r>
      <w:r w:rsidRPr="007F29DA">
        <w:rPr>
          <w:rFonts w:eastAsia="Times New Roman" w:cstheme="minorHAnsi"/>
          <w:color w:val="000000"/>
        </w:rPr>
        <w:t>r tak</w:t>
      </w:r>
      <w:r w:rsidRPr="007F29DA">
        <w:rPr>
          <w:rFonts w:eastAsia="Times New Roman" w:cstheme="minorHAnsi"/>
          <w:color w:val="000000"/>
          <w:spacing w:val="-1"/>
        </w:rPr>
        <w:t>e</w:t>
      </w:r>
      <w:r w:rsidRPr="007F29DA">
        <w:rPr>
          <w:rFonts w:eastAsia="Times New Roman" w:cstheme="minorHAnsi"/>
          <w:color w:val="000000"/>
        </w:rPr>
        <w:t xml:space="preserve">s any other action permitted </w:t>
      </w:r>
      <w:r w:rsidRPr="007F29DA">
        <w:rPr>
          <w:rFonts w:eastAsia="Times New Roman" w:cstheme="minorHAnsi"/>
          <w:color w:val="000000"/>
          <w:spacing w:val="-1"/>
        </w:rPr>
        <w:t>u</w:t>
      </w:r>
      <w:r w:rsidRPr="007F29DA">
        <w:rPr>
          <w:rFonts w:eastAsia="Times New Roman" w:cstheme="minorHAnsi"/>
          <w:color w:val="000000"/>
        </w:rPr>
        <w:t>n</w:t>
      </w:r>
      <w:r w:rsidRPr="007F29DA">
        <w:rPr>
          <w:rFonts w:eastAsia="Times New Roman" w:cstheme="minorHAnsi"/>
          <w:color w:val="000000"/>
          <w:spacing w:val="-1"/>
        </w:rPr>
        <w:t>d</w:t>
      </w:r>
      <w:r w:rsidRPr="007F29DA">
        <w:rPr>
          <w:rFonts w:eastAsia="Times New Roman" w:cstheme="minorHAnsi"/>
          <w:color w:val="000000"/>
        </w:rPr>
        <w:t>er the R</w:t>
      </w:r>
      <w:r w:rsidRPr="007F29DA">
        <w:rPr>
          <w:rFonts w:eastAsia="Times New Roman" w:cstheme="minorHAnsi"/>
          <w:color w:val="000000"/>
          <w:spacing w:val="-1"/>
        </w:rPr>
        <w:t>F</w:t>
      </w:r>
      <w:r w:rsidRPr="007F29DA">
        <w:rPr>
          <w:rFonts w:eastAsia="Times New Roman" w:cstheme="minorHAnsi"/>
          <w:color w:val="000000"/>
        </w:rPr>
        <w:t>T; and</w:t>
      </w:r>
    </w:p>
    <w:p w14:paraId="7EBDD400" w14:textId="77777777" w:rsidR="00F55743" w:rsidRPr="007F29DA" w:rsidRDefault="00F55743" w:rsidP="00F55743">
      <w:pPr>
        <w:widowControl w:val="0"/>
        <w:autoSpaceDE w:val="0"/>
        <w:autoSpaceDN w:val="0"/>
        <w:adjustRightInd w:val="0"/>
        <w:spacing w:before="9" w:line="220" w:lineRule="exact"/>
        <w:jc w:val="both"/>
        <w:rPr>
          <w:rFonts w:eastAsia="Times New Roman" w:cstheme="minorHAnsi"/>
          <w:color w:val="000000"/>
          <w:sz w:val="22"/>
          <w:szCs w:val="22"/>
        </w:rPr>
      </w:pPr>
    </w:p>
    <w:p w14:paraId="537AF84A" w14:textId="77777777" w:rsidR="00F55743" w:rsidRPr="007F29DA" w:rsidRDefault="00F55743" w:rsidP="00F55743">
      <w:pPr>
        <w:widowControl w:val="0"/>
        <w:autoSpaceDE w:val="0"/>
        <w:autoSpaceDN w:val="0"/>
        <w:adjustRightInd w:val="0"/>
        <w:ind w:left="892"/>
        <w:jc w:val="both"/>
        <w:rPr>
          <w:rFonts w:eastAsia="Times New Roman" w:cstheme="minorHAnsi"/>
          <w:color w:val="000000"/>
        </w:rPr>
      </w:pPr>
      <w:r w:rsidRPr="007F29DA">
        <w:rPr>
          <w:rFonts w:eastAsia="Times New Roman" w:cstheme="minorHAnsi"/>
          <w:color w:val="000000"/>
        </w:rPr>
        <w:t xml:space="preserve">h)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 xml:space="preserve">pany) </w:t>
      </w:r>
      <w:r w:rsidRPr="007F29DA">
        <w:rPr>
          <w:rFonts w:eastAsia="Times New Roman" w:cstheme="minorHAnsi"/>
          <w:color w:val="000000"/>
        </w:rPr>
        <w:t>will comply with the rules set out in the RFT.</w:t>
      </w:r>
    </w:p>
    <w:p w14:paraId="2F940520"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5C957916"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A</w:t>
      </w:r>
      <w:r w:rsidRPr="007F29DA">
        <w:rPr>
          <w:rFonts w:eastAsia="Times New Roman" w:cstheme="minorHAnsi"/>
          <w:b/>
          <w:bCs/>
          <w:color w:val="000000"/>
          <w:spacing w:val="-2"/>
        </w:rPr>
        <w:t>v</w:t>
      </w:r>
      <w:r w:rsidRPr="007F29DA">
        <w:rPr>
          <w:rFonts w:eastAsia="Times New Roman" w:cstheme="minorHAnsi"/>
          <w:b/>
          <w:bCs/>
          <w:color w:val="000000"/>
        </w:rPr>
        <w:t>ailabili</w:t>
      </w:r>
      <w:r w:rsidRPr="007F29DA">
        <w:rPr>
          <w:rFonts w:eastAsia="Times New Roman" w:cstheme="minorHAnsi"/>
          <w:b/>
          <w:bCs/>
          <w:color w:val="000000"/>
          <w:spacing w:val="2"/>
        </w:rPr>
        <w:t>t</w:t>
      </w:r>
      <w:r w:rsidRPr="007F29DA">
        <w:rPr>
          <w:rFonts w:eastAsia="Times New Roman" w:cstheme="minorHAnsi"/>
          <w:b/>
          <w:bCs/>
          <w:color w:val="000000"/>
        </w:rPr>
        <w:t>y</w:t>
      </w:r>
      <w:r w:rsidRPr="007F29DA">
        <w:rPr>
          <w:rFonts w:eastAsia="Times New Roman" w:cstheme="minorHAnsi"/>
          <w:b/>
          <w:bCs/>
          <w:color w:val="000000"/>
          <w:spacing w:val="-1"/>
        </w:rPr>
        <w:t xml:space="preserve"> </w:t>
      </w:r>
      <w:r w:rsidRPr="007F29DA">
        <w:rPr>
          <w:rFonts w:eastAsia="Times New Roman" w:cstheme="minorHAnsi"/>
          <w:b/>
          <w:bCs/>
          <w:color w:val="000000"/>
        </w:rPr>
        <w:t>of Perso</w:t>
      </w:r>
      <w:r w:rsidRPr="007F29DA">
        <w:rPr>
          <w:rFonts w:eastAsia="Times New Roman" w:cstheme="minorHAnsi"/>
          <w:b/>
          <w:bCs/>
          <w:color w:val="000000"/>
          <w:spacing w:val="-1"/>
        </w:rPr>
        <w:t>n</w:t>
      </w:r>
      <w:r w:rsidRPr="007F29DA">
        <w:rPr>
          <w:rFonts w:eastAsia="Times New Roman" w:cstheme="minorHAnsi"/>
          <w:b/>
          <w:bCs/>
          <w:color w:val="000000"/>
        </w:rPr>
        <w:t>nel</w:t>
      </w:r>
    </w:p>
    <w:p w14:paraId="6D532060"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290DE57B" w14:textId="77777777" w:rsidR="00F55743" w:rsidRPr="007F29DA" w:rsidRDefault="00F55743" w:rsidP="00F55743">
      <w:pPr>
        <w:widowControl w:val="0"/>
        <w:tabs>
          <w:tab w:val="left" w:pos="820"/>
        </w:tabs>
        <w:autoSpaceDE w:val="0"/>
        <w:autoSpaceDN w:val="0"/>
        <w:adjustRightInd w:val="0"/>
        <w:ind w:left="838" w:right="256" w:hanging="720"/>
        <w:jc w:val="both"/>
        <w:rPr>
          <w:rFonts w:eastAsia="Times New Roman" w:cstheme="minorHAnsi"/>
          <w:color w:val="000000"/>
        </w:rPr>
      </w:pPr>
      <w:r w:rsidRPr="007F29DA">
        <w:rPr>
          <w:rFonts w:eastAsia="Times New Roman" w:cstheme="minorHAnsi"/>
          <w:color w:val="000000"/>
        </w:rPr>
        <w:t>5.</w:t>
      </w:r>
      <w:r w:rsidRPr="007F29DA">
        <w:rPr>
          <w:rFonts w:eastAsia="Times New Roman" w:cstheme="minorHAnsi"/>
          <w:color w:val="000000"/>
        </w:rPr>
        <w:tab/>
        <w:t>The p</w:t>
      </w:r>
      <w:r w:rsidRPr="007F29DA">
        <w:rPr>
          <w:rFonts w:eastAsia="Times New Roman" w:cstheme="minorHAnsi"/>
          <w:color w:val="000000"/>
          <w:spacing w:val="-1"/>
        </w:rPr>
        <w:t>e</w:t>
      </w:r>
      <w:r w:rsidRPr="007F29DA">
        <w:rPr>
          <w:rFonts w:eastAsia="Times New Roman" w:cstheme="minorHAnsi"/>
          <w:color w:val="000000"/>
        </w:rPr>
        <w:t>rson</w:t>
      </w:r>
      <w:r w:rsidRPr="007F29DA">
        <w:rPr>
          <w:rFonts w:eastAsia="Times New Roman" w:cstheme="minorHAnsi"/>
          <w:color w:val="000000"/>
          <w:spacing w:val="-1"/>
        </w:rPr>
        <w:t>n</w:t>
      </w:r>
      <w:r w:rsidRPr="007F29DA">
        <w:rPr>
          <w:rFonts w:eastAsia="Times New Roman" w:cstheme="minorHAnsi"/>
          <w:color w:val="000000"/>
        </w:rPr>
        <w:t>el nominat</w:t>
      </w:r>
      <w:r w:rsidRPr="007F29DA">
        <w:rPr>
          <w:rFonts w:eastAsia="Times New Roman" w:cstheme="minorHAnsi"/>
          <w:color w:val="000000"/>
          <w:spacing w:val="-1"/>
        </w:rPr>
        <w:t>e</w:t>
      </w:r>
      <w:r w:rsidRPr="007F29DA">
        <w:rPr>
          <w:rFonts w:eastAsia="Times New Roman" w:cstheme="minorHAnsi"/>
          <w:color w:val="000000"/>
        </w:rPr>
        <w:t xml:space="preserve">d in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 xml:space="preserve">r have been </w:t>
      </w:r>
      <w:r w:rsidRPr="007F29DA">
        <w:rPr>
          <w:rFonts w:eastAsia="Times New Roman" w:cstheme="minorHAnsi"/>
          <w:color w:val="000000"/>
          <w:spacing w:val="-1"/>
        </w:rPr>
        <w:t>a</w:t>
      </w:r>
      <w:r w:rsidRPr="007F29DA">
        <w:rPr>
          <w:rFonts w:eastAsia="Times New Roman" w:cstheme="minorHAnsi"/>
          <w:color w:val="000000"/>
        </w:rPr>
        <w:t>ppr</w:t>
      </w:r>
      <w:r w:rsidRPr="007F29DA">
        <w:rPr>
          <w:rFonts w:eastAsia="Times New Roman" w:cstheme="minorHAnsi"/>
          <w:color w:val="000000"/>
          <w:spacing w:val="-1"/>
        </w:rPr>
        <w:t>o</w:t>
      </w:r>
      <w:r w:rsidRPr="007F29DA">
        <w:rPr>
          <w:rFonts w:eastAsia="Times New Roman" w:cstheme="minorHAnsi"/>
          <w:color w:val="000000"/>
        </w:rPr>
        <w:t xml:space="preserve">ached </w:t>
      </w:r>
      <w:r w:rsidRPr="007F29DA">
        <w:rPr>
          <w:rFonts w:eastAsia="Times New Roman" w:cstheme="minorHAnsi"/>
          <w:color w:val="000000"/>
          <w:spacing w:val="-1"/>
        </w:rPr>
        <w:t>an</w:t>
      </w:r>
      <w:r w:rsidRPr="007F29DA">
        <w:rPr>
          <w:rFonts w:eastAsia="Times New Roman" w:cstheme="minorHAnsi"/>
          <w:color w:val="000000"/>
        </w:rPr>
        <w:t>d have c</w:t>
      </w:r>
      <w:r w:rsidRPr="007F29DA">
        <w:rPr>
          <w:rFonts w:eastAsia="Times New Roman" w:cstheme="minorHAnsi"/>
          <w:color w:val="000000"/>
          <w:spacing w:val="-1"/>
        </w:rPr>
        <w:t>o</w:t>
      </w:r>
      <w:r w:rsidRPr="007F29DA">
        <w:rPr>
          <w:rFonts w:eastAsia="Times New Roman" w:cstheme="minorHAnsi"/>
          <w:color w:val="000000"/>
        </w:rPr>
        <w:t>nfirmed their availabil</w:t>
      </w:r>
      <w:r w:rsidRPr="007F29DA">
        <w:rPr>
          <w:rFonts w:eastAsia="Times New Roman" w:cstheme="minorHAnsi"/>
          <w:color w:val="000000"/>
          <w:spacing w:val="-1"/>
        </w:rPr>
        <w:t>i</w:t>
      </w:r>
      <w:r w:rsidRPr="007F29DA">
        <w:rPr>
          <w:rFonts w:eastAsia="Times New Roman" w:cstheme="minorHAnsi"/>
          <w:color w:val="000000"/>
        </w:rPr>
        <w:t>ty to undertake the Servic</w:t>
      </w:r>
      <w:r w:rsidRPr="007F29DA">
        <w:rPr>
          <w:rFonts w:eastAsia="Times New Roman" w:cstheme="minorHAnsi"/>
          <w:color w:val="000000"/>
          <w:spacing w:val="-1"/>
        </w:rPr>
        <w:t>e</w:t>
      </w:r>
      <w:r w:rsidRPr="007F29DA">
        <w:rPr>
          <w:rFonts w:eastAsia="Times New Roman" w:cstheme="minorHAnsi"/>
          <w:color w:val="000000"/>
        </w:rPr>
        <w:t>s at the time sp</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ified.</w:t>
      </w:r>
    </w:p>
    <w:p w14:paraId="15297B06"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736158C3"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Securi</w:t>
      </w:r>
      <w:r w:rsidRPr="007F29DA">
        <w:rPr>
          <w:rFonts w:eastAsia="Times New Roman" w:cstheme="minorHAnsi"/>
          <w:b/>
          <w:bCs/>
          <w:color w:val="000000"/>
          <w:spacing w:val="2"/>
        </w:rPr>
        <w:t>t</w:t>
      </w:r>
      <w:r w:rsidRPr="007F29DA">
        <w:rPr>
          <w:rFonts w:eastAsia="Times New Roman" w:cstheme="minorHAnsi"/>
          <w:b/>
          <w:bCs/>
          <w:color w:val="000000"/>
        </w:rPr>
        <w:t>y</w:t>
      </w:r>
      <w:r w:rsidRPr="007F29DA">
        <w:rPr>
          <w:rFonts w:eastAsia="Times New Roman" w:cstheme="minorHAnsi"/>
          <w:b/>
          <w:bCs/>
          <w:color w:val="000000"/>
          <w:spacing w:val="-4"/>
        </w:rPr>
        <w:t xml:space="preserve"> </w:t>
      </w:r>
      <w:r w:rsidRPr="007F29DA">
        <w:rPr>
          <w:rFonts w:eastAsia="Times New Roman" w:cstheme="minorHAnsi"/>
          <w:b/>
          <w:bCs/>
          <w:color w:val="000000"/>
        </w:rPr>
        <w:t>of Person</w:t>
      </w:r>
      <w:r w:rsidRPr="007F29DA">
        <w:rPr>
          <w:rFonts w:eastAsia="Times New Roman" w:cstheme="minorHAnsi"/>
          <w:b/>
          <w:bCs/>
          <w:color w:val="000000"/>
          <w:spacing w:val="-1"/>
        </w:rPr>
        <w:t>n</w:t>
      </w:r>
      <w:r w:rsidRPr="007F29DA">
        <w:rPr>
          <w:rFonts w:eastAsia="Times New Roman" w:cstheme="minorHAnsi"/>
          <w:b/>
          <w:bCs/>
          <w:color w:val="000000"/>
        </w:rPr>
        <w:t>el</w:t>
      </w:r>
    </w:p>
    <w:p w14:paraId="78972AE5"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5A558F59" w14:textId="77777777" w:rsidR="00F55743" w:rsidRPr="007F29DA" w:rsidRDefault="00F55743" w:rsidP="00F55743">
      <w:pPr>
        <w:widowControl w:val="0"/>
        <w:tabs>
          <w:tab w:val="left" w:pos="820"/>
        </w:tabs>
        <w:autoSpaceDE w:val="0"/>
        <w:autoSpaceDN w:val="0"/>
        <w:adjustRightInd w:val="0"/>
        <w:ind w:left="838" w:right="680" w:hanging="720"/>
        <w:jc w:val="both"/>
        <w:rPr>
          <w:rFonts w:eastAsia="Times New Roman" w:cstheme="minorHAnsi"/>
          <w:color w:val="000000"/>
        </w:rPr>
      </w:pPr>
      <w:r w:rsidRPr="007F29DA">
        <w:rPr>
          <w:rFonts w:eastAsia="Times New Roman" w:cstheme="minorHAnsi"/>
          <w:color w:val="000000"/>
        </w:rPr>
        <w:t>6.</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warran</w:t>
      </w:r>
      <w:r w:rsidRPr="007F29DA">
        <w:rPr>
          <w:rFonts w:eastAsia="Times New Roman" w:cstheme="minorHAnsi"/>
          <w:color w:val="000000"/>
          <w:spacing w:val="-2"/>
        </w:rPr>
        <w:t>t</w:t>
      </w:r>
      <w:r w:rsidRPr="007F29DA">
        <w:rPr>
          <w:rFonts w:eastAsia="Times New Roman" w:cstheme="minorHAnsi"/>
          <w:color w:val="000000"/>
        </w:rPr>
        <w:t>s that all nec</w:t>
      </w:r>
      <w:r w:rsidRPr="007F29DA">
        <w:rPr>
          <w:rFonts w:eastAsia="Times New Roman" w:cstheme="minorHAnsi"/>
          <w:color w:val="000000"/>
          <w:spacing w:val="-1"/>
        </w:rPr>
        <w:t>es</w:t>
      </w:r>
      <w:r w:rsidRPr="007F29DA">
        <w:rPr>
          <w:rFonts w:eastAsia="Times New Roman" w:cstheme="minorHAnsi"/>
          <w:color w:val="000000"/>
        </w:rPr>
        <w:t>sary</w:t>
      </w:r>
      <w:r w:rsidRPr="007F29DA">
        <w:rPr>
          <w:rFonts w:eastAsia="Times New Roman" w:cstheme="minorHAnsi"/>
          <w:color w:val="000000"/>
          <w:spacing w:val="-2"/>
        </w:rPr>
        <w:t xml:space="preserve"> </w:t>
      </w:r>
      <w:r w:rsidRPr="007F29DA">
        <w:rPr>
          <w:rFonts w:eastAsia="Times New Roman" w:cstheme="minorHAnsi"/>
          <w:color w:val="000000"/>
        </w:rPr>
        <w:t>arr</w:t>
      </w:r>
      <w:r w:rsidRPr="007F29DA">
        <w:rPr>
          <w:rFonts w:eastAsia="Times New Roman" w:cstheme="minorHAnsi"/>
          <w:color w:val="000000"/>
          <w:spacing w:val="-1"/>
        </w:rPr>
        <w:t>a</w:t>
      </w:r>
      <w:r w:rsidRPr="007F29DA">
        <w:rPr>
          <w:rFonts w:eastAsia="Times New Roman" w:cstheme="minorHAnsi"/>
          <w:color w:val="000000"/>
        </w:rPr>
        <w:t>nge</w:t>
      </w:r>
      <w:r w:rsidRPr="007F29DA">
        <w:rPr>
          <w:rFonts w:eastAsia="Times New Roman" w:cstheme="minorHAnsi"/>
          <w:color w:val="000000"/>
          <w:spacing w:val="-1"/>
        </w:rPr>
        <w:t>m</w:t>
      </w:r>
      <w:r w:rsidRPr="007F29DA">
        <w:rPr>
          <w:rFonts w:eastAsia="Times New Roman" w:cstheme="minorHAnsi"/>
          <w:color w:val="000000"/>
        </w:rPr>
        <w:t>en</w:t>
      </w:r>
      <w:r w:rsidRPr="007F29DA">
        <w:rPr>
          <w:rFonts w:eastAsia="Times New Roman" w:cstheme="minorHAnsi"/>
          <w:color w:val="000000"/>
          <w:spacing w:val="-2"/>
        </w:rPr>
        <w:t>t</w:t>
      </w:r>
      <w:r w:rsidRPr="007F29DA">
        <w:rPr>
          <w:rFonts w:eastAsia="Times New Roman" w:cstheme="minorHAnsi"/>
          <w:color w:val="000000"/>
        </w:rPr>
        <w:t>s will be m</w:t>
      </w:r>
      <w:r w:rsidRPr="007F29DA">
        <w:rPr>
          <w:rFonts w:eastAsia="Times New Roman" w:cstheme="minorHAnsi"/>
          <w:color w:val="000000"/>
          <w:spacing w:val="-1"/>
        </w:rPr>
        <w:t>ad</w:t>
      </w:r>
      <w:r w:rsidRPr="007F29DA">
        <w:rPr>
          <w:rFonts w:eastAsia="Times New Roman" w:cstheme="minorHAnsi"/>
          <w:color w:val="000000"/>
        </w:rPr>
        <w:t>e to ens</w:t>
      </w:r>
      <w:r w:rsidRPr="007F29DA">
        <w:rPr>
          <w:rFonts w:eastAsia="Times New Roman" w:cstheme="minorHAnsi"/>
          <w:color w:val="000000"/>
          <w:spacing w:val="-1"/>
        </w:rPr>
        <w:t>u</w:t>
      </w:r>
      <w:r w:rsidRPr="007F29DA">
        <w:rPr>
          <w:rFonts w:eastAsia="Times New Roman" w:cstheme="minorHAnsi"/>
          <w:color w:val="000000"/>
        </w:rPr>
        <w:t>re ade</w:t>
      </w:r>
      <w:r w:rsidRPr="007F29DA">
        <w:rPr>
          <w:rFonts w:eastAsia="Times New Roman" w:cstheme="minorHAnsi"/>
          <w:color w:val="000000"/>
          <w:spacing w:val="-1"/>
        </w:rPr>
        <w:t>q</w:t>
      </w:r>
      <w:r w:rsidRPr="007F29DA">
        <w:rPr>
          <w:rFonts w:eastAsia="Times New Roman" w:cstheme="minorHAnsi"/>
          <w:color w:val="000000"/>
        </w:rPr>
        <w:t>uate pr</w:t>
      </w:r>
      <w:r w:rsidRPr="007F29DA">
        <w:rPr>
          <w:rFonts w:eastAsia="Times New Roman" w:cstheme="minorHAnsi"/>
          <w:color w:val="000000"/>
          <w:spacing w:val="-1"/>
        </w:rPr>
        <w:t>o</w:t>
      </w:r>
      <w:r w:rsidRPr="007F29DA">
        <w:rPr>
          <w:rFonts w:eastAsia="Times New Roman" w:cstheme="minorHAnsi"/>
          <w:color w:val="000000"/>
        </w:rPr>
        <w:t>tection/secur</w:t>
      </w:r>
      <w:r w:rsidRPr="007F29DA">
        <w:rPr>
          <w:rFonts w:eastAsia="Times New Roman" w:cstheme="minorHAnsi"/>
          <w:color w:val="000000"/>
          <w:spacing w:val="-1"/>
        </w:rPr>
        <w:t>i</w:t>
      </w:r>
      <w:r w:rsidRPr="007F29DA">
        <w:rPr>
          <w:rFonts w:eastAsia="Times New Roman" w:cstheme="minorHAnsi"/>
          <w:color w:val="000000"/>
        </w:rPr>
        <w:t>ty for pers</w:t>
      </w:r>
      <w:r w:rsidRPr="007F29DA">
        <w:rPr>
          <w:rFonts w:eastAsia="Times New Roman" w:cstheme="minorHAnsi"/>
          <w:color w:val="000000"/>
          <w:spacing w:val="-1"/>
        </w:rPr>
        <w:t>o</w:t>
      </w:r>
      <w:r w:rsidRPr="007F29DA">
        <w:rPr>
          <w:rFonts w:eastAsia="Times New Roman" w:cstheme="minorHAnsi"/>
          <w:color w:val="000000"/>
        </w:rPr>
        <w:t>n</w:t>
      </w:r>
      <w:r w:rsidRPr="007F29DA">
        <w:rPr>
          <w:rFonts w:eastAsia="Times New Roman" w:cstheme="minorHAnsi"/>
          <w:color w:val="000000"/>
          <w:spacing w:val="-1"/>
        </w:rPr>
        <w:t>n</w:t>
      </w:r>
      <w:r w:rsidRPr="007F29DA">
        <w:rPr>
          <w:rFonts w:eastAsia="Times New Roman" w:cstheme="minorHAnsi"/>
          <w:color w:val="000000"/>
        </w:rPr>
        <w:t>el in the field.</w:t>
      </w:r>
    </w:p>
    <w:p w14:paraId="1F69226D"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1F5A61F4"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Tender Price</w:t>
      </w:r>
    </w:p>
    <w:p w14:paraId="696C8383" w14:textId="77777777" w:rsidR="00F55743" w:rsidRPr="007F29DA" w:rsidRDefault="00F55743" w:rsidP="00F55743">
      <w:pPr>
        <w:widowControl w:val="0"/>
        <w:autoSpaceDE w:val="0"/>
        <w:autoSpaceDN w:val="0"/>
        <w:adjustRightInd w:val="0"/>
        <w:spacing w:before="9" w:line="150" w:lineRule="exact"/>
        <w:jc w:val="both"/>
        <w:rPr>
          <w:rFonts w:eastAsia="Times New Roman" w:cstheme="minorHAnsi"/>
          <w:color w:val="000000"/>
          <w:sz w:val="15"/>
          <w:szCs w:val="15"/>
        </w:rPr>
      </w:pPr>
    </w:p>
    <w:p w14:paraId="02FE2970" w14:textId="77777777" w:rsidR="00F55743" w:rsidRPr="007F29DA" w:rsidRDefault="00F55743" w:rsidP="00F55743">
      <w:pPr>
        <w:widowControl w:val="0"/>
        <w:tabs>
          <w:tab w:val="left" w:pos="820"/>
        </w:tabs>
        <w:autoSpaceDE w:val="0"/>
        <w:autoSpaceDN w:val="0"/>
        <w:adjustRightInd w:val="0"/>
        <w:ind w:left="118"/>
        <w:jc w:val="both"/>
        <w:rPr>
          <w:rFonts w:eastAsia="Times New Roman" w:cstheme="minorHAnsi"/>
          <w:color w:val="000000"/>
        </w:rPr>
      </w:pPr>
      <w:r w:rsidRPr="007F29DA">
        <w:rPr>
          <w:rFonts w:eastAsia="Times New Roman" w:cstheme="minorHAnsi"/>
          <w:color w:val="000000"/>
        </w:rPr>
        <w:t>7.</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warran</w:t>
      </w:r>
      <w:r w:rsidRPr="007F29DA">
        <w:rPr>
          <w:rFonts w:eastAsia="Times New Roman" w:cstheme="minorHAnsi"/>
          <w:color w:val="000000"/>
          <w:spacing w:val="-2"/>
        </w:rPr>
        <w:t>t</w:t>
      </w:r>
      <w:r w:rsidRPr="007F29DA">
        <w:rPr>
          <w:rFonts w:eastAsia="Times New Roman" w:cstheme="minorHAnsi"/>
          <w:color w:val="000000"/>
        </w:rPr>
        <w:t xml:space="preserve">s that it can undertake </w:t>
      </w:r>
      <w:r w:rsidRPr="007F29DA">
        <w:rPr>
          <w:rFonts w:eastAsia="Times New Roman" w:cstheme="minorHAnsi"/>
          <w:color w:val="000000"/>
          <w:spacing w:val="-1"/>
        </w:rPr>
        <w:t>a</w:t>
      </w:r>
      <w:r w:rsidRPr="007F29DA">
        <w:rPr>
          <w:rFonts w:eastAsia="Times New Roman" w:cstheme="minorHAnsi"/>
          <w:color w:val="000000"/>
        </w:rPr>
        <w:t>nd co</w:t>
      </w:r>
      <w:r w:rsidRPr="007F29DA">
        <w:rPr>
          <w:rFonts w:eastAsia="Times New Roman" w:cstheme="minorHAnsi"/>
          <w:color w:val="000000"/>
          <w:spacing w:val="-1"/>
        </w:rPr>
        <w:t>m</w:t>
      </w:r>
      <w:r w:rsidRPr="007F29DA">
        <w:rPr>
          <w:rFonts w:eastAsia="Times New Roman" w:cstheme="minorHAnsi"/>
          <w:color w:val="000000"/>
        </w:rPr>
        <w:t>plete the Services f</w:t>
      </w:r>
      <w:r w:rsidRPr="007F29DA">
        <w:rPr>
          <w:rFonts w:eastAsia="Times New Roman" w:cstheme="minorHAnsi"/>
          <w:color w:val="000000"/>
          <w:spacing w:val="-1"/>
        </w:rPr>
        <w:t>o</w:t>
      </w:r>
      <w:r w:rsidRPr="007F29DA">
        <w:rPr>
          <w:rFonts w:eastAsia="Times New Roman" w:cstheme="minorHAnsi"/>
          <w:color w:val="000000"/>
        </w:rPr>
        <w:t>r the</w:t>
      </w:r>
    </w:p>
    <w:p w14:paraId="6B884FED" w14:textId="77777777" w:rsidR="00F55743" w:rsidRPr="007F29DA" w:rsidRDefault="00F55743" w:rsidP="00F55743">
      <w:pPr>
        <w:widowControl w:val="0"/>
        <w:autoSpaceDE w:val="0"/>
        <w:autoSpaceDN w:val="0"/>
        <w:adjustRightInd w:val="0"/>
        <w:ind w:left="838"/>
        <w:jc w:val="both"/>
        <w:rPr>
          <w:rFonts w:eastAsia="Times New Roman" w:cstheme="minorHAnsi"/>
          <w:color w:val="000000"/>
        </w:rPr>
      </w:pP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r Pr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e.</w:t>
      </w:r>
    </w:p>
    <w:p w14:paraId="676F37AD" w14:textId="77777777" w:rsidR="00F55743" w:rsidRPr="007F29DA" w:rsidRDefault="00F55743" w:rsidP="00F55743">
      <w:pPr>
        <w:widowControl w:val="0"/>
        <w:autoSpaceDE w:val="0"/>
        <w:autoSpaceDN w:val="0"/>
        <w:adjustRightInd w:val="0"/>
        <w:spacing w:before="9" w:line="150" w:lineRule="exact"/>
        <w:jc w:val="both"/>
        <w:rPr>
          <w:rFonts w:eastAsia="Times New Roman" w:cstheme="minorHAnsi"/>
          <w:color w:val="000000"/>
          <w:sz w:val="15"/>
          <w:szCs w:val="15"/>
        </w:rPr>
      </w:pPr>
    </w:p>
    <w:p w14:paraId="30B7CD14" w14:textId="77777777" w:rsidR="00F55743" w:rsidRPr="007F29DA" w:rsidRDefault="00F55743" w:rsidP="00F55743">
      <w:pPr>
        <w:widowControl w:val="0"/>
        <w:tabs>
          <w:tab w:val="left" w:pos="820"/>
        </w:tabs>
        <w:autoSpaceDE w:val="0"/>
        <w:autoSpaceDN w:val="0"/>
        <w:adjustRightInd w:val="0"/>
        <w:ind w:left="838" w:right="222" w:hanging="720"/>
        <w:jc w:val="both"/>
        <w:rPr>
          <w:rFonts w:eastAsia="Times New Roman" w:cstheme="minorHAnsi"/>
          <w:color w:val="000000"/>
        </w:rPr>
      </w:pPr>
      <w:r w:rsidRPr="007F29DA">
        <w:rPr>
          <w:rFonts w:eastAsia="Times New Roman" w:cstheme="minorHAnsi"/>
          <w:color w:val="000000"/>
        </w:rPr>
        <w:t>8.</w:t>
      </w:r>
      <w:r w:rsidRPr="007F29DA">
        <w:rPr>
          <w:rFonts w:eastAsia="Times New Roman" w:cstheme="minorHAnsi"/>
          <w:color w:val="000000"/>
        </w:rPr>
        <w:tab/>
        <w:t xml:space="preserve">Should the training </w:t>
      </w:r>
      <w:r w:rsidRPr="007F29DA">
        <w:rPr>
          <w:rFonts w:eastAsia="Times New Roman" w:cstheme="minorHAnsi"/>
          <w:color w:val="000000"/>
          <w:spacing w:val="-1"/>
        </w:rPr>
        <w:t>b</w:t>
      </w:r>
      <w:r w:rsidRPr="007F29DA">
        <w:rPr>
          <w:rFonts w:eastAsia="Times New Roman" w:cstheme="minorHAnsi"/>
          <w:color w:val="000000"/>
        </w:rPr>
        <w:t>e de</w:t>
      </w:r>
      <w:r w:rsidRPr="007F29DA">
        <w:rPr>
          <w:rFonts w:eastAsia="Times New Roman" w:cstheme="minorHAnsi"/>
          <w:color w:val="000000"/>
          <w:spacing w:val="-1"/>
        </w:rPr>
        <w:t>e</w:t>
      </w:r>
      <w:r w:rsidRPr="007F29DA">
        <w:rPr>
          <w:rFonts w:eastAsia="Times New Roman" w:cstheme="minorHAnsi"/>
          <w:color w:val="000000"/>
        </w:rPr>
        <w:t>med s</w:t>
      </w:r>
      <w:r w:rsidRPr="007F29DA">
        <w:rPr>
          <w:rFonts w:eastAsia="Times New Roman" w:cstheme="minorHAnsi"/>
          <w:color w:val="000000"/>
          <w:spacing w:val="-1"/>
        </w:rPr>
        <w:t>u</w:t>
      </w:r>
      <w:r w:rsidRPr="007F29DA">
        <w:rPr>
          <w:rFonts w:eastAsia="Times New Roman" w:cstheme="minorHAnsi"/>
          <w:color w:val="000000"/>
        </w:rPr>
        <w:t>cc</w:t>
      </w:r>
      <w:r w:rsidRPr="007F29DA">
        <w:rPr>
          <w:rFonts w:eastAsia="Times New Roman" w:cstheme="minorHAnsi"/>
          <w:color w:val="000000"/>
          <w:spacing w:val="-1"/>
        </w:rPr>
        <w:t>e</w:t>
      </w:r>
      <w:r w:rsidRPr="007F29DA">
        <w:rPr>
          <w:rFonts w:eastAsia="Times New Roman" w:cstheme="minorHAnsi"/>
          <w:color w:val="000000"/>
        </w:rPr>
        <w:t>ss</w:t>
      </w:r>
      <w:r w:rsidRPr="007F29DA">
        <w:rPr>
          <w:rFonts w:eastAsia="Times New Roman" w:cstheme="minorHAnsi"/>
          <w:color w:val="000000"/>
          <w:spacing w:val="-2"/>
        </w:rPr>
        <w:t>f</w:t>
      </w:r>
      <w:r w:rsidRPr="007F29DA">
        <w:rPr>
          <w:rFonts w:eastAsia="Times New Roman" w:cstheme="minorHAnsi"/>
          <w:color w:val="000000"/>
        </w:rPr>
        <w:t>ul</w:t>
      </w:r>
      <w:r w:rsidRPr="007F29DA">
        <w:rPr>
          <w:rFonts w:eastAsia="Times New Roman" w:cstheme="minorHAnsi"/>
          <w:color w:val="000000"/>
          <w:spacing w:val="-1"/>
        </w:rPr>
        <w:t xml:space="preserve"> </w:t>
      </w:r>
      <w:r w:rsidRPr="007F29DA">
        <w:rPr>
          <w:rFonts w:eastAsia="Times New Roman" w:cstheme="minorHAnsi"/>
          <w:color w:val="000000"/>
        </w:rPr>
        <w:t>and a r</w:t>
      </w:r>
      <w:r w:rsidRPr="007F29DA">
        <w:rPr>
          <w:rFonts w:eastAsia="Times New Roman" w:cstheme="minorHAnsi"/>
          <w:color w:val="000000"/>
          <w:spacing w:val="-1"/>
        </w:rPr>
        <w:t>e</w:t>
      </w:r>
      <w:r w:rsidRPr="007F29DA">
        <w:rPr>
          <w:rFonts w:eastAsia="Times New Roman" w:cstheme="minorHAnsi"/>
          <w:color w:val="000000"/>
        </w:rPr>
        <w:t>q</w:t>
      </w:r>
      <w:r w:rsidRPr="007F29DA">
        <w:rPr>
          <w:rFonts w:eastAsia="Times New Roman" w:cstheme="minorHAnsi"/>
          <w:color w:val="000000"/>
          <w:spacing w:val="-1"/>
        </w:rPr>
        <w:t>u</w:t>
      </w:r>
      <w:r w:rsidRPr="007F29DA">
        <w:rPr>
          <w:rFonts w:eastAsia="Times New Roman" w:cstheme="minorHAnsi"/>
          <w:color w:val="000000"/>
        </w:rPr>
        <w:t>est be recei</w:t>
      </w:r>
      <w:r w:rsidRPr="007F29DA">
        <w:rPr>
          <w:rFonts w:eastAsia="Times New Roman" w:cstheme="minorHAnsi"/>
          <w:color w:val="000000"/>
          <w:spacing w:val="-2"/>
        </w:rPr>
        <w:t>v</w:t>
      </w:r>
      <w:r w:rsidRPr="007F29DA">
        <w:rPr>
          <w:rFonts w:eastAsia="Times New Roman" w:cstheme="minorHAnsi"/>
          <w:color w:val="000000"/>
        </w:rPr>
        <w:t>ed for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to repeat the</w:t>
      </w:r>
      <w:r w:rsidRPr="007F29DA">
        <w:rPr>
          <w:rFonts w:eastAsia="Times New Roman" w:cstheme="minorHAnsi"/>
          <w:color w:val="000000"/>
          <w:spacing w:val="-1"/>
        </w:rPr>
        <w:t xml:space="preserve"> </w:t>
      </w:r>
      <w:r w:rsidRPr="007F29DA">
        <w:rPr>
          <w:rFonts w:eastAsia="Times New Roman" w:cstheme="minorHAnsi"/>
          <w:color w:val="000000"/>
        </w:rPr>
        <w:t>delivery of the</w:t>
      </w:r>
      <w:r w:rsidRPr="007F29DA">
        <w:rPr>
          <w:rFonts w:eastAsia="Times New Roman" w:cstheme="minorHAnsi"/>
          <w:color w:val="000000"/>
          <w:spacing w:val="1"/>
        </w:rPr>
        <w:t xml:space="preserve"> </w:t>
      </w:r>
      <w:r w:rsidRPr="007F29DA">
        <w:rPr>
          <w:rFonts w:eastAsia="Times New Roman" w:cstheme="minorHAnsi"/>
          <w:color w:val="000000"/>
        </w:rPr>
        <w:t>Short C</w:t>
      </w:r>
      <w:r w:rsidRPr="007F29DA">
        <w:rPr>
          <w:rFonts w:eastAsia="Times New Roman" w:cstheme="minorHAnsi"/>
          <w:color w:val="000000"/>
          <w:spacing w:val="-1"/>
        </w:rPr>
        <w:t>o</w:t>
      </w:r>
      <w:r w:rsidRPr="007F29DA">
        <w:rPr>
          <w:rFonts w:eastAsia="Times New Roman" w:cstheme="minorHAnsi"/>
          <w:color w:val="000000"/>
        </w:rPr>
        <w:t>urse with</w:t>
      </w:r>
      <w:r w:rsidRPr="007F29DA">
        <w:rPr>
          <w:rFonts w:eastAsia="Times New Roman" w:cstheme="minorHAnsi"/>
          <w:color w:val="000000"/>
          <w:spacing w:val="-1"/>
        </w:rPr>
        <w:t>i</w:t>
      </w:r>
      <w:r w:rsidRPr="007F29DA">
        <w:rPr>
          <w:rFonts w:eastAsia="Times New Roman" w:cstheme="minorHAnsi"/>
          <w:color w:val="000000"/>
        </w:rPr>
        <w:t>n 12</w:t>
      </w:r>
      <w:r w:rsidRPr="007F29DA">
        <w:rPr>
          <w:rFonts w:eastAsia="Times New Roman" w:cstheme="minorHAnsi"/>
          <w:color w:val="000000"/>
          <w:spacing w:val="-1"/>
        </w:rPr>
        <w:t xml:space="preserve"> </w:t>
      </w:r>
      <w:r w:rsidRPr="007F29DA">
        <w:rPr>
          <w:rFonts w:eastAsia="Times New Roman" w:cstheme="minorHAnsi"/>
          <w:color w:val="000000"/>
        </w:rPr>
        <w:t>months, the</w:t>
      </w:r>
      <w:r w:rsidRPr="007F29DA">
        <w:rPr>
          <w:rFonts w:eastAsia="Times New Roman" w:cstheme="minorHAnsi"/>
          <w:color w:val="000000"/>
          <w:spacing w:val="-1"/>
        </w:rPr>
        <w:t xml:space="preserve"> </w:t>
      </w:r>
      <w:r w:rsidRPr="007F29DA">
        <w:rPr>
          <w:rFonts w:eastAsia="Times New Roman" w:cstheme="minorHAnsi"/>
          <w:color w:val="000000"/>
        </w:rPr>
        <w:t xml:space="preserve">same tender </w:t>
      </w:r>
      <w:r w:rsidRPr="007F29DA">
        <w:rPr>
          <w:rFonts w:eastAsia="Times New Roman" w:cstheme="minorHAnsi"/>
          <w:color w:val="000000"/>
          <w:spacing w:val="-1"/>
        </w:rPr>
        <w:t>p</w:t>
      </w:r>
      <w:r w:rsidRPr="007F29DA">
        <w:rPr>
          <w:rFonts w:eastAsia="Times New Roman" w:cstheme="minorHAnsi"/>
          <w:color w:val="000000"/>
        </w:rPr>
        <w:t>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e</w:t>
      </w:r>
      <w:r w:rsidRPr="007F29DA">
        <w:rPr>
          <w:rFonts w:eastAsia="Times New Roman" w:cstheme="minorHAnsi"/>
          <w:color w:val="000000"/>
          <w:spacing w:val="-1"/>
        </w:rPr>
        <w:t xml:space="preserve"> </w:t>
      </w:r>
      <w:r w:rsidRPr="007F29DA">
        <w:rPr>
          <w:rFonts w:eastAsia="Times New Roman" w:cstheme="minorHAnsi"/>
          <w:color w:val="000000"/>
        </w:rPr>
        <w:t>will be offer</w:t>
      </w:r>
      <w:r w:rsidRPr="007F29DA">
        <w:rPr>
          <w:rFonts w:eastAsia="Times New Roman" w:cstheme="minorHAnsi"/>
          <w:color w:val="000000"/>
          <w:spacing w:val="-1"/>
        </w:rPr>
        <w:t>e</w:t>
      </w:r>
      <w:r w:rsidRPr="007F29DA">
        <w:rPr>
          <w:rFonts w:eastAsia="Times New Roman" w:cstheme="minorHAnsi"/>
          <w:color w:val="000000"/>
        </w:rPr>
        <w:t>d by that Tender</w:t>
      </w:r>
      <w:r w:rsidRPr="007F29DA">
        <w:rPr>
          <w:rFonts w:eastAsia="Times New Roman" w:cstheme="minorHAnsi"/>
          <w:color w:val="000000"/>
          <w:spacing w:val="-1"/>
        </w:rPr>
        <w:t>e</w:t>
      </w:r>
      <w:r w:rsidRPr="007F29DA">
        <w:rPr>
          <w:rFonts w:eastAsia="Times New Roman" w:cstheme="minorHAnsi"/>
          <w:color w:val="000000"/>
        </w:rPr>
        <w:t>r.</w:t>
      </w:r>
    </w:p>
    <w:p w14:paraId="16433AF4"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2C396F72"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Collusi</w:t>
      </w:r>
      <w:r w:rsidRPr="007F29DA">
        <w:rPr>
          <w:rFonts w:eastAsia="Times New Roman" w:cstheme="minorHAnsi"/>
          <w:b/>
          <w:bCs/>
          <w:color w:val="000000"/>
          <w:spacing w:val="-2"/>
        </w:rPr>
        <w:t>v</w:t>
      </w:r>
      <w:r w:rsidRPr="007F29DA">
        <w:rPr>
          <w:rFonts w:eastAsia="Times New Roman" w:cstheme="minorHAnsi"/>
          <w:b/>
          <w:bCs/>
          <w:color w:val="000000"/>
        </w:rPr>
        <w:t>e T</w:t>
      </w:r>
      <w:r w:rsidRPr="007F29DA">
        <w:rPr>
          <w:rFonts w:eastAsia="Times New Roman" w:cstheme="minorHAnsi"/>
          <w:b/>
          <w:bCs/>
          <w:color w:val="000000"/>
          <w:spacing w:val="1"/>
        </w:rPr>
        <w:t>e</w:t>
      </w:r>
      <w:r w:rsidRPr="007F29DA">
        <w:rPr>
          <w:rFonts w:eastAsia="Times New Roman" w:cstheme="minorHAnsi"/>
          <w:b/>
          <w:bCs/>
          <w:color w:val="000000"/>
        </w:rPr>
        <w:t>ndering</w:t>
      </w:r>
    </w:p>
    <w:p w14:paraId="327522DC"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52C71F79" w14:textId="77777777" w:rsidR="00F55743" w:rsidRPr="007F29DA" w:rsidRDefault="00F55743" w:rsidP="00F55743">
      <w:pPr>
        <w:widowControl w:val="0"/>
        <w:tabs>
          <w:tab w:val="left" w:pos="820"/>
        </w:tabs>
        <w:autoSpaceDE w:val="0"/>
        <w:autoSpaceDN w:val="0"/>
        <w:adjustRightInd w:val="0"/>
        <w:spacing w:line="239" w:lineRule="auto"/>
        <w:ind w:left="838" w:right="268" w:hanging="720"/>
        <w:jc w:val="both"/>
        <w:rPr>
          <w:rFonts w:eastAsia="Times New Roman" w:cstheme="minorHAnsi"/>
          <w:color w:val="000000"/>
        </w:rPr>
      </w:pPr>
      <w:r w:rsidRPr="007F29DA">
        <w:rPr>
          <w:rFonts w:eastAsia="Times New Roman" w:cstheme="minorHAnsi"/>
          <w:color w:val="000000"/>
        </w:rPr>
        <w:t>9.</w:t>
      </w:r>
      <w:r w:rsidRPr="007F29DA">
        <w:rPr>
          <w:rFonts w:eastAsia="Times New Roman" w:cstheme="minorHAnsi"/>
          <w:color w:val="000000"/>
        </w:rPr>
        <w:tab/>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had</w:t>
      </w:r>
      <w:r w:rsidRPr="007F29DA">
        <w:rPr>
          <w:rFonts w:eastAsia="Times New Roman" w:cstheme="minorHAnsi"/>
          <w:color w:val="000000"/>
          <w:spacing w:val="-1"/>
        </w:rPr>
        <w:t xml:space="preserve"> </w:t>
      </w:r>
      <w:r w:rsidRPr="007F29DA">
        <w:rPr>
          <w:rFonts w:eastAsia="Times New Roman" w:cstheme="minorHAnsi"/>
          <w:color w:val="000000"/>
        </w:rPr>
        <w:t>kn</w:t>
      </w:r>
      <w:r w:rsidRPr="007F29DA">
        <w:rPr>
          <w:rFonts w:eastAsia="Times New Roman" w:cstheme="minorHAnsi"/>
          <w:color w:val="000000"/>
          <w:spacing w:val="-1"/>
        </w:rPr>
        <w:t>o</w:t>
      </w:r>
      <w:r w:rsidRPr="007F29DA">
        <w:rPr>
          <w:rFonts w:eastAsia="Times New Roman" w:cstheme="minorHAnsi"/>
          <w:color w:val="000000"/>
        </w:rPr>
        <w:t>wl</w:t>
      </w:r>
      <w:r w:rsidRPr="007F29DA">
        <w:rPr>
          <w:rFonts w:eastAsia="Times New Roman" w:cstheme="minorHAnsi"/>
          <w:color w:val="000000"/>
          <w:spacing w:val="-1"/>
        </w:rPr>
        <w:t>e</w:t>
      </w:r>
      <w:r w:rsidRPr="007F29DA">
        <w:rPr>
          <w:rFonts w:eastAsia="Times New Roman" w:cstheme="minorHAnsi"/>
          <w:color w:val="000000"/>
        </w:rPr>
        <w:t xml:space="preserve">dge of either </w:t>
      </w:r>
      <w:r w:rsidRPr="007F29DA">
        <w:rPr>
          <w:rFonts w:eastAsia="Times New Roman" w:cstheme="minorHAnsi"/>
          <w:color w:val="000000"/>
          <w:spacing w:val="-2"/>
        </w:rPr>
        <w:t>t</w:t>
      </w:r>
      <w:r w:rsidRPr="007F29DA">
        <w:rPr>
          <w:rFonts w:eastAsia="Times New Roman" w:cstheme="minorHAnsi"/>
          <w:color w:val="000000"/>
        </w:rPr>
        <w:t>he techn</w:t>
      </w:r>
      <w:r w:rsidRPr="007F29DA">
        <w:rPr>
          <w:rFonts w:eastAsia="Times New Roman" w:cstheme="minorHAnsi"/>
          <w:color w:val="000000"/>
          <w:spacing w:val="-1"/>
        </w:rPr>
        <w:t>i</w:t>
      </w:r>
      <w:r w:rsidRPr="007F29DA">
        <w:rPr>
          <w:rFonts w:eastAsia="Times New Roman" w:cstheme="minorHAnsi"/>
          <w:color w:val="000000"/>
        </w:rPr>
        <w:t>cal</w:t>
      </w:r>
      <w:r w:rsidRPr="007F29DA">
        <w:rPr>
          <w:rFonts w:eastAsia="Times New Roman" w:cstheme="minorHAnsi"/>
          <w:color w:val="000000"/>
          <w:spacing w:val="-1"/>
        </w:rPr>
        <w:t xml:space="preserve"> </w:t>
      </w:r>
      <w:r w:rsidRPr="007F29DA">
        <w:rPr>
          <w:rFonts w:eastAsia="Times New Roman" w:cstheme="minorHAnsi"/>
          <w:color w:val="000000"/>
        </w:rPr>
        <w:t>co</w:t>
      </w:r>
      <w:r w:rsidRPr="007F29DA">
        <w:rPr>
          <w:rFonts w:eastAsia="Times New Roman" w:cstheme="minorHAnsi"/>
          <w:color w:val="000000"/>
          <w:spacing w:val="-1"/>
        </w:rPr>
        <w:t>m</w:t>
      </w:r>
      <w:r w:rsidRPr="007F29DA">
        <w:rPr>
          <w:rFonts w:eastAsia="Times New Roman" w:cstheme="minorHAnsi"/>
          <w:color w:val="000000"/>
        </w:rPr>
        <w:t>pon</w:t>
      </w:r>
      <w:r w:rsidRPr="007F29DA">
        <w:rPr>
          <w:rFonts w:eastAsia="Times New Roman" w:cstheme="minorHAnsi"/>
          <w:color w:val="000000"/>
          <w:spacing w:val="-1"/>
        </w:rPr>
        <w:t>e</w:t>
      </w:r>
      <w:r w:rsidRPr="007F29DA">
        <w:rPr>
          <w:rFonts w:eastAsia="Times New Roman" w:cstheme="minorHAnsi"/>
          <w:color w:val="000000"/>
        </w:rPr>
        <w:t>nt of the Tend</w:t>
      </w:r>
      <w:r w:rsidRPr="007F29DA">
        <w:rPr>
          <w:rFonts w:eastAsia="Times New Roman" w:cstheme="minorHAnsi"/>
          <w:color w:val="000000"/>
          <w:spacing w:val="-1"/>
        </w:rPr>
        <w:t>e</w:t>
      </w:r>
      <w:r w:rsidRPr="007F29DA">
        <w:rPr>
          <w:rFonts w:eastAsia="Times New Roman" w:cstheme="minorHAnsi"/>
          <w:color w:val="000000"/>
        </w:rPr>
        <w:t>r or the</w:t>
      </w:r>
      <w:r w:rsidRPr="007F29DA">
        <w:rPr>
          <w:rFonts w:eastAsia="Times New Roman" w:cstheme="minorHAnsi"/>
          <w:color w:val="000000"/>
          <w:spacing w:val="-1"/>
        </w:rPr>
        <w:t xml:space="preserv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 Price</w:t>
      </w:r>
      <w:r w:rsidRPr="007F29DA">
        <w:rPr>
          <w:rFonts w:eastAsia="Times New Roman" w:cstheme="minorHAnsi"/>
          <w:color w:val="000000"/>
          <w:spacing w:val="-1"/>
        </w:rPr>
        <w:t xml:space="preserve"> </w:t>
      </w:r>
      <w:r w:rsidRPr="007F29DA">
        <w:rPr>
          <w:rFonts w:eastAsia="Times New Roman" w:cstheme="minorHAnsi"/>
          <w:color w:val="000000"/>
        </w:rPr>
        <w:t>for the Servic</w:t>
      </w:r>
      <w:r w:rsidRPr="007F29DA">
        <w:rPr>
          <w:rFonts w:eastAsia="Times New Roman" w:cstheme="minorHAnsi"/>
          <w:color w:val="000000"/>
          <w:spacing w:val="-1"/>
        </w:rPr>
        <w:t>e</w:t>
      </w:r>
      <w:r w:rsidRPr="007F29DA">
        <w:rPr>
          <w:rFonts w:eastAsia="Times New Roman" w:cstheme="minorHAnsi"/>
          <w:color w:val="000000"/>
        </w:rPr>
        <w:t>s of any other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pr</w:t>
      </w:r>
      <w:r w:rsidRPr="007F29DA">
        <w:rPr>
          <w:rFonts w:eastAsia="Times New Roman" w:cstheme="minorHAnsi"/>
          <w:color w:val="000000"/>
          <w:spacing w:val="-1"/>
        </w:rPr>
        <w:t>io</w:t>
      </w:r>
      <w:r w:rsidRPr="007F29DA">
        <w:rPr>
          <w:rFonts w:eastAsia="Times New Roman" w:cstheme="minorHAnsi"/>
          <w:color w:val="000000"/>
        </w:rPr>
        <w:t>r to the Ten</w:t>
      </w:r>
      <w:r w:rsidRPr="007F29DA">
        <w:rPr>
          <w:rFonts w:eastAsia="Times New Roman" w:cstheme="minorHAnsi"/>
          <w:color w:val="000000"/>
          <w:spacing w:val="-1"/>
        </w:rPr>
        <w:t>d</w:t>
      </w:r>
      <w:r w:rsidRPr="007F29DA">
        <w:rPr>
          <w:rFonts w:eastAsia="Times New Roman" w:cstheme="minorHAnsi"/>
          <w:color w:val="000000"/>
        </w:rPr>
        <w:t>er</w:t>
      </w:r>
      <w:r w:rsidRPr="007F29DA">
        <w:rPr>
          <w:rFonts w:eastAsia="Times New Roman" w:cstheme="minorHAnsi"/>
          <w:color w:val="000000"/>
          <w:spacing w:val="-1"/>
        </w:rPr>
        <w:t>e</w:t>
      </w:r>
      <w:r w:rsidRPr="007F29DA">
        <w:rPr>
          <w:rFonts w:eastAsia="Times New Roman" w:cstheme="minorHAnsi"/>
          <w:color w:val="000000"/>
        </w:rPr>
        <w:t>r s</w:t>
      </w:r>
      <w:r w:rsidRPr="007F29DA">
        <w:rPr>
          <w:rFonts w:eastAsia="Times New Roman" w:cstheme="minorHAnsi"/>
          <w:color w:val="000000"/>
          <w:spacing w:val="-1"/>
        </w:rPr>
        <w:t>u</w:t>
      </w:r>
      <w:r w:rsidRPr="007F29DA">
        <w:rPr>
          <w:rFonts w:eastAsia="Times New Roman" w:cstheme="minorHAnsi"/>
          <w:color w:val="000000"/>
        </w:rPr>
        <w:t>bmitting its Tend</w:t>
      </w:r>
      <w:r w:rsidRPr="007F29DA">
        <w:rPr>
          <w:rFonts w:eastAsia="Times New Roman" w:cstheme="minorHAnsi"/>
          <w:color w:val="000000"/>
          <w:spacing w:val="-1"/>
        </w:rPr>
        <w:t>e</w:t>
      </w:r>
      <w:r w:rsidRPr="007F29DA">
        <w:rPr>
          <w:rFonts w:eastAsia="Times New Roman" w:cstheme="minorHAnsi"/>
          <w:color w:val="000000"/>
        </w:rPr>
        <w:t>r for the Services.</w:t>
      </w:r>
    </w:p>
    <w:p w14:paraId="3C0F3EB9" w14:textId="77777777" w:rsidR="00F55743" w:rsidRPr="007F29DA" w:rsidRDefault="00F55743" w:rsidP="00F55743">
      <w:pPr>
        <w:widowControl w:val="0"/>
        <w:autoSpaceDE w:val="0"/>
        <w:autoSpaceDN w:val="0"/>
        <w:adjustRightInd w:val="0"/>
        <w:spacing w:line="160" w:lineRule="exact"/>
        <w:jc w:val="both"/>
        <w:rPr>
          <w:rFonts w:eastAsia="Times New Roman" w:cstheme="minorHAnsi"/>
          <w:color w:val="000000"/>
          <w:sz w:val="16"/>
          <w:szCs w:val="16"/>
        </w:rPr>
      </w:pPr>
    </w:p>
    <w:p w14:paraId="2FE609E9" w14:textId="77777777" w:rsidR="00F55743" w:rsidRPr="007F29DA" w:rsidRDefault="00F55743" w:rsidP="00F55743">
      <w:pPr>
        <w:widowControl w:val="0"/>
        <w:tabs>
          <w:tab w:val="left" w:pos="820"/>
        </w:tabs>
        <w:autoSpaceDE w:val="0"/>
        <w:autoSpaceDN w:val="0"/>
        <w:adjustRightInd w:val="0"/>
        <w:ind w:left="838" w:right="471" w:hanging="720"/>
        <w:jc w:val="both"/>
        <w:rPr>
          <w:rFonts w:eastAsia="Times New Roman" w:cstheme="minorHAnsi"/>
          <w:color w:val="000000"/>
        </w:rPr>
      </w:pPr>
      <w:r w:rsidRPr="007F29DA">
        <w:rPr>
          <w:rFonts w:eastAsia="Times New Roman" w:cstheme="minorHAnsi"/>
          <w:color w:val="000000"/>
        </w:rPr>
        <w:t>10.</w:t>
      </w:r>
      <w:r w:rsidRPr="007F29DA">
        <w:rPr>
          <w:rFonts w:eastAsia="Times New Roman" w:cstheme="minorHAnsi"/>
          <w:color w:val="000000"/>
        </w:rPr>
        <w:tab/>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discl</w:t>
      </w:r>
      <w:r w:rsidRPr="007F29DA">
        <w:rPr>
          <w:rFonts w:eastAsia="Times New Roman" w:cstheme="minorHAnsi"/>
          <w:color w:val="000000"/>
          <w:spacing w:val="-1"/>
        </w:rPr>
        <w:t>o</w:t>
      </w:r>
      <w:r w:rsidRPr="007F29DA">
        <w:rPr>
          <w:rFonts w:eastAsia="Times New Roman" w:cstheme="minorHAnsi"/>
          <w:color w:val="000000"/>
        </w:rPr>
        <w:t>s</w:t>
      </w:r>
      <w:r w:rsidRPr="007F29DA">
        <w:rPr>
          <w:rFonts w:eastAsia="Times New Roman" w:cstheme="minorHAnsi"/>
          <w:color w:val="000000"/>
          <w:spacing w:val="-1"/>
        </w:rPr>
        <w:t>e</w:t>
      </w:r>
      <w:r w:rsidRPr="007F29DA">
        <w:rPr>
          <w:rFonts w:eastAsia="Times New Roman" w:cstheme="minorHAnsi"/>
          <w:color w:val="000000"/>
        </w:rPr>
        <w:t>d the techn</w:t>
      </w:r>
      <w:r w:rsidRPr="007F29DA">
        <w:rPr>
          <w:rFonts w:eastAsia="Times New Roman" w:cstheme="minorHAnsi"/>
          <w:color w:val="000000"/>
          <w:spacing w:val="-1"/>
        </w:rPr>
        <w:t>i</w:t>
      </w:r>
      <w:r w:rsidRPr="007F29DA">
        <w:rPr>
          <w:rFonts w:eastAsia="Times New Roman" w:cstheme="minorHAnsi"/>
          <w:color w:val="000000"/>
        </w:rPr>
        <w:t>cal com</w:t>
      </w:r>
      <w:r w:rsidRPr="007F29DA">
        <w:rPr>
          <w:rFonts w:eastAsia="Times New Roman" w:cstheme="minorHAnsi"/>
          <w:color w:val="000000"/>
          <w:spacing w:val="-1"/>
        </w:rPr>
        <w:t>p</w:t>
      </w:r>
      <w:r w:rsidRPr="007F29DA">
        <w:rPr>
          <w:rFonts w:eastAsia="Times New Roman" w:cstheme="minorHAnsi"/>
          <w:color w:val="000000"/>
        </w:rPr>
        <w:t>on</w:t>
      </w:r>
      <w:r w:rsidRPr="007F29DA">
        <w:rPr>
          <w:rFonts w:eastAsia="Times New Roman" w:cstheme="minorHAnsi"/>
          <w:color w:val="000000"/>
          <w:spacing w:val="-1"/>
        </w:rPr>
        <w:t>e</w:t>
      </w:r>
      <w:r w:rsidRPr="007F29DA">
        <w:rPr>
          <w:rFonts w:eastAsia="Times New Roman" w:cstheme="minorHAnsi"/>
          <w:color w:val="000000"/>
        </w:rPr>
        <w:t>nt of its Tend</w:t>
      </w:r>
      <w:r w:rsidRPr="007F29DA">
        <w:rPr>
          <w:rFonts w:eastAsia="Times New Roman" w:cstheme="minorHAnsi"/>
          <w:color w:val="000000"/>
          <w:spacing w:val="-1"/>
        </w:rPr>
        <w:t>e</w:t>
      </w:r>
      <w:r w:rsidRPr="007F29DA">
        <w:rPr>
          <w:rFonts w:eastAsia="Times New Roman" w:cstheme="minorHAnsi"/>
          <w:color w:val="000000"/>
        </w:rPr>
        <w:t>r or the Tend</w:t>
      </w:r>
      <w:r w:rsidRPr="007F29DA">
        <w:rPr>
          <w:rFonts w:eastAsia="Times New Roman" w:cstheme="minorHAnsi"/>
          <w:color w:val="000000"/>
          <w:spacing w:val="-1"/>
        </w:rPr>
        <w:t>e</w:t>
      </w:r>
      <w:r w:rsidRPr="007F29DA">
        <w:rPr>
          <w:rFonts w:eastAsia="Times New Roman" w:cstheme="minorHAnsi"/>
          <w:color w:val="000000"/>
        </w:rPr>
        <w:t>r P</w:t>
      </w:r>
      <w:r w:rsidRPr="007F29DA">
        <w:rPr>
          <w:rFonts w:eastAsia="Times New Roman" w:cstheme="minorHAnsi"/>
          <w:color w:val="000000"/>
          <w:spacing w:val="1"/>
        </w:rPr>
        <w:t>r</w:t>
      </w:r>
      <w:r w:rsidRPr="007F29DA">
        <w:rPr>
          <w:rFonts w:eastAsia="Times New Roman" w:cstheme="minorHAnsi"/>
          <w:color w:val="000000"/>
        </w:rPr>
        <w:t>ice f</w:t>
      </w:r>
      <w:r w:rsidRPr="007F29DA">
        <w:rPr>
          <w:rFonts w:eastAsia="Times New Roman" w:cstheme="minorHAnsi"/>
          <w:color w:val="000000"/>
          <w:spacing w:val="-1"/>
        </w:rPr>
        <w:t>o</w:t>
      </w:r>
      <w:r w:rsidRPr="007F29DA">
        <w:rPr>
          <w:rFonts w:eastAsia="Times New Roman" w:cstheme="minorHAnsi"/>
          <w:color w:val="000000"/>
        </w:rPr>
        <w:t>r the Servic</w:t>
      </w:r>
      <w:r w:rsidRPr="007F29DA">
        <w:rPr>
          <w:rFonts w:eastAsia="Times New Roman" w:cstheme="minorHAnsi"/>
          <w:color w:val="000000"/>
          <w:spacing w:val="-1"/>
        </w:rPr>
        <w:t>e</w:t>
      </w:r>
      <w:r w:rsidRPr="007F29DA">
        <w:rPr>
          <w:rFonts w:eastAsia="Times New Roman" w:cstheme="minorHAnsi"/>
          <w:color w:val="000000"/>
        </w:rPr>
        <w:t>s subm</w:t>
      </w:r>
      <w:r w:rsidRPr="007F29DA">
        <w:rPr>
          <w:rFonts w:eastAsia="Times New Roman" w:cstheme="minorHAnsi"/>
          <w:color w:val="000000"/>
          <w:spacing w:val="-1"/>
        </w:rPr>
        <w:t>i</w:t>
      </w:r>
      <w:r w:rsidRPr="007F29DA">
        <w:rPr>
          <w:rFonts w:eastAsia="Times New Roman" w:cstheme="minorHAnsi"/>
          <w:color w:val="000000"/>
        </w:rPr>
        <w:t>tted by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to any other Te</w:t>
      </w:r>
      <w:r w:rsidRPr="007F29DA">
        <w:rPr>
          <w:rFonts w:eastAsia="Times New Roman" w:cstheme="minorHAnsi"/>
          <w:color w:val="000000"/>
          <w:spacing w:val="-1"/>
        </w:rPr>
        <w:t>n</w:t>
      </w:r>
      <w:r w:rsidRPr="007F29DA">
        <w:rPr>
          <w:rFonts w:eastAsia="Times New Roman" w:cstheme="minorHAnsi"/>
          <w:color w:val="000000"/>
        </w:rPr>
        <w:t>der</w:t>
      </w:r>
      <w:r w:rsidRPr="007F29DA">
        <w:rPr>
          <w:rFonts w:eastAsia="Times New Roman" w:cstheme="minorHAnsi"/>
          <w:color w:val="000000"/>
          <w:spacing w:val="-1"/>
        </w:rPr>
        <w:t>e</w:t>
      </w:r>
      <w:r w:rsidRPr="007F29DA">
        <w:rPr>
          <w:rFonts w:eastAsia="Times New Roman" w:cstheme="minorHAnsi"/>
          <w:color w:val="000000"/>
        </w:rPr>
        <w:t>r who s</w:t>
      </w:r>
      <w:r w:rsidRPr="007F29DA">
        <w:rPr>
          <w:rFonts w:eastAsia="Times New Roman" w:cstheme="minorHAnsi"/>
          <w:color w:val="000000"/>
          <w:spacing w:val="-1"/>
        </w:rPr>
        <w:t>u</w:t>
      </w:r>
      <w:r w:rsidRPr="007F29DA">
        <w:rPr>
          <w:rFonts w:eastAsia="Times New Roman" w:cstheme="minorHAnsi"/>
          <w:color w:val="000000"/>
        </w:rPr>
        <w:t>bmitted a tender for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 xml:space="preserve">s or to </w:t>
      </w:r>
      <w:r w:rsidRPr="007F29DA">
        <w:rPr>
          <w:rFonts w:eastAsia="Times New Roman" w:cstheme="minorHAnsi"/>
          <w:color w:val="000000"/>
          <w:spacing w:val="-1"/>
        </w:rPr>
        <w:t>a</w:t>
      </w:r>
      <w:r w:rsidRPr="007F29DA">
        <w:rPr>
          <w:rFonts w:eastAsia="Times New Roman" w:cstheme="minorHAnsi"/>
          <w:color w:val="000000"/>
        </w:rPr>
        <w:t>ny other p</w:t>
      </w:r>
      <w:r w:rsidRPr="007F29DA">
        <w:rPr>
          <w:rFonts w:eastAsia="Times New Roman" w:cstheme="minorHAnsi"/>
          <w:color w:val="000000"/>
          <w:spacing w:val="-1"/>
        </w:rPr>
        <w:t>e</w:t>
      </w:r>
      <w:r w:rsidRPr="007F29DA">
        <w:rPr>
          <w:rFonts w:eastAsia="Times New Roman" w:cstheme="minorHAnsi"/>
          <w:color w:val="000000"/>
        </w:rPr>
        <w:t>rson</w:t>
      </w:r>
      <w:r w:rsidRPr="007F29DA">
        <w:rPr>
          <w:rFonts w:eastAsia="Times New Roman" w:cstheme="minorHAnsi"/>
          <w:color w:val="000000"/>
          <w:spacing w:val="-1"/>
        </w:rPr>
        <w:t xml:space="preserve"> </w:t>
      </w:r>
      <w:r w:rsidRPr="007F29DA">
        <w:rPr>
          <w:rFonts w:eastAsia="Times New Roman" w:cstheme="minorHAnsi"/>
          <w:color w:val="000000"/>
        </w:rPr>
        <w:t>or organ</w:t>
      </w:r>
      <w:r w:rsidRPr="007F29DA">
        <w:rPr>
          <w:rFonts w:eastAsia="Times New Roman" w:cstheme="minorHAnsi"/>
          <w:color w:val="000000"/>
          <w:spacing w:val="-1"/>
        </w:rPr>
        <w:t>i</w:t>
      </w:r>
      <w:r w:rsidRPr="007F29DA">
        <w:rPr>
          <w:rFonts w:eastAsia="Times New Roman" w:cstheme="minorHAnsi"/>
          <w:color w:val="000000"/>
        </w:rPr>
        <w:t>sati</w:t>
      </w:r>
      <w:r w:rsidRPr="007F29DA">
        <w:rPr>
          <w:rFonts w:eastAsia="Times New Roman" w:cstheme="minorHAnsi"/>
          <w:color w:val="000000"/>
          <w:spacing w:val="-1"/>
        </w:rPr>
        <w:t>o</w:t>
      </w:r>
      <w:r w:rsidRPr="007F29DA">
        <w:rPr>
          <w:rFonts w:eastAsia="Times New Roman" w:cstheme="minorHAnsi"/>
          <w:color w:val="000000"/>
        </w:rPr>
        <w:t>n pri</w:t>
      </w:r>
      <w:r w:rsidRPr="007F29DA">
        <w:rPr>
          <w:rFonts w:eastAsia="Times New Roman" w:cstheme="minorHAnsi"/>
          <w:color w:val="000000"/>
          <w:spacing w:val="-1"/>
        </w:rPr>
        <w:t>o</w:t>
      </w:r>
      <w:r w:rsidRPr="007F29DA">
        <w:rPr>
          <w:rFonts w:eastAsia="Times New Roman" w:cstheme="minorHAnsi"/>
          <w:color w:val="000000"/>
        </w:rPr>
        <w:t>r to the cl</w:t>
      </w:r>
      <w:r w:rsidRPr="007F29DA">
        <w:rPr>
          <w:rFonts w:eastAsia="Times New Roman" w:cstheme="minorHAnsi"/>
          <w:color w:val="000000"/>
          <w:spacing w:val="-1"/>
        </w:rPr>
        <w:t>o</w:t>
      </w:r>
      <w:r w:rsidRPr="007F29DA">
        <w:rPr>
          <w:rFonts w:eastAsia="Times New Roman" w:cstheme="minorHAnsi"/>
          <w:color w:val="000000"/>
          <w:spacing w:val="1"/>
        </w:rPr>
        <w:t>s</w:t>
      </w:r>
      <w:r w:rsidRPr="007F29DA">
        <w:rPr>
          <w:rFonts w:eastAsia="Times New Roman" w:cstheme="minorHAnsi"/>
          <w:color w:val="000000"/>
        </w:rPr>
        <w:t>e of Ten</w:t>
      </w:r>
      <w:r w:rsidRPr="007F29DA">
        <w:rPr>
          <w:rFonts w:eastAsia="Times New Roman" w:cstheme="minorHAnsi"/>
          <w:color w:val="000000"/>
          <w:spacing w:val="-1"/>
        </w:rPr>
        <w:t>d</w:t>
      </w:r>
      <w:r w:rsidRPr="007F29DA">
        <w:rPr>
          <w:rFonts w:eastAsia="Times New Roman" w:cstheme="minorHAnsi"/>
          <w:color w:val="000000"/>
        </w:rPr>
        <w:t>ers.</w:t>
      </w:r>
    </w:p>
    <w:p w14:paraId="27170D28"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3A608562"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w:t>
      </w:r>
      <w:r w:rsidRPr="007F29DA">
        <w:rPr>
          <w:rFonts w:eastAsia="Times New Roman" w:cstheme="minorHAnsi"/>
          <w:b/>
          <w:bCs/>
          <w:color w:val="000000"/>
          <w:spacing w:val="-2"/>
        </w:rPr>
        <w:t>v</w:t>
      </w:r>
      <w:r w:rsidRPr="007F29DA">
        <w:rPr>
          <w:rFonts w:eastAsia="Times New Roman" w:cstheme="minorHAnsi"/>
          <w:b/>
          <w:bCs/>
          <w:color w:val="000000"/>
        </w:rPr>
        <w:t>er Bidding</w:t>
      </w:r>
    </w:p>
    <w:p w14:paraId="23E9CFE1"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5BD8A4F5" w14:textId="77777777" w:rsidR="00F55743" w:rsidRPr="007F29DA" w:rsidRDefault="00F55743" w:rsidP="00F55743">
      <w:pPr>
        <w:widowControl w:val="0"/>
        <w:tabs>
          <w:tab w:val="left" w:pos="820"/>
        </w:tabs>
        <w:autoSpaceDE w:val="0"/>
        <w:autoSpaceDN w:val="0"/>
        <w:adjustRightInd w:val="0"/>
        <w:ind w:left="838" w:right="134" w:hanging="720"/>
        <w:jc w:val="both"/>
        <w:rPr>
          <w:rFonts w:eastAsia="Times New Roman" w:cstheme="minorHAnsi"/>
          <w:color w:val="000000"/>
        </w:rPr>
      </w:pPr>
      <w:r w:rsidRPr="007F29DA">
        <w:rPr>
          <w:rFonts w:eastAsia="Times New Roman" w:cstheme="minorHAnsi"/>
          <w:color w:val="000000"/>
        </w:rPr>
        <w:t>11.</w:t>
      </w:r>
      <w:r w:rsidRPr="007F29DA">
        <w:rPr>
          <w:rFonts w:eastAsia="Times New Roman" w:cstheme="minorHAnsi"/>
          <w:color w:val="000000"/>
        </w:rPr>
        <w:tab/>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provi</w:t>
      </w:r>
      <w:r w:rsidRPr="007F29DA">
        <w:rPr>
          <w:rFonts w:eastAsia="Times New Roman" w:cstheme="minorHAnsi"/>
          <w:color w:val="000000"/>
          <w:spacing w:val="-1"/>
        </w:rPr>
        <w:t>d</w:t>
      </w:r>
      <w:r w:rsidRPr="007F29DA">
        <w:rPr>
          <w:rFonts w:eastAsia="Times New Roman" w:cstheme="minorHAnsi"/>
          <w:color w:val="000000"/>
        </w:rPr>
        <w:t>ed in</w:t>
      </w:r>
      <w:r w:rsidRPr="007F29DA">
        <w:rPr>
          <w:rFonts w:eastAsia="Times New Roman" w:cstheme="minorHAnsi"/>
          <w:color w:val="000000"/>
          <w:spacing w:val="-2"/>
        </w:rPr>
        <w:t>f</w:t>
      </w:r>
      <w:r w:rsidRPr="007F29DA">
        <w:rPr>
          <w:rFonts w:eastAsia="Times New Roman" w:cstheme="minorHAnsi"/>
          <w:color w:val="000000"/>
        </w:rPr>
        <w:t>ormati</w:t>
      </w:r>
      <w:r w:rsidRPr="007F29DA">
        <w:rPr>
          <w:rFonts w:eastAsia="Times New Roman" w:cstheme="minorHAnsi"/>
          <w:color w:val="000000"/>
          <w:spacing w:val="-1"/>
        </w:rPr>
        <w:t>o</w:t>
      </w:r>
      <w:r w:rsidRPr="007F29DA">
        <w:rPr>
          <w:rFonts w:eastAsia="Times New Roman" w:cstheme="minorHAnsi"/>
          <w:color w:val="000000"/>
        </w:rPr>
        <w:t>n to any other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rer, pers</w:t>
      </w:r>
      <w:r w:rsidRPr="007F29DA">
        <w:rPr>
          <w:rFonts w:eastAsia="Times New Roman" w:cstheme="minorHAnsi"/>
          <w:color w:val="000000"/>
          <w:spacing w:val="-1"/>
        </w:rPr>
        <w:t>o</w:t>
      </w:r>
      <w:r w:rsidRPr="007F29DA">
        <w:rPr>
          <w:rFonts w:eastAsia="Times New Roman" w:cstheme="minorHAnsi"/>
          <w:color w:val="000000"/>
        </w:rPr>
        <w:t>n or</w:t>
      </w:r>
      <w:r w:rsidRPr="007F29DA">
        <w:rPr>
          <w:rFonts w:eastAsia="Times New Roman" w:cstheme="minorHAnsi"/>
          <w:color w:val="000000"/>
          <w:spacing w:val="-1"/>
        </w:rPr>
        <w:t xml:space="preserve"> </w:t>
      </w:r>
      <w:r w:rsidRPr="007F29DA">
        <w:rPr>
          <w:rFonts w:eastAsia="Times New Roman" w:cstheme="minorHAnsi"/>
          <w:color w:val="000000"/>
        </w:rPr>
        <w:t>org</w:t>
      </w:r>
      <w:r w:rsidRPr="007F29DA">
        <w:rPr>
          <w:rFonts w:eastAsia="Times New Roman" w:cstheme="minorHAnsi"/>
          <w:color w:val="000000"/>
          <w:spacing w:val="-1"/>
        </w:rPr>
        <w:t>a</w:t>
      </w:r>
      <w:r w:rsidRPr="007F29DA">
        <w:rPr>
          <w:rFonts w:eastAsia="Times New Roman" w:cstheme="minorHAnsi"/>
          <w:color w:val="000000"/>
        </w:rPr>
        <w:t>nisation, to</w:t>
      </w:r>
      <w:r w:rsidRPr="007F29DA">
        <w:rPr>
          <w:rFonts w:eastAsia="Times New Roman" w:cstheme="minorHAnsi"/>
          <w:color w:val="000000"/>
          <w:spacing w:val="1"/>
        </w:rPr>
        <w:t xml:space="preserve"> </w:t>
      </w:r>
      <w:r w:rsidRPr="007F29DA">
        <w:rPr>
          <w:rFonts w:eastAsia="Times New Roman" w:cstheme="minorHAnsi"/>
          <w:color w:val="000000"/>
        </w:rPr>
        <w:t>ass</w:t>
      </w:r>
      <w:r w:rsidRPr="007F29DA">
        <w:rPr>
          <w:rFonts w:eastAsia="Times New Roman" w:cstheme="minorHAnsi"/>
          <w:color w:val="000000"/>
          <w:spacing w:val="-1"/>
        </w:rPr>
        <w:t>i</w:t>
      </w:r>
      <w:r w:rsidRPr="007F29DA">
        <w:rPr>
          <w:rFonts w:eastAsia="Times New Roman" w:cstheme="minorHAnsi"/>
          <w:color w:val="000000"/>
        </w:rPr>
        <w:t>st ano</w:t>
      </w:r>
      <w:r w:rsidRPr="007F29DA">
        <w:rPr>
          <w:rFonts w:eastAsia="Times New Roman" w:cstheme="minorHAnsi"/>
          <w:color w:val="000000"/>
          <w:spacing w:val="-2"/>
        </w:rPr>
        <w:t>t</w:t>
      </w:r>
      <w:r w:rsidRPr="007F29DA">
        <w:rPr>
          <w:rFonts w:eastAsia="Times New Roman" w:cstheme="minorHAnsi"/>
          <w:color w:val="000000"/>
        </w:rPr>
        <w: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for the Services to pre</w:t>
      </w:r>
      <w:r w:rsidRPr="007F29DA">
        <w:rPr>
          <w:rFonts w:eastAsia="Times New Roman" w:cstheme="minorHAnsi"/>
          <w:color w:val="000000"/>
          <w:spacing w:val="-1"/>
        </w:rPr>
        <w:t>p</w:t>
      </w:r>
      <w:r w:rsidRPr="007F29DA">
        <w:rPr>
          <w:rFonts w:eastAsia="Times New Roman" w:cstheme="minorHAnsi"/>
          <w:color w:val="000000"/>
        </w:rPr>
        <w:t>are a te</w:t>
      </w:r>
      <w:r w:rsidRPr="007F29DA">
        <w:rPr>
          <w:rFonts w:eastAsia="Times New Roman" w:cstheme="minorHAnsi"/>
          <w:color w:val="000000"/>
          <w:spacing w:val="-1"/>
        </w:rPr>
        <w:t>n</w:t>
      </w:r>
      <w:r w:rsidRPr="007F29DA">
        <w:rPr>
          <w:rFonts w:eastAsia="Times New Roman" w:cstheme="minorHAnsi"/>
          <w:color w:val="000000"/>
        </w:rPr>
        <w:t>der kn</w:t>
      </w:r>
      <w:r w:rsidRPr="007F29DA">
        <w:rPr>
          <w:rFonts w:eastAsia="Times New Roman" w:cstheme="minorHAnsi"/>
          <w:color w:val="000000"/>
          <w:spacing w:val="-1"/>
        </w:rPr>
        <w:t>o</w:t>
      </w:r>
      <w:r w:rsidRPr="007F29DA">
        <w:rPr>
          <w:rFonts w:eastAsia="Times New Roman" w:cstheme="minorHAnsi"/>
          <w:color w:val="000000"/>
        </w:rPr>
        <w:t xml:space="preserve">wn </w:t>
      </w:r>
      <w:r w:rsidRPr="007F29DA">
        <w:rPr>
          <w:rFonts w:eastAsia="Times New Roman" w:cstheme="minorHAnsi"/>
          <w:color w:val="000000"/>
          <w:spacing w:val="-1"/>
        </w:rPr>
        <w:t>a</w:t>
      </w:r>
      <w:r w:rsidRPr="007F29DA">
        <w:rPr>
          <w:rFonts w:eastAsia="Times New Roman" w:cstheme="minorHAnsi"/>
          <w:color w:val="000000"/>
        </w:rPr>
        <w:t>s</w:t>
      </w:r>
      <w:r w:rsidRPr="007F29DA">
        <w:rPr>
          <w:rFonts w:eastAsia="Times New Roman" w:cstheme="minorHAnsi"/>
          <w:color w:val="000000"/>
          <w:spacing w:val="-1"/>
        </w:rPr>
        <w:t xml:space="preserve"> </w:t>
      </w:r>
      <w:r w:rsidRPr="007F29DA">
        <w:rPr>
          <w:rFonts w:eastAsia="Times New Roman" w:cstheme="minorHAnsi"/>
          <w:color w:val="000000"/>
        </w:rPr>
        <w:t>a “cov</w:t>
      </w:r>
      <w:r w:rsidRPr="007F29DA">
        <w:rPr>
          <w:rFonts w:eastAsia="Times New Roman" w:cstheme="minorHAnsi"/>
          <w:color w:val="000000"/>
          <w:spacing w:val="-1"/>
        </w:rPr>
        <w:t>e</w:t>
      </w:r>
      <w:r w:rsidRPr="007F29DA">
        <w:rPr>
          <w:rFonts w:eastAsia="Times New Roman" w:cstheme="minorHAnsi"/>
          <w:color w:val="000000"/>
        </w:rPr>
        <w:t>r bid”, whereby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w</w:t>
      </w:r>
      <w:r w:rsidRPr="007F29DA">
        <w:rPr>
          <w:rFonts w:eastAsia="Times New Roman" w:cstheme="minorHAnsi"/>
          <w:color w:val="000000"/>
          <w:spacing w:val="-1"/>
        </w:rPr>
        <w:t>a</w:t>
      </w:r>
      <w:r w:rsidRPr="007F29DA">
        <w:rPr>
          <w:rFonts w:eastAsia="Times New Roman" w:cstheme="minorHAnsi"/>
          <w:color w:val="000000"/>
        </w:rPr>
        <w:t>s of the opini</w:t>
      </w:r>
      <w:r w:rsidRPr="007F29DA">
        <w:rPr>
          <w:rFonts w:eastAsia="Times New Roman" w:cstheme="minorHAnsi"/>
          <w:color w:val="000000"/>
          <w:spacing w:val="-1"/>
        </w:rPr>
        <w:t>o</w:t>
      </w:r>
      <w:r w:rsidRPr="007F29DA">
        <w:rPr>
          <w:rFonts w:eastAsia="Times New Roman" w:cstheme="minorHAnsi"/>
          <w:color w:val="000000"/>
        </w:rPr>
        <w:t>n or belief that a</w:t>
      </w:r>
      <w:r w:rsidRPr="007F29DA">
        <w:rPr>
          <w:rFonts w:eastAsia="Times New Roman" w:cstheme="minorHAnsi"/>
          <w:color w:val="000000"/>
          <w:spacing w:val="-1"/>
        </w:rPr>
        <w:t>n</w:t>
      </w:r>
      <w:r w:rsidRPr="007F29DA">
        <w:rPr>
          <w:rFonts w:eastAsia="Times New Roman" w:cstheme="minorHAnsi"/>
          <w:color w:val="000000"/>
        </w:rPr>
        <w:t>other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rer did not int</w:t>
      </w:r>
      <w:r w:rsidRPr="007F29DA">
        <w:rPr>
          <w:rFonts w:eastAsia="Times New Roman" w:cstheme="minorHAnsi"/>
          <w:color w:val="000000"/>
          <w:spacing w:val="1"/>
        </w:rPr>
        <w:t>e</w:t>
      </w:r>
      <w:r w:rsidRPr="007F29DA">
        <w:rPr>
          <w:rFonts w:eastAsia="Times New Roman" w:cstheme="minorHAnsi"/>
          <w:color w:val="000000"/>
        </w:rPr>
        <w:t>nd to genu</w:t>
      </w:r>
      <w:r w:rsidRPr="007F29DA">
        <w:rPr>
          <w:rFonts w:eastAsia="Times New Roman" w:cstheme="minorHAnsi"/>
          <w:color w:val="000000"/>
          <w:spacing w:val="-1"/>
        </w:rPr>
        <w:t>i</w:t>
      </w:r>
      <w:r w:rsidRPr="007F29DA">
        <w:rPr>
          <w:rFonts w:eastAsia="Times New Roman" w:cstheme="minorHAnsi"/>
          <w:color w:val="000000"/>
        </w:rPr>
        <w:t>n</w:t>
      </w:r>
      <w:r w:rsidRPr="007F29DA">
        <w:rPr>
          <w:rFonts w:eastAsia="Times New Roman" w:cstheme="minorHAnsi"/>
          <w:color w:val="000000"/>
          <w:spacing w:val="-1"/>
        </w:rPr>
        <w:t>e</w:t>
      </w:r>
      <w:r w:rsidRPr="007F29DA">
        <w:rPr>
          <w:rFonts w:eastAsia="Times New Roman" w:cstheme="minorHAnsi"/>
          <w:color w:val="000000"/>
        </w:rPr>
        <w:t>ly compete f</w:t>
      </w:r>
      <w:r w:rsidRPr="007F29DA">
        <w:rPr>
          <w:rFonts w:eastAsia="Times New Roman" w:cstheme="minorHAnsi"/>
          <w:color w:val="000000"/>
          <w:spacing w:val="-1"/>
        </w:rPr>
        <w:t>o</w:t>
      </w:r>
      <w:r w:rsidRPr="007F29DA">
        <w:rPr>
          <w:rFonts w:eastAsia="Times New Roman" w:cstheme="minorHAnsi"/>
          <w:color w:val="000000"/>
        </w:rPr>
        <w:t>r the c</w:t>
      </w:r>
      <w:r w:rsidRPr="007F29DA">
        <w:rPr>
          <w:rFonts w:eastAsia="Times New Roman" w:cstheme="minorHAnsi"/>
          <w:color w:val="000000"/>
          <w:spacing w:val="-1"/>
        </w:rPr>
        <w:t>o</w:t>
      </w:r>
      <w:r w:rsidRPr="007F29DA">
        <w:rPr>
          <w:rFonts w:eastAsia="Times New Roman" w:cstheme="minorHAnsi"/>
          <w:color w:val="000000"/>
        </w:rPr>
        <w:t>ntr</w:t>
      </w:r>
      <w:r w:rsidRPr="007F29DA">
        <w:rPr>
          <w:rFonts w:eastAsia="Times New Roman" w:cstheme="minorHAnsi"/>
          <w:color w:val="000000"/>
          <w:spacing w:val="-1"/>
        </w:rPr>
        <w:t>a</w:t>
      </w:r>
      <w:r w:rsidRPr="007F29DA">
        <w:rPr>
          <w:rFonts w:eastAsia="Times New Roman" w:cstheme="minorHAnsi"/>
          <w:color w:val="000000"/>
        </w:rPr>
        <w:t>ct.</w:t>
      </w:r>
    </w:p>
    <w:p w14:paraId="213D2A04" w14:textId="77777777" w:rsidR="00F55743" w:rsidRPr="007F29DA" w:rsidRDefault="00F55743" w:rsidP="00F55743">
      <w:pPr>
        <w:widowControl w:val="0"/>
        <w:autoSpaceDE w:val="0"/>
        <w:autoSpaceDN w:val="0"/>
        <w:adjustRightInd w:val="0"/>
        <w:spacing w:line="160" w:lineRule="exact"/>
        <w:jc w:val="both"/>
        <w:rPr>
          <w:rFonts w:eastAsia="Times New Roman" w:cstheme="minorHAnsi"/>
          <w:color w:val="000000"/>
          <w:sz w:val="16"/>
          <w:szCs w:val="16"/>
        </w:rPr>
      </w:pPr>
    </w:p>
    <w:p w14:paraId="42819B38" w14:textId="77777777" w:rsidR="00F55743" w:rsidRDefault="00F55743" w:rsidP="00F55743">
      <w:pPr>
        <w:widowControl w:val="0"/>
        <w:tabs>
          <w:tab w:val="left" w:pos="820"/>
        </w:tabs>
        <w:autoSpaceDE w:val="0"/>
        <w:autoSpaceDN w:val="0"/>
        <w:adjustRightInd w:val="0"/>
        <w:ind w:left="838" w:right="335" w:hanging="720"/>
        <w:jc w:val="both"/>
        <w:rPr>
          <w:rFonts w:eastAsia="Times New Roman" w:cstheme="minorHAnsi"/>
          <w:color w:val="000000"/>
        </w:rPr>
      </w:pPr>
      <w:r w:rsidRPr="007F29DA">
        <w:rPr>
          <w:rFonts w:eastAsia="Times New Roman" w:cstheme="minorHAnsi"/>
          <w:color w:val="000000"/>
        </w:rPr>
        <w:t>12.</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is genu</w:t>
      </w:r>
      <w:r w:rsidRPr="007F29DA">
        <w:rPr>
          <w:rFonts w:eastAsia="Times New Roman" w:cstheme="minorHAnsi"/>
          <w:color w:val="000000"/>
          <w:spacing w:val="-1"/>
        </w:rPr>
        <w:t>i</w:t>
      </w:r>
      <w:r w:rsidRPr="007F29DA">
        <w:rPr>
          <w:rFonts w:eastAsia="Times New Roman" w:cstheme="minorHAnsi"/>
          <w:color w:val="000000"/>
        </w:rPr>
        <w:t>nely com</w:t>
      </w:r>
      <w:r w:rsidRPr="007F29DA">
        <w:rPr>
          <w:rFonts w:eastAsia="Times New Roman" w:cstheme="minorHAnsi"/>
          <w:color w:val="000000"/>
          <w:spacing w:val="-1"/>
        </w:rPr>
        <w:t>p</w:t>
      </w:r>
      <w:r w:rsidRPr="007F29DA">
        <w:rPr>
          <w:rFonts w:eastAsia="Times New Roman" w:cstheme="minorHAnsi"/>
          <w:color w:val="000000"/>
        </w:rPr>
        <w:t xml:space="preserve">eting for </w:t>
      </w:r>
      <w:r w:rsidRPr="007F29DA">
        <w:rPr>
          <w:rFonts w:eastAsia="Times New Roman" w:cstheme="minorHAnsi"/>
          <w:color w:val="000000"/>
          <w:spacing w:val="2"/>
        </w:rPr>
        <w:t>t</w:t>
      </w:r>
      <w:r w:rsidRPr="007F29DA">
        <w:rPr>
          <w:rFonts w:eastAsia="Times New Roman" w:cstheme="minorHAnsi"/>
          <w:color w:val="000000"/>
        </w:rPr>
        <w:t>he contract</w:t>
      </w:r>
      <w:r w:rsidRPr="007F29DA">
        <w:rPr>
          <w:rFonts w:eastAsia="Times New Roman" w:cstheme="minorHAnsi"/>
          <w:color w:val="000000"/>
          <w:spacing w:val="-1"/>
        </w:rPr>
        <w:t xml:space="preserve"> </w:t>
      </w:r>
      <w:r w:rsidRPr="007F29DA">
        <w:rPr>
          <w:rFonts w:eastAsia="Times New Roman" w:cstheme="minorHAnsi"/>
          <w:color w:val="000000"/>
        </w:rPr>
        <w:t>and its Te</w:t>
      </w:r>
      <w:r w:rsidRPr="007F29DA">
        <w:rPr>
          <w:rFonts w:eastAsia="Times New Roman" w:cstheme="minorHAnsi"/>
          <w:color w:val="000000"/>
          <w:spacing w:val="-1"/>
        </w:rPr>
        <w:t>n</w:t>
      </w:r>
      <w:r w:rsidRPr="007F29DA">
        <w:rPr>
          <w:rFonts w:eastAsia="Times New Roman" w:cstheme="minorHAnsi"/>
          <w:color w:val="000000"/>
        </w:rPr>
        <w:t>d</w:t>
      </w:r>
      <w:r w:rsidRPr="007F29DA">
        <w:rPr>
          <w:rFonts w:eastAsia="Times New Roman" w:cstheme="minorHAnsi"/>
          <w:color w:val="000000"/>
          <w:spacing w:val="-1"/>
        </w:rPr>
        <w:t>e</w:t>
      </w:r>
      <w:r w:rsidRPr="007F29DA">
        <w:rPr>
          <w:rFonts w:eastAsia="Times New Roman" w:cstheme="minorHAnsi"/>
          <w:color w:val="000000"/>
        </w:rPr>
        <w:t>r is not a “co</w:t>
      </w:r>
      <w:r w:rsidRPr="007F29DA">
        <w:rPr>
          <w:rFonts w:eastAsia="Times New Roman" w:cstheme="minorHAnsi"/>
          <w:color w:val="000000"/>
          <w:spacing w:val="-2"/>
        </w:rPr>
        <w:t>v</w:t>
      </w:r>
      <w:r w:rsidRPr="007F29DA">
        <w:rPr>
          <w:rFonts w:eastAsia="Times New Roman" w:cstheme="minorHAnsi"/>
          <w:color w:val="000000"/>
        </w:rPr>
        <w:t>er bid”.</w:t>
      </w:r>
    </w:p>
    <w:p w14:paraId="3E783E20" w14:textId="77777777" w:rsidR="00A33144" w:rsidRPr="007F29DA" w:rsidRDefault="00A33144" w:rsidP="00F55743">
      <w:pPr>
        <w:widowControl w:val="0"/>
        <w:tabs>
          <w:tab w:val="left" w:pos="820"/>
        </w:tabs>
        <w:autoSpaceDE w:val="0"/>
        <w:autoSpaceDN w:val="0"/>
        <w:adjustRightInd w:val="0"/>
        <w:ind w:left="838" w:right="335" w:hanging="720"/>
        <w:jc w:val="both"/>
        <w:rPr>
          <w:rFonts w:eastAsia="Times New Roman" w:cstheme="minorHAnsi"/>
          <w:color w:val="000000"/>
        </w:rPr>
      </w:pPr>
    </w:p>
    <w:p w14:paraId="012C7CED" w14:textId="77777777" w:rsidR="00F55743" w:rsidRPr="007F29DA" w:rsidRDefault="00F55743" w:rsidP="00F55743">
      <w:pPr>
        <w:widowControl w:val="0"/>
        <w:autoSpaceDE w:val="0"/>
        <w:autoSpaceDN w:val="0"/>
        <w:adjustRightInd w:val="0"/>
        <w:spacing w:before="10" w:line="150" w:lineRule="exact"/>
        <w:rPr>
          <w:rFonts w:eastAsia="Times New Roman" w:cstheme="minorHAnsi"/>
          <w:color w:val="000000"/>
          <w:sz w:val="15"/>
          <w:szCs w:val="15"/>
        </w:rPr>
      </w:pPr>
    </w:p>
    <w:p w14:paraId="22C151D0"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lastRenderedPageBreak/>
        <w:t>Uns</w:t>
      </w:r>
      <w:r w:rsidRPr="007F29DA">
        <w:rPr>
          <w:rFonts w:eastAsia="Times New Roman" w:cstheme="minorHAnsi"/>
          <w:b/>
          <w:bCs/>
          <w:color w:val="000000"/>
          <w:spacing w:val="-1"/>
        </w:rPr>
        <w:t>u</w:t>
      </w:r>
      <w:r w:rsidRPr="007F29DA">
        <w:rPr>
          <w:rFonts w:eastAsia="Times New Roman" w:cstheme="minorHAnsi"/>
          <w:b/>
          <w:bCs/>
          <w:color w:val="000000"/>
        </w:rPr>
        <w:t>cc</w:t>
      </w:r>
      <w:r w:rsidRPr="007F29DA">
        <w:rPr>
          <w:rFonts w:eastAsia="Times New Roman" w:cstheme="minorHAnsi"/>
          <w:b/>
          <w:bCs/>
          <w:color w:val="000000"/>
          <w:spacing w:val="-1"/>
        </w:rPr>
        <w:t>e</w:t>
      </w:r>
      <w:r w:rsidRPr="007F29DA">
        <w:rPr>
          <w:rFonts w:eastAsia="Times New Roman" w:cstheme="minorHAnsi"/>
          <w:b/>
          <w:bCs/>
          <w:color w:val="000000"/>
        </w:rPr>
        <w:t>ssful Tendere</w:t>
      </w:r>
      <w:r w:rsidRPr="007F29DA">
        <w:rPr>
          <w:rFonts w:eastAsia="Times New Roman" w:cstheme="minorHAnsi"/>
          <w:b/>
          <w:bCs/>
          <w:color w:val="000000"/>
          <w:spacing w:val="-1"/>
        </w:rPr>
        <w:t>rs</w:t>
      </w:r>
      <w:r w:rsidRPr="007F29DA">
        <w:rPr>
          <w:rFonts w:eastAsia="Times New Roman" w:cstheme="minorHAnsi"/>
          <w:b/>
          <w:bCs/>
          <w:color w:val="000000"/>
        </w:rPr>
        <w:t>’ Fees</w:t>
      </w:r>
    </w:p>
    <w:p w14:paraId="6D6C5780"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7065C504" w14:textId="77777777" w:rsidR="00F55743" w:rsidRPr="007F29DA" w:rsidRDefault="00F55743" w:rsidP="00F55743">
      <w:pPr>
        <w:widowControl w:val="0"/>
        <w:tabs>
          <w:tab w:val="left" w:pos="820"/>
        </w:tabs>
        <w:autoSpaceDE w:val="0"/>
        <w:autoSpaceDN w:val="0"/>
        <w:adjustRightInd w:val="0"/>
        <w:ind w:left="838" w:right="100" w:hanging="720"/>
        <w:jc w:val="both"/>
        <w:rPr>
          <w:rFonts w:eastAsia="Times New Roman" w:cstheme="minorHAnsi"/>
          <w:color w:val="000000"/>
        </w:rPr>
      </w:pPr>
      <w:r w:rsidRPr="007F29DA">
        <w:rPr>
          <w:rFonts w:eastAsia="Times New Roman" w:cstheme="minorHAnsi"/>
          <w:color w:val="000000"/>
        </w:rPr>
        <w:t>13.</w:t>
      </w:r>
      <w:r w:rsidRPr="007F29DA">
        <w:rPr>
          <w:rFonts w:eastAsia="Times New Roman" w:cstheme="minorHAnsi"/>
          <w:color w:val="000000"/>
        </w:rPr>
        <w:tab/>
        <w:t xml:space="preserve">Prior to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s</w:t>
      </w:r>
      <w:r w:rsidRPr="007F29DA">
        <w:rPr>
          <w:rFonts w:eastAsia="Times New Roman" w:cstheme="minorHAnsi"/>
          <w:color w:val="000000"/>
          <w:spacing w:val="-1"/>
        </w:rPr>
        <w:t>ub</w:t>
      </w:r>
      <w:r w:rsidRPr="007F29DA">
        <w:rPr>
          <w:rFonts w:eastAsia="Times New Roman" w:cstheme="minorHAnsi"/>
          <w:color w:val="000000"/>
        </w:rPr>
        <w:t>mitting its tender for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s neith</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 xml:space="preserve"> </w:t>
      </w:r>
      <w:r w:rsidRPr="007F29DA">
        <w:rPr>
          <w:rFonts w:eastAsia="Times New Roman" w:cstheme="minorHAnsi"/>
          <w:color w:val="000000"/>
        </w:rPr>
        <w:t>the Tend</w:t>
      </w:r>
      <w:r w:rsidRPr="007F29DA">
        <w:rPr>
          <w:rFonts w:eastAsia="Times New Roman" w:cstheme="minorHAnsi"/>
          <w:color w:val="000000"/>
          <w:spacing w:val="-1"/>
        </w:rPr>
        <w:t>e</w:t>
      </w:r>
      <w:r w:rsidRPr="007F29DA">
        <w:rPr>
          <w:rFonts w:eastAsia="Times New Roman" w:cstheme="minorHAnsi"/>
          <w:color w:val="000000"/>
        </w:rPr>
        <w:t>rer nor any of its servants or a</w:t>
      </w:r>
      <w:r w:rsidRPr="007F29DA">
        <w:rPr>
          <w:rFonts w:eastAsia="Times New Roman" w:cstheme="minorHAnsi"/>
          <w:color w:val="000000"/>
          <w:spacing w:val="-1"/>
        </w:rPr>
        <w:t>g</w:t>
      </w:r>
      <w:r w:rsidRPr="007F29DA">
        <w:rPr>
          <w:rFonts w:eastAsia="Times New Roman" w:cstheme="minorHAnsi"/>
          <w:color w:val="000000"/>
        </w:rPr>
        <w:t>e</w:t>
      </w:r>
      <w:r w:rsidRPr="007F29DA">
        <w:rPr>
          <w:rFonts w:eastAsia="Times New Roman" w:cstheme="minorHAnsi"/>
          <w:color w:val="000000"/>
          <w:spacing w:val="-1"/>
        </w:rPr>
        <w:t>n</w:t>
      </w:r>
      <w:r w:rsidRPr="007F29DA">
        <w:rPr>
          <w:rFonts w:eastAsia="Times New Roman" w:cstheme="minorHAnsi"/>
          <w:color w:val="000000"/>
        </w:rPr>
        <w:t>ts entered i</w:t>
      </w:r>
      <w:r w:rsidRPr="007F29DA">
        <w:rPr>
          <w:rFonts w:eastAsia="Times New Roman" w:cstheme="minorHAnsi"/>
          <w:color w:val="000000"/>
          <w:spacing w:val="1"/>
        </w:rPr>
        <w:t>n</w:t>
      </w:r>
      <w:r w:rsidRPr="007F29DA">
        <w:rPr>
          <w:rFonts w:eastAsia="Times New Roman" w:cstheme="minorHAnsi"/>
          <w:color w:val="000000"/>
        </w:rPr>
        <w:t>to any contract, agreem</w:t>
      </w:r>
      <w:r w:rsidRPr="007F29DA">
        <w:rPr>
          <w:rFonts w:eastAsia="Times New Roman" w:cstheme="minorHAnsi"/>
          <w:color w:val="000000"/>
          <w:spacing w:val="-1"/>
        </w:rPr>
        <w:t>e</w:t>
      </w:r>
      <w:r w:rsidRPr="007F29DA">
        <w:rPr>
          <w:rFonts w:eastAsia="Times New Roman" w:cstheme="minorHAnsi"/>
          <w:color w:val="000000"/>
        </w:rPr>
        <w:t>nt, arr</w:t>
      </w:r>
      <w:r w:rsidRPr="007F29DA">
        <w:rPr>
          <w:rFonts w:eastAsia="Times New Roman" w:cstheme="minorHAnsi"/>
          <w:color w:val="000000"/>
          <w:spacing w:val="-1"/>
        </w:rPr>
        <w:t>a</w:t>
      </w:r>
      <w:r w:rsidRPr="007F29DA">
        <w:rPr>
          <w:rFonts w:eastAsia="Times New Roman" w:cstheme="minorHAnsi"/>
          <w:color w:val="000000"/>
        </w:rPr>
        <w:t>nge</w:t>
      </w:r>
      <w:r w:rsidRPr="007F29DA">
        <w:rPr>
          <w:rFonts w:eastAsia="Times New Roman" w:cstheme="minorHAnsi"/>
          <w:color w:val="000000"/>
          <w:spacing w:val="-1"/>
        </w:rPr>
        <w:t>m</w:t>
      </w:r>
      <w:r w:rsidRPr="007F29DA">
        <w:rPr>
          <w:rFonts w:eastAsia="Times New Roman" w:cstheme="minorHAnsi"/>
          <w:color w:val="000000"/>
        </w:rPr>
        <w:t>ent</w:t>
      </w:r>
      <w:r w:rsidRPr="007F29DA">
        <w:rPr>
          <w:rFonts w:eastAsia="Times New Roman" w:cstheme="minorHAnsi"/>
          <w:color w:val="000000"/>
          <w:spacing w:val="-2"/>
        </w:rPr>
        <w:t xml:space="preserve"> </w:t>
      </w:r>
      <w:r w:rsidRPr="007F29DA">
        <w:rPr>
          <w:rFonts w:eastAsia="Times New Roman" w:cstheme="minorHAnsi"/>
          <w:color w:val="000000"/>
        </w:rPr>
        <w:t>or und</w:t>
      </w:r>
      <w:r w:rsidRPr="007F29DA">
        <w:rPr>
          <w:rFonts w:eastAsia="Times New Roman" w:cstheme="minorHAnsi"/>
          <w:color w:val="000000"/>
          <w:spacing w:val="-1"/>
        </w:rPr>
        <w:t>e</w:t>
      </w:r>
      <w:r w:rsidRPr="007F29DA">
        <w:rPr>
          <w:rFonts w:eastAsia="Times New Roman" w:cstheme="minorHAnsi"/>
          <w:color w:val="000000"/>
        </w:rPr>
        <w:t>rst</w:t>
      </w:r>
      <w:r w:rsidRPr="007F29DA">
        <w:rPr>
          <w:rFonts w:eastAsia="Times New Roman" w:cstheme="minorHAnsi"/>
          <w:color w:val="000000"/>
          <w:spacing w:val="-1"/>
        </w:rPr>
        <w:t>a</w:t>
      </w:r>
      <w:r w:rsidRPr="007F29DA">
        <w:rPr>
          <w:rFonts w:eastAsia="Times New Roman" w:cstheme="minorHAnsi"/>
          <w:color w:val="000000"/>
        </w:rPr>
        <w:t>ndi</w:t>
      </w:r>
      <w:r w:rsidRPr="007F29DA">
        <w:rPr>
          <w:rFonts w:eastAsia="Times New Roman" w:cstheme="minorHAnsi"/>
          <w:color w:val="000000"/>
          <w:spacing w:val="-1"/>
        </w:rPr>
        <w:t>n</w:t>
      </w:r>
      <w:r w:rsidRPr="007F29DA">
        <w:rPr>
          <w:rFonts w:eastAsia="Times New Roman" w:cstheme="minorHAnsi"/>
          <w:color w:val="000000"/>
        </w:rPr>
        <w:t>g that the succ</w:t>
      </w:r>
      <w:r w:rsidRPr="007F29DA">
        <w:rPr>
          <w:rFonts w:eastAsia="Times New Roman" w:cstheme="minorHAnsi"/>
          <w:color w:val="000000"/>
          <w:spacing w:val="-1"/>
        </w:rPr>
        <w:t>e</w:t>
      </w:r>
      <w:r w:rsidRPr="007F29DA">
        <w:rPr>
          <w:rFonts w:eastAsia="Times New Roman" w:cstheme="minorHAnsi"/>
          <w:color w:val="000000"/>
        </w:rPr>
        <w:t xml:space="preserve">ssful </w:t>
      </w:r>
      <w:r w:rsidRPr="007F29DA">
        <w:rPr>
          <w:rFonts w:eastAsia="Times New Roman" w:cstheme="minorHAnsi"/>
          <w:color w:val="000000"/>
          <w:spacing w:val="-1"/>
        </w:rPr>
        <w:t>T</w:t>
      </w:r>
      <w:r w:rsidRPr="007F29DA">
        <w:rPr>
          <w:rFonts w:eastAsia="Times New Roman" w:cstheme="minorHAnsi"/>
          <w:color w:val="000000"/>
        </w:rPr>
        <w:t>en</w:t>
      </w:r>
      <w:r w:rsidRPr="007F29DA">
        <w:rPr>
          <w:rFonts w:eastAsia="Times New Roman" w:cstheme="minorHAnsi"/>
          <w:color w:val="000000"/>
          <w:spacing w:val="-1"/>
        </w:rPr>
        <w:t>d</w:t>
      </w:r>
      <w:r w:rsidRPr="007F29DA">
        <w:rPr>
          <w:rFonts w:eastAsia="Times New Roman" w:cstheme="minorHAnsi"/>
          <w:color w:val="000000"/>
        </w:rPr>
        <w:t>er</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3"/>
        </w:rPr>
        <w:t xml:space="preserve"> </w:t>
      </w:r>
      <w:r w:rsidRPr="007F29DA">
        <w:rPr>
          <w:rFonts w:eastAsia="Times New Roman" w:cstheme="minorHAnsi"/>
          <w:color w:val="000000"/>
        </w:rPr>
        <w:t>for the Servic</w:t>
      </w:r>
      <w:r w:rsidRPr="007F29DA">
        <w:rPr>
          <w:rFonts w:eastAsia="Times New Roman" w:cstheme="minorHAnsi"/>
          <w:color w:val="000000"/>
          <w:spacing w:val="-1"/>
        </w:rPr>
        <w:t>e</w:t>
      </w:r>
      <w:r w:rsidRPr="007F29DA">
        <w:rPr>
          <w:rFonts w:eastAsia="Times New Roman" w:cstheme="minorHAnsi"/>
          <w:color w:val="000000"/>
        </w:rPr>
        <w:t>s would</w:t>
      </w:r>
      <w:r w:rsidRPr="007F29DA">
        <w:rPr>
          <w:rFonts w:eastAsia="Times New Roman" w:cstheme="minorHAnsi"/>
          <w:color w:val="000000"/>
          <w:spacing w:val="-1"/>
        </w:rPr>
        <w:t xml:space="preserve"> </w:t>
      </w:r>
      <w:r w:rsidRPr="007F29DA">
        <w:rPr>
          <w:rFonts w:eastAsia="Times New Roman" w:cstheme="minorHAnsi"/>
          <w:color w:val="000000"/>
        </w:rPr>
        <w:t>pay any money or wou</w:t>
      </w:r>
      <w:r w:rsidRPr="007F29DA">
        <w:rPr>
          <w:rFonts w:eastAsia="Times New Roman" w:cstheme="minorHAnsi"/>
          <w:color w:val="000000"/>
          <w:spacing w:val="-1"/>
        </w:rPr>
        <w:t>l</w:t>
      </w:r>
      <w:r w:rsidRPr="007F29DA">
        <w:rPr>
          <w:rFonts w:eastAsia="Times New Roman" w:cstheme="minorHAnsi"/>
          <w:color w:val="000000"/>
        </w:rPr>
        <w:t>d provi</w:t>
      </w:r>
      <w:r w:rsidRPr="007F29DA">
        <w:rPr>
          <w:rFonts w:eastAsia="Times New Roman" w:cstheme="minorHAnsi"/>
          <w:color w:val="000000"/>
          <w:spacing w:val="-1"/>
        </w:rPr>
        <w:t>d</w:t>
      </w:r>
      <w:r w:rsidRPr="007F29DA">
        <w:rPr>
          <w:rFonts w:eastAsia="Times New Roman" w:cstheme="minorHAnsi"/>
          <w:color w:val="000000"/>
        </w:rPr>
        <w:t xml:space="preserve">e any other </w:t>
      </w:r>
      <w:r w:rsidRPr="007F29DA">
        <w:rPr>
          <w:rFonts w:eastAsia="Times New Roman" w:cstheme="minorHAnsi"/>
          <w:color w:val="000000"/>
          <w:spacing w:val="-1"/>
        </w:rPr>
        <w:t>b</w:t>
      </w:r>
      <w:r w:rsidRPr="007F29DA">
        <w:rPr>
          <w:rFonts w:eastAsia="Times New Roman" w:cstheme="minorHAnsi"/>
          <w:color w:val="000000"/>
        </w:rPr>
        <w:t>enefit or oth</w:t>
      </w:r>
      <w:r w:rsidRPr="007F29DA">
        <w:rPr>
          <w:rFonts w:eastAsia="Times New Roman" w:cstheme="minorHAnsi"/>
          <w:color w:val="000000"/>
          <w:spacing w:val="-1"/>
        </w:rPr>
        <w:t>e</w:t>
      </w:r>
      <w:r w:rsidRPr="007F29DA">
        <w:rPr>
          <w:rFonts w:eastAsia="Times New Roman" w:cstheme="minorHAnsi"/>
          <w:color w:val="000000"/>
        </w:rPr>
        <w:t>r f</w:t>
      </w:r>
      <w:r w:rsidRPr="007F29DA">
        <w:rPr>
          <w:rFonts w:eastAsia="Times New Roman" w:cstheme="minorHAnsi"/>
          <w:color w:val="000000"/>
          <w:spacing w:val="2"/>
        </w:rPr>
        <w:t>i</w:t>
      </w:r>
      <w:r w:rsidRPr="007F29DA">
        <w:rPr>
          <w:rFonts w:eastAsia="Times New Roman" w:cstheme="minorHAnsi"/>
          <w:color w:val="000000"/>
        </w:rPr>
        <w:t>nanc</w:t>
      </w:r>
      <w:r w:rsidRPr="007F29DA">
        <w:rPr>
          <w:rFonts w:eastAsia="Times New Roman" w:cstheme="minorHAnsi"/>
          <w:color w:val="000000"/>
          <w:spacing w:val="-1"/>
        </w:rPr>
        <w:t>i</w:t>
      </w:r>
      <w:r w:rsidRPr="007F29DA">
        <w:rPr>
          <w:rFonts w:eastAsia="Times New Roman" w:cstheme="minorHAnsi"/>
          <w:color w:val="000000"/>
        </w:rPr>
        <w:t>al a</w:t>
      </w:r>
      <w:r w:rsidRPr="007F29DA">
        <w:rPr>
          <w:rFonts w:eastAsia="Times New Roman" w:cstheme="minorHAnsi"/>
          <w:color w:val="000000"/>
          <w:spacing w:val="-1"/>
        </w:rPr>
        <w:t>d</w:t>
      </w:r>
      <w:r w:rsidRPr="007F29DA">
        <w:rPr>
          <w:rFonts w:eastAsia="Times New Roman" w:cstheme="minorHAnsi"/>
          <w:color w:val="000000"/>
        </w:rPr>
        <w:t>vantage, to or for the benef</w:t>
      </w:r>
      <w:r w:rsidRPr="007F29DA">
        <w:rPr>
          <w:rFonts w:eastAsia="Times New Roman" w:cstheme="minorHAnsi"/>
          <w:color w:val="000000"/>
          <w:spacing w:val="-1"/>
        </w:rPr>
        <w:t>i</w:t>
      </w:r>
      <w:r w:rsidRPr="007F29DA">
        <w:rPr>
          <w:rFonts w:eastAsia="Times New Roman" w:cstheme="minorHAnsi"/>
          <w:color w:val="000000"/>
        </w:rPr>
        <w:t>t</w:t>
      </w:r>
      <w:r w:rsidRPr="007F29DA">
        <w:rPr>
          <w:rFonts w:eastAsia="Times New Roman" w:cstheme="minorHAnsi"/>
          <w:color w:val="000000"/>
          <w:spacing w:val="-1"/>
        </w:rPr>
        <w:t xml:space="preserve"> </w:t>
      </w:r>
      <w:r w:rsidRPr="007F29DA">
        <w:rPr>
          <w:rFonts w:eastAsia="Times New Roman" w:cstheme="minorHAnsi"/>
          <w:color w:val="000000"/>
        </w:rPr>
        <w:t>of any other T</w:t>
      </w:r>
      <w:r w:rsidRPr="007F29DA">
        <w:rPr>
          <w:rFonts w:eastAsia="Times New Roman" w:cstheme="minorHAnsi"/>
          <w:color w:val="000000"/>
          <w:spacing w:val="-1"/>
        </w:rPr>
        <w:t>e</w:t>
      </w:r>
      <w:r w:rsidRPr="007F29DA">
        <w:rPr>
          <w:rFonts w:eastAsia="Times New Roman" w:cstheme="minorHAnsi"/>
          <w:color w:val="000000"/>
        </w:rPr>
        <w:t>nderer</w:t>
      </w:r>
      <w:r w:rsidRPr="007F29DA">
        <w:rPr>
          <w:rFonts w:eastAsia="Times New Roman" w:cstheme="minorHAnsi"/>
          <w:color w:val="000000"/>
          <w:spacing w:val="-1"/>
        </w:rPr>
        <w:t xml:space="preserve"> </w:t>
      </w:r>
      <w:r w:rsidRPr="007F29DA">
        <w:rPr>
          <w:rFonts w:eastAsia="Times New Roman" w:cstheme="minorHAnsi"/>
          <w:color w:val="000000"/>
        </w:rPr>
        <w:t xml:space="preserve">who </w:t>
      </w:r>
      <w:r w:rsidRPr="007F29DA">
        <w:rPr>
          <w:rFonts w:eastAsia="Times New Roman" w:cstheme="minorHAnsi"/>
          <w:color w:val="000000"/>
          <w:spacing w:val="-1"/>
        </w:rPr>
        <w:t>u</w:t>
      </w:r>
      <w:r w:rsidRPr="007F29DA">
        <w:rPr>
          <w:rFonts w:eastAsia="Times New Roman" w:cstheme="minorHAnsi"/>
          <w:color w:val="000000"/>
        </w:rPr>
        <w:t>ns</w:t>
      </w:r>
      <w:r w:rsidRPr="007F29DA">
        <w:rPr>
          <w:rFonts w:eastAsia="Times New Roman" w:cstheme="minorHAnsi"/>
          <w:color w:val="000000"/>
          <w:spacing w:val="-1"/>
        </w:rPr>
        <w:t>u</w:t>
      </w:r>
      <w:r w:rsidRPr="007F29DA">
        <w:rPr>
          <w:rFonts w:eastAsia="Times New Roman" w:cstheme="minorHAnsi"/>
          <w:color w:val="000000"/>
        </w:rPr>
        <w:t>cc</w:t>
      </w:r>
      <w:r w:rsidRPr="007F29DA">
        <w:rPr>
          <w:rFonts w:eastAsia="Times New Roman" w:cstheme="minorHAnsi"/>
          <w:color w:val="000000"/>
          <w:spacing w:val="-1"/>
        </w:rPr>
        <w:t>e</w:t>
      </w:r>
      <w:r w:rsidRPr="007F29DA">
        <w:rPr>
          <w:rFonts w:eastAsia="Times New Roman" w:cstheme="minorHAnsi"/>
          <w:color w:val="000000"/>
        </w:rPr>
        <w:t>ssfully</w:t>
      </w:r>
      <w:r w:rsidRPr="007F29DA">
        <w:rPr>
          <w:rFonts w:eastAsia="Times New Roman" w:cstheme="minorHAnsi"/>
          <w:color w:val="000000"/>
          <w:spacing w:val="-2"/>
        </w:rPr>
        <w:t xml:space="preserve"> </w:t>
      </w: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red for the Tend</w:t>
      </w:r>
      <w:r w:rsidRPr="007F29DA">
        <w:rPr>
          <w:rFonts w:eastAsia="Times New Roman" w:cstheme="minorHAnsi"/>
          <w:color w:val="000000"/>
          <w:spacing w:val="-1"/>
        </w:rPr>
        <w:t>e</w:t>
      </w:r>
      <w:r w:rsidRPr="007F29DA">
        <w:rPr>
          <w:rFonts w:eastAsia="Times New Roman" w:cstheme="minorHAnsi"/>
          <w:color w:val="000000"/>
        </w:rPr>
        <w:t>r.</w:t>
      </w:r>
    </w:p>
    <w:p w14:paraId="0B442843"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50C944EA"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Competiti</w:t>
      </w:r>
      <w:r w:rsidRPr="007F29DA">
        <w:rPr>
          <w:rFonts w:eastAsia="Times New Roman" w:cstheme="minorHAnsi"/>
          <w:b/>
          <w:bCs/>
          <w:color w:val="000000"/>
          <w:spacing w:val="-2"/>
        </w:rPr>
        <w:t>v</w:t>
      </w:r>
      <w:r w:rsidRPr="007F29DA">
        <w:rPr>
          <w:rFonts w:eastAsia="Times New Roman" w:cstheme="minorHAnsi"/>
          <w:b/>
          <w:bCs/>
          <w:color w:val="000000"/>
        </w:rPr>
        <w:t>e</w:t>
      </w:r>
      <w:r w:rsidRPr="007F29DA">
        <w:rPr>
          <w:rFonts w:eastAsia="Times New Roman" w:cstheme="minorHAnsi"/>
          <w:b/>
          <w:bCs/>
          <w:color w:val="000000"/>
          <w:spacing w:val="1"/>
        </w:rPr>
        <w:t xml:space="preserve"> </w:t>
      </w:r>
      <w:r w:rsidRPr="007F29DA">
        <w:rPr>
          <w:rFonts w:eastAsia="Times New Roman" w:cstheme="minorHAnsi"/>
          <w:b/>
          <w:bCs/>
          <w:color w:val="000000"/>
        </w:rPr>
        <w:t>Neutrali</w:t>
      </w:r>
      <w:r w:rsidRPr="007F29DA">
        <w:rPr>
          <w:rFonts w:eastAsia="Times New Roman" w:cstheme="minorHAnsi"/>
          <w:b/>
          <w:bCs/>
          <w:color w:val="000000"/>
          <w:spacing w:val="2"/>
        </w:rPr>
        <w:t>t</w:t>
      </w:r>
      <w:r w:rsidRPr="007F29DA">
        <w:rPr>
          <w:rFonts w:eastAsia="Times New Roman" w:cstheme="minorHAnsi"/>
          <w:b/>
          <w:bCs/>
          <w:color w:val="000000"/>
        </w:rPr>
        <w:t>y</w:t>
      </w:r>
    </w:p>
    <w:p w14:paraId="5465B626" w14:textId="77777777" w:rsidR="00F55743" w:rsidRPr="007F29DA" w:rsidRDefault="00F55743" w:rsidP="00F55743">
      <w:pPr>
        <w:widowControl w:val="0"/>
        <w:tabs>
          <w:tab w:val="left" w:pos="820"/>
        </w:tabs>
        <w:autoSpaceDE w:val="0"/>
        <w:autoSpaceDN w:val="0"/>
        <w:adjustRightInd w:val="0"/>
        <w:spacing w:before="77"/>
        <w:ind w:left="838" w:right="313" w:hanging="720"/>
        <w:jc w:val="both"/>
        <w:rPr>
          <w:rFonts w:eastAsia="Times New Roman" w:cstheme="minorHAnsi"/>
          <w:color w:val="000000"/>
        </w:rPr>
      </w:pPr>
      <w:r w:rsidRPr="007F29DA">
        <w:rPr>
          <w:rFonts w:eastAsia="Times New Roman" w:cstheme="minorHAnsi"/>
          <w:color w:val="000000"/>
        </w:rPr>
        <w:t>14.</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has compli</w:t>
      </w:r>
      <w:r w:rsidRPr="007F29DA">
        <w:rPr>
          <w:rFonts w:eastAsia="Times New Roman" w:cstheme="minorHAnsi"/>
          <w:color w:val="000000"/>
          <w:spacing w:val="-1"/>
        </w:rPr>
        <w:t>e</w:t>
      </w:r>
      <w:r w:rsidRPr="007F29DA">
        <w:rPr>
          <w:rFonts w:eastAsia="Times New Roman" w:cstheme="minorHAnsi"/>
          <w:color w:val="000000"/>
        </w:rPr>
        <w:t>d with the pr</w:t>
      </w:r>
      <w:r w:rsidRPr="007F29DA">
        <w:rPr>
          <w:rFonts w:eastAsia="Times New Roman" w:cstheme="minorHAnsi"/>
          <w:color w:val="000000"/>
          <w:spacing w:val="-1"/>
        </w:rPr>
        <w:t>i</w:t>
      </w:r>
      <w:r w:rsidRPr="007F29DA">
        <w:rPr>
          <w:rFonts w:eastAsia="Times New Roman" w:cstheme="minorHAnsi"/>
          <w:color w:val="000000"/>
        </w:rPr>
        <w:t>nc</w:t>
      </w:r>
      <w:r w:rsidRPr="007F29DA">
        <w:rPr>
          <w:rFonts w:eastAsia="Times New Roman" w:cstheme="minorHAnsi"/>
          <w:color w:val="000000"/>
          <w:spacing w:val="1"/>
        </w:rPr>
        <w:t>i</w:t>
      </w:r>
      <w:r w:rsidRPr="007F29DA">
        <w:rPr>
          <w:rFonts w:eastAsia="Times New Roman" w:cstheme="minorHAnsi"/>
          <w:color w:val="000000"/>
        </w:rPr>
        <w:t>p</w:t>
      </w:r>
      <w:r w:rsidRPr="007F29DA">
        <w:rPr>
          <w:rFonts w:eastAsia="Times New Roman" w:cstheme="minorHAnsi"/>
          <w:color w:val="000000"/>
          <w:spacing w:val="-1"/>
        </w:rPr>
        <w:t>l</w:t>
      </w:r>
      <w:r w:rsidRPr="007F29DA">
        <w:rPr>
          <w:rFonts w:eastAsia="Times New Roman" w:cstheme="minorHAnsi"/>
          <w:color w:val="000000"/>
        </w:rPr>
        <w:t>es of c</w:t>
      </w:r>
      <w:r w:rsidRPr="007F29DA">
        <w:rPr>
          <w:rFonts w:eastAsia="Times New Roman" w:cstheme="minorHAnsi"/>
          <w:color w:val="000000"/>
          <w:spacing w:val="-1"/>
        </w:rPr>
        <w:t>o</w:t>
      </w:r>
      <w:r w:rsidRPr="007F29DA">
        <w:rPr>
          <w:rFonts w:eastAsia="Times New Roman" w:cstheme="minorHAnsi"/>
          <w:color w:val="000000"/>
        </w:rPr>
        <w:t>mpetitive ne</w:t>
      </w:r>
      <w:r w:rsidRPr="007F29DA">
        <w:rPr>
          <w:rFonts w:eastAsia="Times New Roman" w:cstheme="minorHAnsi"/>
          <w:color w:val="000000"/>
          <w:spacing w:val="-1"/>
        </w:rPr>
        <w:t>u</w:t>
      </w:r>
      <w:r w:rsidRPr="007F29DA">
        <w:rPr>
          <w:rFonts w:eastAsia="Times New Roman" w:cstheme="minorHAnsi"/>
          <w:color w:val="000000"/>
        </w:rPr>
        <w:t>trality in pre</w:t>
      </w:r>
      <w:r w:rsidRPr="007F29DA">
        <w:rPr>
          <w:rFonts w:eastAsia="Times New Roman" w:cstheme="minorHAnsi"/>
          <w:color w:val="000000"/>
          <w:spacing w:val="-1"/>
        </w:rPr>
        <w:t>p</w:t>
      </w:r>
      <w:r w:rsidRPr="007F29DA">
        <w:rPr>
          <w:rFonts w:eastAsia="Times New Roman" w:cstheme="minorHAnsi"/>
          <w:color w:val="000000"/>
        </w:rPr>
        <w:t>aring its Tend</w:t>
      </w:r>
      <w:r w:rsidRPr="007F29DA">
        <w:rPr>
          <w:rFonts w:eastAsia="Times New Roman" w:cstheme="minorHAnsi"/>
          <w:color w:val="000000"/>
          <w:spacing w:val="-1"/>
        </w:rPr>
        <w:t>e</w:t>
      </w:r>
      <w:r w:rsidRPr="007F29DA">
        <w:rPr>
          <w:rFonts w:eastAsia="Times New Roman" w:cstheme="minorHAnsi"/>
          <w:color w:val="000000"/>
        </w:rPr>
        <w:t>r (</w:t>
      </w:r>
      <w:r w:rsidRPr="007F29DA">
        <w:rPr>
          <w:rFonts w:eastAsia="Times New Roman" w:cstheme="minorHAnsi"/>
          <w:color w:val="000000"/>
          <w:spacing w:val="-1"/>
        </w:rPr>
        <w:t>p</w:t>
      </w:r>
      <w:r w:rsidRPr="007F29DA">
        <w:rPr>
          <w:rFonts w:eastAsia="Times New Roman" w:cstheme="minorHAnsi"/>
          <w:color w:val="000000"/>
        </w:rPr>
        <w:t xml:space="preserve">ublicly </w:t>
      </w:r>
      <w:r w:rsidRPr="007F29DA">
        <w:rPr>
          <w:rFonts w:eastAsia="Times New Roman" w:cstheme="minorHAnsi"/>
          <w:color w:val="000000"/>
          <w:spacing w:val="-1"/>
        </w:rPr>
        <w:t>o</w:t>
      </w:r>
      <w:r w:rsidRPr="007F29DA">
        <w:rPr>
          <w:rFonts w:eastAsia="Times New Roman" w:cstheme="minorHAnsi"/>
          <w:color w:val="000000"/>
        </w:rPr>
        <w:t>wned</w:t>
      </w:r>
      <w:r w:rsidRPr="007F29DA">
        <w:rPr>
          <w:rFonts w:eastAsia="Times New Roman" w:cstheme="minorHAnsi"/>
          <w:color w:val="000000"/>
          <w:spacing w:val="-1"/>
        </w:rPr>
        <w:t xml:space="preserve"> </w:t>
      </w: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 xml:space="preserve">rers </w:t>
      </w:r>
      <w:r w:rsidRPr="007F29DA">
        <w:rPr>
          <w:rFonts w:eastAsia="Times New Roman" w:cstheme="minorHAnsi"/>
          <w:color w:val="000000"/>
          <w:spacing w:val="-1"/>
        </w:rPr>
        <w:t>o</w:t>
      </w:r>
      <w:r w:rsidRPr="007F29DA">
        <w:rPr>
          <w:rFonts w:eastAsia="Times New Roman" w:cstheme="minorHAnsi"/>
          <w:color w:val="000000"/>
        </w:rPr>
        <w:t>nly).</w:t>
      </w:r>
    </w:p>
    <w:p w14:paraId="5D09B448" w14:textId="77777777" w:rsidR="00F55743" w:rsidRPr="007F29DA" w:rsidRDefault="00F55743" w:rsidP="00F55743">
      <w:pPr>
        <w:widowControl w:val="0"/>
        <w:autoSpaceDE w:val="0"/>
        <w:autoSpaceDN w:val="0"/>
        <w:adjustRightInd w:val="0"/>
        <w:spacing w:before="8" w:line="150" w:lineRule="exact"/>
        <w:rPr>
          <w:rFonts w:eastAsia="Times New Roman" w:cstheme="minorHAnsi"/>
          <w:color w:val="000000"/>
          <w:sz w:val="15"/>
          <w:szCs w:val="15"/>
        </w:rPr>
      </w:pPr>
    </w:p>
    <w:p w14:paraId="58561E3F" w14:textId="77777777" w:rsidR="00F55743" w:rsidRPr="007F29DA" w:rsidRDefault="00F55743" w:rsidP="00F55743">
      <w:pPr>
        <w:widowControl w:val="0"/>
        <w:autoSpaceDE w:val="0"/>
        <w:autoSpaceDN w:val="0"/>
        <w:adjustRightInd w:val="0"/>
        <w:ind w:left="118" w:right="200"/>
        <w:jc w:val="both"/>
        <w:rPr>
          <w:rFonts w:eastAsia="Times New Roman" w:cstheme="minorHAnsi"/>
          <w:color w:val="000000"/>
        </w:rPr>
      </w:pPr>
      <w:r w:rsidRPr="007F29DA">
        <w:rPr>
          <w:rFonts w:eastAsia="Times New Roman" w:cstheme="minorHAnsi"/>
          <w:color w:val="000000"/>
        </w:rPr>
        <w:t xml:space="preserve">And I make this solemn </w:t>
      </w:r>
      <w:r w:rsidRPr="007F29DA">
        <w:rPr>
          <w:rFonts w:eastAsia="Times New Roman" w:cstheme="minorHAnsi"/>
          <w:color w:val="000000"/>
          <w:spacing w:val="-1"/>
        </w:rPr>
        <w:t>d</w:t>
      </w:r>
      <w:r w:rsidRPr="007F29DA">
        <w:rPr>
          <w:rFonts w:eastAsia="Times New Roman" w:cstheme="minorHAnsi"/>
          <w:color w:val="000000"/>
        </w:rPr>
        <w:t>ecl</w:t>
      </w:r>
      <w:r w:rsidRPr="007F29DA">
        <w:rPr>
          <w:rFonts w:eastAsia="Times New Roman" w:cstheme="minorHAnsi"/>
          <w:color w:val="000000"/>
          <w:spacing w:val="-1"/>
        </w:rPr>
        <w:t>a</w:t>
      </w:r>
      <w:r w:rsidRPr="007F29DA">
        <w:rPr>
          <w:rFonts w:eastAsia="Times New Roman" w:cstheme="minorHAnsi"/>
          <w:color w:val="000000"/>
        </w:rPr>
        <w:t>ration by</w:t>
      </w:r>
      <w:r w:rsidRPr="007F29DA">
        <w:rPr>
          <w:rFonts w:eastAsia="Times New Roman" w:cstheme="minorHAnsi"/>
          <w:color w:val="000000"/>
          <w:spacing w:val="-1"/>
        </w:rPr>
        <w:t xml:space="preserve"> </w:t>
      </w:r>
      <w:r w:rsidRPr="007F29DA">
        <w:rPr>
          <w:rFonts w:eastAsia="Times New Roman" w:cstheme="minorHAnsi"/>
          <w:color w:val="000000"/>
        </w:rPr>
        <w:t>vir</w:t>
      </w:r>
      <w:r w:rsidRPr="007F29DA">
        <w:rPr>
          <w:rFonts w:eastAsia="Times New Roman" w:cstheme="minorHAnsi"/>
          <w:color w:val="000000"/>
          <w:spacing w:val="1"/>
        </w:rPr>
        <w:t>t</w:t>
      </w:r>
      <w:r w:rsidRPr="007F29DA">
        <w:rPr>
          <w:rFonts w:eastAsia="Times New Roman" w:cstheme="minorHAnsi"/>
          <w:color w:val="000000"/>
        </w:rPr>
        <w:t>ue of the Statutory Declaratio</w:t>
      </w:r>
      <w:r w:rsidRPr="007F29DA">
        <w:rPr>
          <w:rFonts w:eastAsia="Times New Roman" w:cstheme="minorHAnsi"/>
          <w:color w:val="000000"/>
          <w:spacing w:val="-1"/>
        </w:rPr>
        <w:t>n</w:t>
      </w:r>
      <w:r w:rsidRPr="007F29DA">
        <w:rPr>
          <w:rFonts w:eastAsia="Times New Roman" w:cstheme="minorHAnsi"/>
          <w:color w:val="000000"/>
        </w:rPr>
        <w:t>s Act</w:t>
      </w:r>
      <w:r w:rsidRPr="007F29DA">
        <w:rPr>
          <w:rFonts w:eastAsia="Times New Roman" w:cstheme="minorHAnsi"/>
          <w:color w:val="000000"/>
          <w:spacing w:val="-1"/>
        </w:rPr>
        <w:t xml:space="preserve"> </w:t>
      </w:r>
      <w:r w:rsidRPr="007F29DA">
        <w:rPr>
          <w:rFonts w:eastAsia="Times New Roman" w:cstheme="minorHAnsi"/>
          <w:color w:val="000000"/>
        </w:rPr>
        <w:t>1959, a</w:t>
      </w:r>
      <w:r w:rsidRPr="007F29DA">
        <w:rPr>
          <w:rFonts w:eastAsia="Times New Roman" w:cstheme="minorHAnsi"/>
          <w:color w:val="000000"/>
          <w:spacing w:val="-1"/>
        </w:rPr>
        <w:t>n</w:t>
      </w:r>
      <w:r w:rsidRPr="007F29DA">
        <w:rPr>
          <w:rFonts w:eastAsia="Times New Roman" w:cstheme="minorHAnsi"/>
          <w:color w:val="000000"/>
        </w:rPr>
        <w:t>d sub</w:t>
      </w:r>
      <w:r w:rsidRPr="007F29DA">
        <w:rPr>
          <w:rFonts w:eastAsia="Times New Roman" w:cstheme="minorHAnsi"/>
          <w:color w:val="000000"/>
          <w:spacing w:val="-1"/>
        </w:rPr>
        <w:t>j</w:t>
      </w:r>
      <w:r w:rsidRPr="007F29DA">
        <w:rPr>
          <w:rFonts w:eastAsia="Times New Roman" w:cstheme="minorHAnsi"/>
          <w:color w:val="000000"/>
        </w:rPr>
        <w:t>ect to the</w:t>
      </w:r>
      <w:r w:rsidRPr="007F29DA">
        <w:rPr>
          <w:rFonts w:eastAsia="Times New Roman" w:cstheme="minorHAnsi"/>
          <w:color w:val="000000"/>
          <w:spacing w:val="-1"/>
        </w:rPr>
        <w:t xml:space="preserve"> </w:t>
      </w:r>
      <w:r w:rsidRPr="007F29DA">
        <w:rPr>
          <w:rFonts w:eastAsia="Times New Roman" w:cstheme="minorHAnsi"/>
          <w:color w:val="000000"/>
        </w:rPr>
        <w:t>penalti</w:t>
      </w:r>
      <w:r w:rsidRPr="007F29DA">
        <w:rPr>
          <w:rFonts w:eastAsia="Times New Roman" w:cstheme="minorHAnsi"/>
          <w:color w:val="000000"/>
          <w:spacing w:val="-1"/>
        </w:rPr>
        <w:t>e</w:t>
      </w:r>
      <w:r w:rsidRPr="007F29DA">
        <w:rPr>
          <w:rFonts w:eastAsia="Times New Roman" w:cstheme="minorHAnsi"/>
          <w:color w:val="000000"/>
        </w:rPr>
        <w:t>s pr</w:t>
      </w:r>
      <w:r w:rsidRPr="007F29DA">
        <w:rPr>
          <w:rFonts w:eastAsia="Times New Roman" w:cstheme="minorHAnsi"/>
          <w:color w:val="000000"/>
          <w:spacing w:val="-1"/>
        </w:rPr>
        <w:t>ov</w:t>
      </w:r>
      <w:r w:rsidRPr="007F29DA">
        <w:rPr>
          <w:rFonts w:eastAsia="Times New Roman" w:cstheme="minorHAnsi"/>
          <w:color w:val="000000"/>
        </w:rPr>
        <w:t>ided by that Act f</w:t>
      </w:r>
      <w:r w:rsidRPr="007F29DA">
        <w:rPr>
          <w:rFonts w:eastAsia="Times New Roman" w:cstheme="minorHAnsi"/>
          <w:color w:val="000000"/>
          <w:spacing w:val="3"/>
        </w:rPr>
        <w:t>o</w:t>
      </w:r>
      <w:r w:rsidRPr="007F29DA">
        <w:rPr>
          <w:rFonts w:eastAsia="Times New Roman" w:cstheme="minorHAnsi"/>
          <w:color w:val="000000"/>
        </w:rPr>
        <w:t>r the maki</w:t>
      </w:r>
      <w:r w:rsidRPr="007F29DA">
        <w:rPr>
          <w:rFonts w:eastAsia="Times New Roman" w:cstheme="minorHAnsi"/>
          <w:color w:val="000000"/>
          <w:spacing w:val="-1"/>
        </w:rPr>
        <w:t>n</w:t>
      </w:r>
      <w:r w:rsidRPr="007F29DA">
        <w:rPr>
          <w:rFonts w:eastAsia="Times New Roman" w:cstheme="minorHAnsi"/>
          <w:color w:val="000000"/>
        </w:rPr>
        <w:t>g of false</w:t>
      </w:r>
      <w:r w:rsidRPr="007F29DA">
        <w:rPr>
          <w:rFonts w:eastAsia="Times New Roman" w:cstheme="minorHAnsi"/>
          <w:color w:val="000000"/>
          <w:spacing w:val="-1"/>
        </w:rPr>
        <w:t xml:space="preserve"> </w:t>
      </w:r>
      <w:r w:rsidRPr="007F29DA">
        <w:rPr>
          <w:rFonts w:eastAsia="Times New Roman" w:cstheme="minorHAnsi"/>
          <w:color w:val="000000"/>
        </w:rPr>
        <w:t>statemen</w:t>
      </w:r>
      <w:r w:rsidRPr="007F29DA">
        <w:rPr>
          <w:rFonts w:eastAsia="Times New Roman" w:cstheme="minorHAnsi"/>
          <w:color w:val="000000"/>
          <w:spacing w:val="-2"/>
        </w:rPr>
        <w:t>t</w:t>
      </w:r>
      <w:r w:rsidRPr="007F29DA">
        <w:rPr>
          <w:rFonts w:eastAsia="Times New Roman" w:cstheme="minorHAnsi"/>
          <w:color w:val="000000"/>
        </w:rPr>
        <w:t>s in statutory dec</w:t>
      </w:r>
      <w:r w:rsidRPr="007F29DA">
        <w:rPr>
          <w:rFonts w:eastAsia="Times New Roman" w:cstheme="minorHAnsi"/>
          <w:color w:val="000000"/>
          <w:spacing w:val="-1"/>
        </w:rPr>
        <w:t>l</w:t>
      </w:r>
      <w:r w:rsidRPr="007F29DA">
        <w:rPr>
          <w:rFonts w:eastAsia="Times New Roman" w:cstheme="minorHAnsi"/>
          <w:color w:val="000000"/>
        </w:rPr>
        <w:t>arati</w:t>
      </w:r>
      <w:r w:rsidRPr="007F29DA">
        <w:rPr>
          <w:rFonts w:eastAsia="Times New Roman" w:cstheme="minorHAnsi"/>
          <w:color w:val="000000"/>
          <w:spacing w:val="-1"/>
        </w:rPr>
        <w:t>o</w:t>
      </w:r>
      <w:r w:rsidRPr="007F29DA">
        <w:rPr>
          <w:rFonts w:eastAsia="Times New Roman" w:cstheme="minorHAnsi"/>
          <w:color w:val="000000"/>
        </w:rPr>
        <w:t>ns,</w:t>
      </w:r>
      <w:r w:rsidRPr="007F29DA">
        <w:rPr>
          <w:rFonts w:eastAsia="Times New Roman" w:cstheme="minorHAnsi"/>
          <w:color w:val="000000"/>
          <w:spacing w:val="-1"/>
        </w:rPr>
        <w:t xml:space="preserve"> </w:t>
      </w:r>
      <w:r w:rsidRPr="007F29DA">
        <w:rPr>
          <w:rFonts w:eastAsia="Times New Roman" w:cstheme="minorHAnsi"/>
          <w:color w:val="000000"/>
        </w:rPr>
        <w:t>co</w:t>
      </w:r>
      <w:r w:rsidRPr="007F29DA">
        <w:rPr>
          <w:rFonts w:eastAsia="Times New Roman" w:cstheme="minorHAnsi"/>
          <w:color w:val="000000"/>
          <w:spacing w:val="-1"/>
        </w:rPr>
        <w:t>ns</w:t>
      </w:r>
      <w:r w:rsidRPr="007F29DA">
        <w:rPr>
          <w:rFonts w:eastAsia="Times New Roman" w:cstheme="minorHAnsi"/>
          <w:color w:val="000000"/>
        </w:rPr>
        <w:t>cienti</w:t>
      </w:r>
      <w:r w:rsidRPr="007F29DA">
        <w:rPr>
          <w:rFonts w:eastAsia="Times New Roman" w:cstheme="minorHAnsi"/>
          <w:color w:val="000000"/>
          <w:spacing w:val="-1"/>
        </w:rPr>
        <w:t>o</w:t>
      </w:r>
      <w:r w:rsidRPr="007F29DA">
        <w:rPr>
          <w:rFonts w:eastAsia="Times New Roman" w:cstheme="minorHAnsi"/>
          <w:color w:val="000000"/>
        </w:rPr>
        <w:t>usly believing the sta</w:t>
      </w:r>
      <w:r w:rsidRPr="007F29DA">
        <w:rPr>
          <w:rFonts w:eastAsia="Times New Roman" w:cstheme="minorHAnsi"/>
          <w:color w:val="000000"/>
          <w:spacing w:val="1"/>
        </w:rPr>
        <w:t>t</w:t>
      </w:r>
      <w:r w:rsidRPr="007F29DA">
        <w:rPr>
          <w:rFonts w:eastAsia="Times New Roman" w:cstheme="minorHAnsi"/>
          <w:color w:val="000000"/>
        </w:rPr>
        <w:t>emen</w:t>
      </w:r>
      <w:r w:rsidRPr="007F29DA">
        <w:rPr>
          <w:rFonts w:eastAsia="Times New Roman" w:cstheme="minorHAnsi"/>
          <w:color w:val="000000"/>
          <w:spacing w:val="-2"/>
        </w:rPr>
        <w:t>t</w:t>
      </w:r>
      <w:r w:rsidRPr="007F29DA">
        <w:rPr>
          <w:rFonts w:eastAsia="Times New Roman" w:cstheme="minorHAnsi"/>
          <w:color w:val="000000"/>
        </w:rPr>
        <w:t>s</w:t>
      </w:r>
      <w:r w:rsidRPr="007F29DA">
        <w:rPr>
          <w:rFonts w:eastAsia="Times New Roman" w:cstheme="minorHAnsi"/>
          <w:color w:val="000000"/>
          <w:spacing w:val="-1"/>
        </w:rPr>
        <w:t xml:space="preserve"> </w:t>
      </w:r>
      <w:r w:rsidRPr="007F29DA">
        <w:rPr>
          <w:rFonts w:eastAsia="Times New Roman" w:cstheme="minorHAnsi"/>
          <w:color w:val="000000"/>
        </w:rPr>
        <w:t>conta</w:t>
      </w:r>
      <w:r w:rsidRPr="007F29DA">
        <w:rPr>
          <w:rFonts w:eastAsia="Times New Roman" w:cstheme="minorHAnsi"/>
          <w:color w:val="000000"/>
          <w:spacing w:val="-1"/>
        </w:rPr>
        <w:t>i</w:t>
      </w:r>
      <w:r w:rsidRPr="007F29DA">
        <w:rPr>
          <w:rFonts w:eastAsia="Times New Roman" w:cstheme="minorHAnsi"/>
          <w:color w:val="000000"/>
        </w:rPr>
        <w:t xml:space="preserve">ned in </w:t>
      </w:r>
      <w:r w:rsidRPr="007F29DA">
        <w:rPr>
          <w:rFonts w:eastAsia="Times New Roman" w:cstheme="minorHAnsi"/>
          <w:color w:val="000000"/>
          <w:spacing w:val="-2"/>
        </w:rPr>
        <w:t>t</w:t>
      </w:r>
      <w:r w:rsidRPr="007F29DA">
        <w:rPr>
          <w:rFonts w:eastAsia="Times New Roman" w:cstheme="minorHAnsi"/>
          <w:color w:val="000000"/>
        </w:rPr>
        <w:t>his d</w:t>
      </w:r>
      <w:r w:rsidRPr="007F29DA">
        <w:rPr>
          <w:rFonts w:eastAsia="Times New Roman" w:cstheme="minorHAnsi"/>
          <w:color w:val="000000"/>
          <w:spacing w:val="-1"/>
        </w:rPr>
        <w:t>e</w:t>
      </w:r>
      <w:r w:rsidRPr="007F29DA">
        <w:rPr>
          <w:rFonts w:eastAsia="Times New Roman" w:cstheme="minorHAnsi"/>
          <w:color w:val="000000"/>
        </w:rPr>
        <w:t>cl</w:t>
      </w:r>
      <w:r w:rsidRPr="007F29DA">
        <w:rPr>
          <w:rFonts w:eastAsia="Times New Roman" w:cstheme="minorHAnsi"/>
          <w:color w:val="000000"/>
          <w:spacing w:val="-1"/>
        </w:rPr>
        <w:t>a</w:t>
      </w:r>
      <w:r w:rsidRPr="007F29DA">
        <w:rPr>
          <w:rFonts w:eastAsia="Times New Roman" w:cstheme="minorHAnsi"/>
          <w:color w:val="000000"/>
        </w:rPr>
        <w:t>rati</w:t>
      </w:r>
      <w:r w:rsidRPr="007F29DA">
        <w:rPr>
          <w:rFonts w:eastAsia="Times New Roman" w:cstheme="minorHAnsi"/>
          <w:color w:val="000000"/>
          <w:spacing w:val="-1"/>
        </w:rPr>
        <w:t>o</w:t>
      </w:r>
      <w:r w:rsidRPr="007F29DA">
        <w:rPr>
          <w:rFonts w:eastAsia="Times New Roman" w:cstheme="minorHAnsi"/>
          <w:color w:val="000000"/>
        </w:rPr>
        <w:t>n to be true in every part</w:t>
      </w:r>
      <w:r w:rsidRPr="007F29DA">
        <w:rPr>
          <w:rFonts w:eastAsia="Times New Roman" w:cstheme="minorHAnsi"/>
          <w:color w:val="000000"/>
          <w:spacing w:val="-1"/>
        </w:rPr>
        <w:t>i</w:t>
      </w:r>
      <w:r w:rsidRPr="007F29DA">
        <w:rPr>
          <w:rFonts w:eastAsia="Times New Roman" w:cstheme="minorHAnsi"/>
          <w:color w:val="000000"/>
        </w:rPr>
        <w:t>cul</w:t>
      </w:r>
      <w:r w:rsidRPr="007F29DA">
        <w:rPr>
          <w:rFonts w:eastAsia="Times New Roman" w:cstheme="minorHAnsi"/>
          <w:color w:val="000000"/>
          <w:spacing w:val="-1"/>
        </w:rPr>
        <w:t>a</w:t>
      </w:r>
      <w:r w:rsidRPr="007F29DA">
        <w:rPr>
          <w:rFonts w:eastAsia="Times New Roman" w:cstheme="minorHAnsi"/>
          <w:color w:val="000000"/>
        </w:rPr>
        <w:t>r.</w:t>
      </w:r>
    </w:p>
    <w:p w14:paraId="7AD34CE5"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739F09E"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24D0A7F4"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73C80B36"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5C631312" w14:textId="77777777" w:rsidR="00F55743" w:rsidRPr="007F29DA" w:rsidRDefault="00F55743" w:rsidP="00F55743">
      <w:pPr>
        <w:widowControl w:val="0"/>
        <w:autoSpaceDE w:val="0"/>
        <w:autoSpaceDN w:val="0"/>
        <w:adjustRightInd w:val="0"/>
        <w:rPr>
          <w:rFonts w:eastAsia="Times New Roman" w:cstheme="minorHAnsi"/>
          <w:color w:val="000000"/>
        </w:rPr>
      </w:pPr>
      <w:r w:rsidRPr="007F29DA">
        <w:rPr>
          <w:rFonts w:eastAsia="Times New Roman" w:cstheme="minorHAnsi"/>
          <w:i/>
          <w:iCs/>
          <w:color w:val="000000"/>
        </w:rPr>
        <w:t>[Signat</w:t>
      </w:r>
      <w:r w:rsidRPr="007F29DA">
        <w:rPr>
          <w:rFonts w:eastAsia="Times New Roman" w:cstheme="minorHAnsi"/>
          <w:i/>
          <w:iCs/>
          <w:color w:val="000000"/>
          <w:spacing w:val="-1"/>
        </w:rPr>
        <w:t>u</w:t>
      </w:r>
      <w:r w:rsidRPr="007F29DA">
        <w:rPr>
          <w:rFonts w:eastAsia="Times New Roman" w:cstheme="minorHAnsi"/>
          <w:i/>
          <w:iCs/>
          <w:color w:val="000000"/>
        </w:rPr>
        <w:t xml:space="preserve">re of person </w:t>
      </w:r>
      <w:r w:rsidRPr="007F29DA">
        <w:rPr>
          <w:rFonts w:eastAsia="Times New Roman" w:cstheme="minorHAnsi"/>
          <w:i/>
          <w:iCs/>
          <w:color w:val="000000"/>
          <w:spacing w:val="-1"/>
        </w:rPr>
        <w:t>m</w:t>
      </w:r>
      <w:r w:rsidRPr="007F29DA">
        <w:rPr>
          <w:rFonts w:eastAsia="Times New Roman" w:cstheme="minorHAnsi"/>
          <w:i/>
          <w:iCs/>
          <w:color w:val="000000"/>
        </w:rPr>
        <w:t>ak</w:t>
      </w:r>
      <w:r w:rsidRPr="007F29DA">
        <w:rPr>
          <w:rFonts w:eastAsia="Times New Roman" w:cstheme="minorHAnsi"/>
          <w:i/>
          <w:iCs/>
          <w:color w:val="000000"/>
          <w:spacing w:val="-1"/>
        </w:rPr>
        <w:t>in</w:t>
      </w:r>
      <w:r w:rsidRPr="007F29DA">
        <w:rPr>
          <w:rFonts w:eastAsia="Times New Roman" w:cstheme="minorHAnsi"/>
          <w:i/>
          <w:iCs/>
          <w:color w:val="000000"/>
        </w:rPr>
        <w:t>g dec</w:t>
      </w:r>
      <w:r w:rsidRPr="007F29DA">
        <w:rPr>
          <w:rFonts w:eastAsia="Times New Roman" w:cstheme="minorHAnsi"/>
          <w:i/>
          <w:iCs/>
          <w:color w:val="000000"/>
          <w:spacing w:val="-1"/>
        </w:rPr>
        <w:t>l</w:t>
      </w:r>
      <w:r w:rsidRPr="007F29DA">
        <w:rPr>
          <w:rFonts w:eastAsia="Times New Roman" w:cstheme="minorHAnsi"/>
          <w:i/>
          <w:iCs/>
          <w:color w:val="000000"/>
        </w:rPr>
        <w:t>arati</w:t>
      </w:r>
      <w:r w:rsidRPr="007F29DA">
        <w:rPr>
          <w:rFonts w:eastAsia="Times New Roman" w:cstheme="minorHAnsi"/>
          <w:i/>
          <w:iCs/>
          <w:color w:val="000000"/>
          <w:spacing w:val="-1"/>
        </w:rPr>
        <w:t>o</w:t>
      </w:r>
      <w:r w:rsidRPr="007F29DA">
        <w:rPr>
          <w:rFonts w:eastAsia="Times New Roman" w:cstheme="minorHAnsi"/>
          <w:i/>
          <w:iCs/>
          <w:color w:val="000000"/>
        </w:rPr>
        <w:t>n)]</w:t>
      </w:r>
    </w:p>
    <w:p w14:paraId="5FDF8E80"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E6AB319"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7E657D73"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68AADE6"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r w:rsidRPr="007F29DA">
        <w:rPr>
          <w:rFonts w:eastAsia="Times New Roman" w:cstheme="minorHAnsi"/>
          <w:i/>
          <w:iCs/>
          <w:color w:val="000000"/>
        </w:rPr>
        <w:t>[Optional: Email address and/or telephone number of person making the declaration]</w:t>
      </w:r>
    </w:p>
    <w:p w14:paraId="613E139D" w14:textId="77777777" w:rsidR="00F55743" w:rsidRPr="007F29DA" w:rsidRDefault="00F55743" w:rsidP="00F55743">
      <w:pPr>
        <w:widowControl w:val="0"/>
        <w:tabs>
          <w:tab w:val="left" w:pos="3560"/>
          <w:tab w:val="left" w:pos="5300"/>
          <w:tab w:val="left" w:pos="7480"/>
        </w:tabs>
        <w:autoSpaceDE w:val="0"/>
        <w:autoSpaceDN w:val="0"/>
        <w:adjustRightInd w:val="0"/>
        <w:spacing w:line="780" w:lineRule="exact"/>
        <w:ind w:right="950"/>
        <w:rPr>
          <w:rFonts w:eastAsia="Times New Roman" w:cstheme="minorHAnsi"/>
          <w:color w:val="000000"/>
        </w:rPr>
      </w:pPr>
      <w:r w:rsidRPr="007F29DA">
        <w:rPr>
          <w:rFonts w:eastAsia="Times New Roman" w:cstheme="minorHAnsi"/>
          <w:color w:val="000000"/>
        </w:rPr>
        <w:t>De</w:t>
      </w:r>
      <w:r w:rsidRPr="007F29DA">
        <w:rPr>
          <w:rFonts w:eastAsia="Times New Roman" w:cstheme="minorHAnsi"/>
          <w:color w:val="000000"/>
          <w:spacing w:val="1"/>
        </w:rPr>
        <w:t>c</w:t>
      </w:r>
      <w:r w:rsidRPr="007F29DA">
        <w:rPr>
          <w:rFonts w:eastAsia="Times New Roman" w:cstheme="minorHAnsi"/>
          <w:color w:val="000000"/>
        </w:rPr>
        <w:t>lared at (</w:t>
      </w:r>
      <w:r w:rsidRPr="007F29DA">
        <w:rPr>
          <w:rFonts w:eastAsia="Times New Roman" w:cstheme="minorHAnsi"/>
          <w:color w:val="000000"/>
        </w:rPr>
        <w:tab/>
        <w:t>) on the (</w:t>
      </w:r>
      <w:r w:rsidRPr="007F29DA">
        <w:rPr>
          <w:rFonts w:eastAsia="Times New Roman" w:cstheme="minorHAnsi"/>
          <w:color w:val="000000"/>
        </w:rPr>
        <w:tab/>
        <w:t xml:space="preserve">) day </w:t>
      </w:r>
      <w:r w:rsidRPr="007F29DA">
        <w:rPr>
          <w:rFonts w:eastAsia="Times New Roman" w:cstheme="minorHAnsi"/>
          <w:color w:val="000000"/>
          <w:spacing w:val="1"/>
        </w:rPr>
        <w:t>o</w:t>
      </w:r>
      <w:r w:rsidRPr="007F29DA">
        <w:rPr>
          <w:rFonts w:eastAsia="Times New Roman" w:cstheme="minorHAnsi"/>
          <w:color w:val="000000"/>
        </w:rPr>
        <w:t>f</w:t>
      </w:r>
      <w:r w:rsidRPr="007F29DA">
        <w:rPr>
          <w:rFonts w:eastAsia="Times New Roman" w:cstheme="minorHAnsi"/>
          <w:color w:val="000000"/>
          <w:spacing w:val="-1"/>
        </w:rPr>
        <w:t xml:space="preserve"> </w:t>
      </w:r>
      <w:r w:rsidRPr="007F29DA">
        <w:rPr>
          <w:rFonts w:eastAsia="Times New Roman" w:cstheme="minorHAnsi"/>
          <w:color w:val="000000"/>
        </w:rPr>
        <w:t>(</w:t>
      </w:r>
      <w:r w:rsidRPr="007F29DA">
        <w:rPr>
          <w:rFonts w:eastAsia="Times New Roman" w:cstheme="minorHAnsi"/>
          <w:color w:val="000000"/>
        </w:rPr>
        <w:tab/>
        <w:t>) Before me,</w:t>
      </w:r>
    </w:p>
    <w:p w14:paraId="25835DAE" w14:textId="77777777" w:rsidR="00F55743" w:rsidRPr="007F29DA" w:rsidRDefault="00F55743" w:rsidP="00F55743">
      <w:pPr>
        <w:widowControl w:val="0"/>
        <w:autoSpaceDE w:val="0"/>
        <w:autoSpaceDN w:val="0"/>
        <w:adjustRightInd w:val="0"/>
        <w:spacing w:before="47"/>
        <w:rPr>
          <w:rFonts w:eastAsia="Times New Roman" w:cstheme="minorHAnsi"/>
          <w:i/>
          <w:iCs/>
          <w:color w:val="000000"/>
        </w:rPr>
      </w:pPr>
      <w:r w:rsidRPr="007F29DA">
        <w:rPr>
          <w:rFonts w:eastAsia="Times New Roman" w:cstheme="minorHAnsi"/>
          <w:i/>
          <w:iCs/>
          <w:color w:val="000000"/>
        </w:rPr>
        <w:t>[Signat</w:t>
      </w:r>
      <w:r w:rsidRPr="007F29DA">
        <w:rPr>
          <w:rFonts w:eastAsia="Times New Roman" w:cstheme="minorHAnsi"/>
          <w:i/>
          <w:iCs/>
          <w:color w:val="000000"/>
          <w:spacing w:val="-1"/>
        </w:rPr>
        <w:t>u</w:t>
      </w:r>
      <w:r w:rsidRPr="007F29DA">
        <w:rPr>
          <w:rFonts w:eastAsia="Times New Roman" w:cstheme="minorHAnsi"/>
          <w:i/>
          <w:iCs/>
          <w:color w:val="000000"/>
        </w:rPr>
        <w:t>re of pers</w:t>
      </w:r>
      <w:r w:rsidRPr="007F29DA">
        <w:rPr>
          <w:rFonts w:eastAsia="Times New Roman" w:cstheme="minorHAnsi"/>
          <w:i/>
          <w:iCs/>
          <w:color w:val="000000"/>
          <w:spacing w:val="-1"/>
        </w:rPr>
        <w:t>o</w:t>
      </w:r>
      <w:r w:rsidRPr="007F29DA">
        <w:rPr>
          <w:rFonts w:eastAsia="Times New Roman" w:cstheme="minorHAnsi"/>
          <w:i/>
          <w:iCs/>
          <w:color w:val="000000"/>
        </w:rPr>
        <w:t>n before</w:t>
      </w:r>
      <w:r w:rsidRPr="007F29DA">
        <w:rPr>
          <w:rFonts w:eastAsia="Times New Roman" w:cstheme="minorHAnsi"/>
          <w:i/>
          <w:iCs/>
          <w:color w:val="000000"/>
          <w:spacing w:val="-1"/>
        </w:rPr>
        <w:t xml:space="preserve"> </w:t>
      </w:r>
      <w:r w:rsidRPr="007F29DA">
        <w:rPr>
          <w:rFonts w:eastAsia="Times New Roman" w:cstheme="minorHAnsi"/>
          <w:i/>
          <w:iCs/>
          <w:color w:val="000000"/>
        </w:rPr>
        <w:t>wh</w:t>
      </w:r>
      <w:r w:rsidRPr="007F29DA">
        <w:rPr>
          <w:rFonts w:eastAsia="Times New Roman" w:cstheme="minorHAnsi"/>
          <w:i/>
          <w:iCs/>
          <w:color w:val="000000"/>
          <w:spacing w:val="-1"/>
        </w:rPr>
        <w:t>o</w:t>
      </w:r>
      <w:r w:rsidRPr="007F29DA">
        <w:rPr>
          <w:rFonts w:eastAsia="Times New Roman" w:cstheme="minorHAnsi"/>
          <w:i/>
          <w:iCs/>
          <w:color w:val="000000"/>
        </w:rPr>
        <w:t>m</w:t>
      </w:r>
      <w:r w:rsidRPr="007F29DA">
        <w:rPr>
          <w:rFonts w:eastAsia="Times New Roman" w:cstheme="minorHAnsi"/>
          <w:i/>
          <w:iCs/>
          <w:color w:val="000000"/>
          <w:spacing w:val="-2"/>
        </w:rPr>
        <w:t xml:space="preserve"> </w:t>
      </w:r>
      <w:r w:rsidRPr="007F29DA">
        <w:rPr>
          <w:rFonts w:eastAsia="Times New Roman" w:cstheme="minorHAnsi"/>
          <w:i/>
          <w:iCs/>
          <w:color w:val="000000"/>
        </w:rPr>
        <w:t>the declar</w:t>
      </w:r>
      <w:r w:rsidRPr="007F29DA">
        <w:rPr>
          <w:rFonts w:eastAsia="Times New Roman" w:cstheme="minorHAnsi"/>
          <w:i/>
          <w:iCs/>
          <w:color w:val="000000"/>
          <w:spacing w:val="-1"/>
        </w:rPr>
        <w:t>a</w:t>
      </w:r>
      <w:r w:rsidRPr="007F29DA">
        <w:rPr>
          <w:rFonts w:eastAsia="Times New Roman" w:cstheme="minorHAnsi"/>
          <w:i/>
          <w:iCs/>
          <w:color w:val="000000"/>
        </w:rPr>
        <w:t xml:space="preserve">tion is </w:t>
      </w:r>
      <w:r w:rsidRPr="007F29DA">
        <w:rPr>
          <w:rFonts w:eastAsia="Times New Roman" w:cstheme="minorHAnsi"/>
          <w:i/>
          <w:iCs/>
          <w:color w:val="000000"/>
          <w:spacing w:val="-1"/>
        </w:rPr>
        <w:t>m</w:t>
      </w:r>
      <w:r w:rsidRPr="007F29DA">
        <w:rPr>
          <w:rFonts w:eastAsia="Times New Roman" w:cstheme="minorHAnsi"/>
          <w:i/>
          <w:iCs/>
          <w:color w:val="000000"/>
        </w:rPr>
        <w:t>ade]</w:t>
      </w:r>
    </w:p>
    <w:p w14:paraId="3BADA86A"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022B9EF"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F43CDFC" w14:textId="77777777" w:rsidR="00F55743" w:rsidRPr="007F29DA" w:rsidRDefault="00F55743" w:rsidP="00F55743">
      <w:pPr>
        <w:widowControl w:val="0"/>
        <w:autoSpaceDE w:val="0"/>
        <w:autoSpaceDN w:val="0"/>
        <w:adjustRightInd w:val="0"/>
        <w:spacing w:before="47"/>
        <w:rPr>
          <w:rFonts w:eastAsia="Times New Roman" w:cstheme="minorHAnsi"/>
          <w:color w:val="000000"/>
        </w:rPr>
      </w:pPr>
      <w:r w:rsidRPr="007F29DA">
        <w:rPr>
          <w:rFonts w:eastAsia="Times New Roman" w:cstheme="minorHAnsi"/>
          <w:color w:val="000000"/>
        </w:rPr>
        <w:t>[</w:t>
      </w:r>
      <w:r w:rsidRPr="007F29DA">
        <w:rPr>
          <w:rFonts w:eastAsia="Times New Roman" w:cstheme="minorHAnsi"/>
          <w:i/>
          <w:iCs/>
          <w:color w:val="000000"/>
        </w:rPr>
        <w:t>Full name, qualification and address of person before whom the declaration is made (in printed letters)</w:t>
      </w:r>
      <w:r w:rsidRPr="007F29DA">
        <w:rPr>
          <w:rFonts w:eastAsia="Times New Roman" w:cstheme="minorHAnsi"/>
          <w:color w:val="000000"/>
        </w:rPr>
        <w:t>]</w:t>
      </w:r>
    </w:p>
    <w:p w14:paraId="0741ECF4"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072C0D28"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40017A11"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3B4C368" w14:textId="77777777" w:rsidR="00F55743" w:rsidRPr="007F29DA" w:rsidRDefault="00F55743" w:rsidP="00F55743">
      <w:pPr>
        <w:widowControl w:val="0"/>
        <w:autoSpaceDE w:val="0"/>
        <w:autoSpaceDN w:val="0"/>
        <w:adjustRightInd w:val="0"/>
        <w:spacing w:before="47"/>
        <w:rPr>
          <w:rFonts w:eastAsia="Times New Roman" w:cstheme="minorHAnsi"/>
          <w:color w:val="000000"/>
        </w:rPr>
      </w:pPr>
      <w:r w:rsidRPr="007F29DA">
        <w:rPr>
          <w:rFonts w:eastAsia="Times New Roman" w:cstheme="minorHAnsi"/>
          <w:color w:val="000000"/>
        </w:rPr>
        <w:t>[</w:t>
      </w:r>
      <w:r w:rsidRPr="007F29DA">
        <w:rPr>
          <w:rFonts w:eastAsia="Times New Roman" w:cstheme="minorHAnsi"/>
          <w:i/>
          <w:iCs/>
          <w:color w:val="000000"/>
        </w:rPr>
        <w:t>Optional: Email address and/or telephone number of person before whom the declaration is made</w:t>
      </w:r>
      <w:r w:rsidRPr="007F29DA">
        <w:rPr>
          <w:rFonts w:eastAsia="Times New Roman" w:cstheme="minorHAnsi"/>
          <w:color w:val="000000"/>
        </w:rPr>
        <w:t>]</w:t>
      </w:r>
    </w:p>
    <w:p w14:paraId="18B92F78" w14:textId="204D019D" w:rsidR="00F55743" w:rsidRPr="007F29DA" w:rsidRDefault="00F55743" w:rsidP="00F55743">
      <w:pPr>
        <w:widowControl w:val="0"/>
        <w:autoSpaceDE w:val="0"/>
        <w:autoSpaceDN w:val="0"/>
        <w:adjustRightInd w:val="0"/>
        <w:spacing w:before="47"/>
        <w:rPr>
          <w:rFonts w:eastAsia="Times New Roman" w:cstheme="minorHAnsi"/>
          <w:color w:val="000000"/>
        </w:rPr>
      </w:pPr>
    </w:p>
    <w:p w14:paraId="319B26CB" w14:textId="26321B3D" w:rsidR="00BB4401" w:rsidRDefault="00F55743" w:rsidP="00BB4401">
      <w:pPr>
        <w:widowControl w:val="0"/>
        <w:autoSpaceDE w:val="0"/>
        <w:autoSpaceDN w:val="0"/>
        <w:adjustRightInd w:val="0"/>
        <w:spacing w:before="47"/>
        <w:ind w:left="118"/>
        <w:rPr>
          <w:rFonts w:eastAsia="Times New Roman" w:cstheme="minorHAnsi"/>
          <w:i/>
          <w:iCs/>
          <w:color w:val="000000"/>
        </w:rPr>
      </w:pPr>
      <w:r w:rsidRPr="007F29DA">
        <w:rPr>
          <w:rFonts w:eastAsia="Times New Roman" w:cstheme="minorHAnsi"/>
          <w:i/>
          <w:iCs/>
          <w:color w:val="000000"/>
        </w:rPr>
        <w:br w:type="page"/>
      </w:r>
    </w:p>
    <w:p w14:paraId="4AA9DDE6" w14:textId="66071776" w:rsidR="00BB4401" w:rsidRDefault="00BB4401" w:rsidP="00BB4401">
      <w:pPr>
        <w:pStyle w:val="Heading2"/>
        <w:numPr>
          <w:ilvl w:val="0"/>
          <w:numId w:val="0"/>
        </w:numPr>
      </w:pPr>
      <w:bookmarkStart w:id="63" w:name="_Toc203985989"/>
      <w:r>
        <w:lastRenderedPageBreak/>
        <w:t>Attachment 6</w:t>
      </w:r>
      <w:r w:rsidR="00F5633E">
        <w:t xml:space="preserve"> </w:t>
      </w:r>
      <w:r>
        <w:t>- Financial Proposal Tables (See separate file)</w:t>
      </w:r>
      <w:bookmarkEnd w:id="63"/>
    </w:p>
    <w:p w14:paraId="046ED1F3" w14:textId="77777777" w:rsidR="00BB4401" w:rsidRPr="007F29DA" w:rsidRDefault="00BB4401" w:rsidP="00BB4401">
      <w:pPr>
        <w:pStyle w:val="BodyCopy"/>
        <w:jc w:val="both"/>
        <w:rPr>
          <w:rFonts w:cstheme="minorHAnsi"/>
          <w:bCs/>
        </w:rPr>
      </w:pPr>
      <w:r w:rsidRPr="007F29DA">
        <w:rPr>
          <w:rFonts w:cstheme="minorHAnsi"/>
          <w:bCs/>
        </w:rPr>
        <w:t xml:space="preserve">The indicative budget should be completed and lodged as part of the Financial Proposal. </w:t>
      </w:r>
    </w:p>
    <w:p w14:paraId="3DEC8277" w14:textId="77777777" w:rsidR="00BB4401" w:rsidRDefault="00BB4401" w:rsidP="00BB4401">
      <w:pPr>
        <w:pStyle w:val="BodyCopy"/>
        <w:rPr>
          <w:rFonts w:cstheme="minorHAnsi"/>
        </w:rPr>
        <w:sectPr w:rsidR="00BB4401" w:rsidSect="00F860E4">
          <w:pgSz w:w="11906" w:h="16838" w:code="9"/>
          <w:pgMar w:top="1701" w:right="1985" w:bottom="1701" w:left="1985" w:header="454" w:footer="567" w:gutter="0"/>
          <w:cols w:space="720"/>
          <w:docGrid w:linePitch="360"/>
        </w:sectPr>
      </w:pPr>
      <w:r w:rsidRPr="007F29DA">
        <w:rPr>
          <w:rFonts w:cstheme="minorHAnsi"/>
          <w:bCs/>
        </w:rPr>
        <w:t xml:space="preserve">Important note: </w:t>
      </w:r>
      <w:r w:rsidRPr="007F29DA">
        <w:rPr>
          <w:rFonts w:cstheme="minorHAnsi"/>
        </w:rPr>
        <w:t xml:space="preserve">Part B (reimbursable costs) </w:t>
      </w:r>
      <w:r w:rsidRPr="007F29DA">
        <w:rPr>
          <w:rFonts w:cstheme="minorHAnsi"/>
          <w:bCs/>
        </w:rPr>
        <w:t xml:space="preserve">does not </w:t>
      </w:r>
      <w:r w:rsidRPr="007F29DA">
        <w:rPr>
          <w:rFonts w:cstheme="minorHAnsi"/>
        </w:rPr>
        <w:t>form part of the like-for-like price assessment of this RFT. Part B will be further developed and negotiated with the preferred Tenderer and included in the sub-contractor agreement</w:t>
      </w:r>
      <w:r>
        <w:rPr>
          <w:rFonts w:cstheme="minorHAnsi"/>
        </w:rPr>
        <w:t xml:space="preserve">. </w:t>
      </w:r>
    </w:p>
    <w:p w14:paraId="7F0AE19A" w14:textId="00936A8E" w:rsidR="00BB4401" w:rsidRDefault="00BB4401" w:rsidP="00BB4401">
      <w:pPr>
        <w:pStyle w:val="Heading2"/>
        <w:numPr>
          <w:ilvl w:val="0"/>
          <w:numId w:val="0"/>
        </w:numPr>
      </w:pPr>
      <w:bookmarkStart w:id="64" w:name="_Toc203985990"/>
      <w:r>
        <w:lastRenderedPageBreak/>
        <w:t xml:space="preserve">Attachment </w:t>
      </w:r>
      <w:r w:rsidR="009D6CA8">
        <w:t>7</w:t>
      </w:r>
      <w:r>
        <w:t>- Comment on Draft Contract</w:t>
      </w:r>
      <w:bookmarkEnd w:id="64"/>
    </w:p>
    <w:p w14:paraId="5D451320" w14:textId="11988F14" w:rsidR="00BB4401" w:rsidRPr="00BB4401" w:rsidRDefault="00BB4401" w:rsidP="00BB4401">
      <w:pPr>
        <w:pStyle w:val="BodyCopy"/>
      </w:pPr>
      <w:r w:rsidRPr="007F29DA">
        <w:rPr>
          <w:rFonts w:cstheme="minorHAnsi"/>
        </w:rPr>
        <w:t>Note: This form is required to be lodged as part of the Tender</w:t>
      </w:r>
      <w:r>
        <w:rPr>
          <w:rFonts w:cstheme="minorHAnsi"/>
        </w:rPr>
        <w:t>.</w:t>
      </w:r>
    </w:p>
    <w:tbl>
      <w:tblPr>
        <w:tblStyle w:val="TableGrid2"/>
        <w:tblW w:w="14174" w:type="dxa"/>
        <w:tblLook w:val="04A0" w:firstRow="1" w:lastRow="0" w:firstColumn="1" w:lastColumn="0" w:noHBand="0" w:noVBand="1"/>
      </w:tblPr>
      <w:tblGrid>
        <w:gridCol w:w="2263"/>
        <w:gridCol w:w="3969"/>
        <w:gridCol w:w="4111"/>
        <w:gridCol w:w="3831"/>
      </w:tblGrid>
      <w:tr w:rsidR="00BB4401" w:rsidRPr="007F29DA" w14:paraId="5FA52EDD" w14:textId="77777777" w:rsidTr="009D080A">
        <w:trPr>
          <w:trHeight w:val="794"/>
        </w:trPr>
        <w:tc>
          <w:tcPr>
            <w:tcW w:w="2263" w:type="dxa"/>
          </w:tcPr>
          <w:p w14:paraId="4F12627A" w14:textId="77777777" w:rsidR="00BB4401" w:rsidRPr="007F29DA" w:rsidRDefault="00BB4401" w:rsidP="009D080A">
            <w:pPr>
              <w:widowControl w:val="0"/>
              <w:spacing w:before="57" w:after="120" w:line="250" w:lineRule="atLeast"/>
              <w:jc w:val="center"/>
              <w:rPr>
                <w:rFonts w:eastAsia="Calibri" w:cstheme="minorHAnsi"/>
                <w:b/>
                <w:lang w:val="en-US"/>
              </w:rPr>
            </w:pPr>
            <w:r w:rsidRPr="007F29DA">
              <w:rPr>
                <w:rFonts w:eastAsia="Calibri" w:cstheme="minorHAnsi"/>
                <w:b/>
                <w:lang w:val="en-US"/>
              </w:rPr>
              <w:t>Clause/schedule/item</w:t>
            </w:r>
          </w:p>
          <w:p w14:paraId="0F58AFCD" w14:textId="77777777" w:rsidR="00BB4401" w:rsidRPr="007F29DA" w:rsidRDefault="00BB4401" w:rsidP="009D080A">
            <w:pPr>
              <w:widowControl w:val="0"/>
              <w:spacing w:before="57" w:after="120" w:line="250" w:lineRule="atLeast"/>
              <w:jc w:val="center"/>
              <w:rPr>
                <w:rFonts w:eastAsia="Calibri" w:cstheme="minorHAnsi"/>
                <w:b/>
                <w:lang w:val="en-US"/>
              </w:rPr>
            </w:pPr>
          </w:p>
        </w:tc>
        <w:tc>
          <w:tcPr>
            <w:tcW w:w="3969" w:type="dxa"/>
          </w:tcPr>
          <w:p w14:paraId="585CF7E7" w14:textId="77777777" w:rsidR="00BB4401" w:rsidRPr="007F29DA" w:rsidRDefault="00BB4401" w:rsidP="009D080A">
            <w:pPr>
              <w:widowControl w:val="0"/>
              <w:spacing w:before="57" w:after="120" w:line="250" w:lineRule="atLeast"/>
              <w:jc w:val="center"/>
              <w:rPr>
                <w:rFonts w:eastAsia="Calibri" w:cstheme="minorHAnsi"/>
                <w:b/>
                <w:lang w:val="en-US"/>
              </w:rPr>
            </w:pPr>
            <w:r w:rsidRPr="007F29DA">
              <w:rPr>
                <w:rFonts w:eastAsia="Calibri" w:cstheme="minorHAnsi"/>
                <w:b/>
                <w:lang w:val="en-US"/>
              </w:rPr>
              <w:t>Comments</w:t>
            </w:r>
          </w:p>
          <w:p w14:paraId="019F4E1C" w14:textId="77777777" w:rsidR="00BB4401" w:rsidRPr="007F29DA" w:rsidRDefault="00BB4401" w:rsidP="009D080A">
            <w:pPr>
              <w:widowControl w:val="0"/>
              <w:spacing w:before="57" w:after="120" w:line="250" w:lineRule="atLeast"/>
              <w:jc w:val="center"/>
              <w:rPr>
                <w:rFonts w:eastAsia="Calibri" w:cstheme="minorHAnsi"/>
                <w:b/>
                <w:lang w:val="en-US"/>
              </w:rPr>
            </w:pPr>
          </w:p>
        </w:tc>
        <w:tc>
          <w:tcPr>
            <w:tcW w:w="4111" w:type="dxa"/>
          </w:tcPr>
          <w:p w14:paraId="57843EF1" w14:textId="77777777" w:rsidR="00BB4401" w:rsidRPr="007F29DA" w:rsidRDefault="00BB4401" w:rsidP="009D080A">
            <w:pPr>
              <w:widowControl w:val="0"/>
              <w:spacing w:before="57" w:after="120" w:line="250" w:lineRule="atLeast"/>
              <w:jc w:val="center"/>
              <w:rPr>
                <w:rFonts w:eastAsia="Calibri" w:cstheme="minorHAnsi"/>
                <w:b/>
                <w:lang w:val="en-US"/>
              </w:rPr>
            </w:pPr>
            <w:r w:rsidRPr="007F29DA">
              <w:rPr>
                <w:rFonts w:eastAsia="Calibri" w:cstheme="minorHAnsi"/>
                <w:b/>
                <w:lang w:val="en-US"/>
              </w:rPr>
              <w:t>Service provider proposed wording of amendment to clause/schedule/item</w:t>
            </w:r>
          </w:p>
        </w:tc>
        <w:tc>
          <w:tcPr>
            <w:tcW w:w="3831" w:type="dxa"/>
          </w:tcPr>
          <w:p w14:paraId="076F9B4B" w14:textId="4E21A8CC" w:rsidR="00BB4401" w:rsidRPr="007F29DA" w:rsidRDefault="00CC3588" w:rsidP="009D080A">
            <w:pPr>
              <w:widowControl w:val="0"/>
              <w:spacing w:before="57" w:after="120" w:line="250" w:lineRule="atLeast"/>
              <w:jc w:val="center"/>
              <w:rPr>
                <w:rFonts w:eastAsia="Calibri" w:cstheme="minorHAnsi"/>
                <w:b/>
                <w:lang w:val="en-US"/>
              </w:rPr>
            </w:pPr>
            <w:r>
              <w:rPr>
                <w:rFonts w:eastAsia="Calibri" w:cstheme="minorHAnsi"/>
                <w:b/>
                <w:lang w:val="en-US"/>
              </w:rPr>
              <w:t>Palladium</w:t>
            </w:r>
            <w:r w:rsidR="00BB4401" w:rsidRPr="007F29DA">
              <w:rPr>
                <w:rFonts w:eastAsia="Calibri" w:cstheme="minorHAnsi"/>
                <w:b/>
                <w:lang w:val="en-US"/>
              </w:rPr>
              <w:t xml:space="preserve"> comment (provided to the successful Tenderer through contract negotiations)</w:t>
            </w:r>
          </w:p>
        </w:tc>
      </w:tr>
      <w:tr w:rsidR="00BB4401" w:rsidRPr="007F29DA" w14:paraId="6B010153" w14:textId="77777777" w:rsidTr="009D080A">
        <w:trPr>
          <w:trHeight w:val="589"/>
        </w:trPr>
        <w:tc>
          <w:tcPr>
            <w:tcW w:w="2263" w:type="dxa"/>
          </w:tcPr>
          <w:p w14:paraId="5F03AAFA"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2AC318BB" w14:textId="77777777" w:rsidR="00BB4401" w:rsidRPr="007F29DA" w:rsidRDefault="00BB4401" w:rsidP="009D080A">
            <w:pPr>
              <w:widowControl w:val="0"/>
              <w:spacing w:before="57" w:after="120" w:line="250" w:lineRule="atLeast"/>
              <w:rPr>
                <w:rFonts w:eastAsia="Calibri" w:cstheme="minorHAnsi"/>
                <w:color w:val="676767"/>
              </w:rPr>
            </w:pPr>
          </w:p>
        </w:tc>
        <w:tc>
          <w:tcPr>
            <w:tcW w:w="4111" w:type="dxa"/>
          </w:tcPr>
          <w:p w14:paraId="19988498" w14:textId="77777777" w:rsidR="00BB4401" w:rsidRPr="007F29DA" w:rsidRDefault="00BB4401" w:rsidP="009D080A">
            <w:pPr>
              <w:widowControl w:val="0"/>
              <w:spacing w:before="57" w:after="120" w:line="250" w:lineRule="atLeast"/>
              <w:rPr>
                <w:rFonts w:eastAsia="Calibri" w:cstheme="minorHAnsi"/>
                <w:i/>
                <w:lang w:val="en-US"/>
              </w:rPr>
            </w:pPr>
          </w:p>
        </w:tc>
        <w:tc>
          <w:tcPr>
            <w:tcW w:w="3831" w:type="dxa"/>
          </w:tcPr>
          <w:p w14:paraId="0B2379B6" w14:textId="77777777" w:rsidR="00BB4401" w:rsidRPr="007F29DA" w:rsidRDefault="00BB4401" w:rsidP="009D080A">
            <w:pPr>
              <w:widowControl w:val="0"/>
              <w:spacing w:before="57" w:after="120" w:line="250" w:lineRule="atLeast"/>
              <w:rPr>
                <w:rFonts w:eastAsia="Calibri" w:cstheme="minorHAnsi"/>
                <w:i/>
                <w:lang w:val="en-US"/>
              </w:rPr>
            </w:pPr>
          </w:p>
        </w:tc>
      </w:tr>
      <w:tr w:rsidR="00BB4401" w:rsidRPr="007F29DA" w14:paraId="139DCE56" w14:textId="77777777" w:rsidTr="009D080A">
        <w:trPr>
          <w:trHeight w:val="589"/>
        </w:trPr>
        <w:tc>
          <w:tcPr>
            <w:tcW w:w="2263" w:type="dxa"/>
          </w:tcPr>
          <w:p w14:paraId="209CAE90"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35E182E2"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2766F743"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3428930B"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3CE45AB7" w14:textId="77777777" w:rsidTr="009D080A">
        <w:trPr>
          <w:trHeight w:val="589"/>
        </w:trPr>
        <w:tc>
          <w:tcPr>
            <w:tcW w:w="2263" w:type="dxa"/>
          </w:tcPr>
          <w:p w14:paraId="28017BB5"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5BF386A6"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28817B7A" w14:textId="77777777" w:rsidR="00BB4401" w:rsidRPr="007F29DA" w:rsidRDefault="00BB4401" w:rsidP="009D080A">
            <w:pPr>
              <w:rPr>
                <w:rFonts w:eastAsia="Calibri" w:cstheme="minorHAnsi"/>
              </w:rPr>
            </w:pPr>
          </w:p>
        </w:tc>
        <w:tc>
          <w:tcPr>
            <w:tcW w:w="3831" w:type="dxa"/>
          </w:tcPr>
          <w:p w14:paraId="0A6AC3C0" w14:textId="77777777" w:rsidR="00BB4401" w:rsidRPr="007F29DA" w:rsidRDefault="00BB4401" w:rsidP="009D080A">
            <w:pPr>
              <w:spacing w:after="240"/>
              <w:jc w:val="both"/>
              <w:outlineLvl w:val="1"/>
              <w:rPr>
                <w:rFonts w:cstheme="minorHAnsi"/>
                <w:bCs/>
                <w:iCs/>
              </w:rPr>
            </w:pPr>
          </w:p>
        </w:tc>
      </w:tr>
      <w:tr w:rsidR="00BB4401" w:rsidRPr="007F29DA" w14:paraId="40FD77FB" w14:textId="77777777" w:rsidTr="009D080A">
        <w:trPr>
          <w:trHeight w:val="589"/>
        </w:trPr>
        <w:tc>
          <w:tcPr>
            <w:tcW w:w="2263" w:type="dxa"/>
          </w:tcPr>
          <w:p w14:paraId="1F7900A4"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001A451C"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0AD9F920"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6736EBB5"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181D0266" w14:textId="77777777" w:rsidTr="009D080A">
        <w:trPr>
          <w:trHeight w:val="589"/>
        </w:trPr>
        <w:tc>
          <w:tcPr>
            <w:tcW w:w="2263" w:type="dxa"/>
          </w:tcPr>
          <w:p w14:paraId="56F09EB1"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6804C337"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19C209CC"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43FE9167"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689C7EB0" w14:textId="77777777" w:rsidTr="009D080A">
        <w:trPr>
          <w:trHeight w:val="589"/>
        </w:trPr>
        <w:tc>
          <w:tcPr>
            <w:tcW w:w="2263" w:type="dxa"/>
          </w:tcPr>
          <w:p w14:paraId="2BF1BEB3"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742DA2FB"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15D25BBE"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42163282"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681FA514" w14:textId="77777777" w:rsidTr="009D080A">
        <w:trPr>
          <w:trHeight w:val="589"/>
        </w:trPr>
        <w:tc>
          <w:tcPr>
            <w:tcW w:w="2263" w:type="dxa"/>
          </w:tcPr>
          <w:p w14:paraId="56B5217E"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7DD2CCC4"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1B066DEC"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60B3ADCE"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219C8EEF" w14:textId="77777777" w:rsidTr="009D080A">
        <w:trPr>
          <w:trHeight w:val="589"/>
        </w:trPr>
        <w:tc>
          <w:tcPr>
            <w:tcW w:w="2263" w:type="dxa"/>
          </w:tcPr>
          <w:p w14:paraId="210CEA07"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077AC864"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0C666080"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4E90BC81"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5B884E62" w14:textId="77777777" w:rsidTr="009D080A">
        <w:trPr>
          <w:trHeight w:val="589"/>
        </w:trPr>
        <w:tc>
          <w:tcPr>
            <w:tcW w:w="2263" w:type="dxa"/>
          </w:tcPr>
          <w:p w14:paraId="0E243A26"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1ED776AF"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4AF0D7DD"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14960D48" w14:textId="77777777" w:rsidR="00BB4401" w:rsidRPr="007F29DA" w:rsidRDefault="00BB4401" w:rsidP="009D080A">
            <w:pPr>
              <w:widowControl w:val="0"/>
              <w:spacing w:before="57" w:after="120" w:line="250" w:lineRule="atLeast"/>
              <w:rPr>
                <w:rFonts w:eastAsia="Calibri" w:cstheme="minorHAnsi"/>
                <w:lang w:val="en-US"/>
              </w:rPr>
            </w:pPr>
          </w:p>
        </w:tc>
      </w:tr>
    </w:tbl>
    <w:p w14:paraId="38591D21" w14:textId="77777777" w:rsidR="00BB4401" w:rsidRDefault="00BB4401" w:rsidP="00BB4401">
      <w:pPr>
        <w:pStyle w:val="BodyCopy"/>
        <w:sectPr w:rsidR="00BB4401" w:rsidSect="00BB4401">
          <w:pgSz w:w="16838" w:h="11906" w:orient="landscape" w:code="9"/>
          <w:pgMar w:top="1985" w:right="1701" w:bottom="1985" w:left="1701" w:header="454" w:footer="567" w:gutter="0"/>
          <w:cols w:space="720"/>
          <w:docGrid w:linePitch="360"/>
        </w:sectPr>
      </w:pPr>
    </w:p>
    <w:p w14:paraId="1416C37E" w14:textId="4C8C8847" w:rsidR="008A01CF" w:rsidRDefault="008A01CF" w:rsidP="008A01CF">
      <w:pPr>
        <w:pStyle w:val="Heading2"/>
        <w:numPr>
          <w:ilvl w:val="0"/>
          <w:numId w:val="0"/>
        </w:numPr>
      </w:pPr>
      <w:bookmarkStart w:id="65" w:name="_Toc203985991"/>
      <w:r>
        <w:lastRenderedPageBreak/>
        <w:t xml:space="preserve">Attachment </w:t>
      </w:r>
      <w:r w:rsidR="002E54D7">
        <w:t>8</w:t>
      </w:r>
      <w:r>
        <w:t>- Short Course Provider Handbook (See separate file)</w:t>
      </w:r>
      <w:bookmarkEnd w:id="65"/>
    </w:p>
    <w:p w14:paraId="39DF195F" w14:textId="7639B857" w:rsidR="00BB4401" w:rsidRPr="008A01CF" w:rsidRDefault="008A01CF" w:rsidP="008A01CF">
      <w:pPr>
        <w:pStyle w:val="Heading2"/>
        <w:numPr>
          <w:ilvl w:val="0"/>
          <w:numId w:val="0"/>
        </w:numPr>
      </w:pPr>
      <w:bookmarkStart w:id="66" w:name="_Toc203985992"/>
      <w:r w:rsidRPr="00EA1167">
        <w:t xml:space="preserve">Attachment </w:t>
      </w:r>
      <w:r w:rsidR="002E54D7" w:rsidRPr="00EA1167">
        <w:t>9</w:t>
      </w:r>
      <w:r w:rsidRPr="00EA1167">
        <w:t>-</w:t>
      </w:r>
      <w:r w:rsidR="00CC3588" w:rsidRPr="00EA1167">
        <w:t>Palladium</w:t>
      </w:r>
      <w:r w:rsidRPr="00EA1167">
        <w:t xml:space="preserve"> Services Agreement Template (See separate file)</w:t>
      </w:r>
      <w:bookmarkEnd w:id="66"/>
    </w:p>
    <w:p w14:paraId="459B6FF4" w14:textId="77777777" w:rsidR="00BB4401" w:rsidRPr="00BB4401" w:rsidRDefault="00BB4401" w:rsidP="00BB4401">
      <w:pPr>
        <w:widowControl w:val="0"/>
        <w:autoSpaceDE w:val="0"/>
        <w:autoSpaceDN w:val="0"/>
        <w:adjustRightInd w:val="0"/>
        <w:spacing w:before="47"/>
        <w:rPr>
          <w:rFonts w:eastAsia="Times New Roman" w:cstheme="minorHAnsi"/>
          <w:color w:val="000000"/>
        </w:rPr>
      </w:pPr>
    </w:p>
    <w:p w14:paraId="192BA1FE" w14:textId="1D2DF3F5" w:rsidR="00BB4401" w:rsidRPr="00BB4401" w:rsidRDefault="00BB4401" w:rsidP="00BB4401">
      <w:pPr>
        <w:widowControl w:val="0"/>
        <w:autoSpaceDE w:val="0"/>
        <w:autoSpaceDN w:val="0"/>
        <w:adjustRightInd w:val="0"/>
        <w:spacing w:before="47"/>
        <w:rPr>
          <w:rFonts w:eastAsia="Times New Roman" w:cstheme="minorHAnsi"/>
          <w:i/>
          <w:iCs/>
          <w:color w:val="000000"/>
        </w:rPr>
        <w:sectPr w:rsidR="00BB4401" w:rsidRPr="00BB4401" w:rsidSect="008A01CF">
          <w:pgSz w:w="11906" w:h="16838" w:code="9"/>
          <w:pgMar w:top="1701" w:right="1985" w:bottom="1701" w:left="1985" w:header="454" w:footer="567" w:gutter="0"/>
          <w:cols w:space="720"/>
          <w:docGrid w:linePitch="360"/>
        </w:sectPr>
      </w:pPr>
    </w:p>
    <w:p w14:paraId="1536A79D" w14:textId="77777777" w:rsidR="00884B0B" w:rsidRPr="00541AB7" w:rsidRDefault="00884B0B" w:rsidP="00884B0B">
      <w:pPr>
        <w:pStyle w:val="Smallest"/>
      </w:pPr>
    </w:p>
    <w:sdt>
      <w:sdtPr>
        <w:alias w:val="Select a back cover"/>
        <w:tag w:val="Select a back cover"/>
        <w:id w:val="-838460955"/>
        <w:docPartList>
          <w:docPartGallery w:val="Quick Parts"/>
          <w:docPartCategory w:val="Back Covers"/>
        </w:docPartList>
      </w:sdtPr>
      <w:sdtEndPr/>
      <w:sdtContent>
        <w:p w14:paraId="7099BA7E" w14:textId="494B8A1A" w:rsidR="00884B0B" w:rsidRPr="00541AB7" w:rsidRDefault="00884B0B" w:rsidP="00884B0B">
          <w:pPr>
            <w:pStyle w:val="BodyCopy"/>
          </w:pPr>
          <w:r w:rsidRPr="00541AB7">
            <w:rPr>
              <w:noProof/>
              <w:lang w:eastAsia="en-AU"/>
            </w:rPr>
            <w:drawing>
              <wp:anchor distT="0" distB="0" distL="114300" distR="114300" simplePos="0" relativeHeight="251658241" behindDoc="1" locked="0" layoutInCell="1" allowOverlap="1" wp14:anchorId="2B032636" wp14:editId="32DDA5FB">
                <wp:simplePos x="0" y="0"/>
                <wp:positionH relativeFrom="page">
                  <wp:posOffset>0</wp:posOffset>
                </wp:positionH>
                <wp:positionV relativeFrom="page">
                  <wp:posOffset>0</wp:posOffset>
                </wp:positionV>
                <wp:extent cx="7560000" cy="10692000"/>
                <wp:effectExtent l="0" t="0" r="317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3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00884B0B" w:rsidRPr="00541AB7" w:rsidSect="007D2BB2">
      <w:headerReference w:type="default" r:id="rId33"/>
      <w:pgSz w:w="11906" w:h="16838" w:code="9"/>
      <w:pgMar w:top="1418" w:right="1418" w:bottom="1418" w:left="1418" w:header="284" w:footer="567"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C5089" w14:textId="77777777" w:rsidR="00175B83" w:rsidRDefault="00175B83" w:rsidP="000B4C9E">
      <w:r>
        <w:separator/>
      </w:r>
    </w:p>
  </w:endnote>
  <w:endnote w:type="continuationSeparator" w:id="0">
    <w:p w14:paraId="2694B26A" w14:textId="77777777" w:rsidR="00175B83" w:rsidRDefault="00175B83" w:rsidP="000B4C9E">
      <w:r>
        <w:continuationSeparator/>
      </w:r>
    </w:p>
  </w:endnote>
  <w:endnote w:type="continuationNotice" w:id="1">
    <w:p w14:paraId="1446A7ED" w14:textId="77777777" w:rsidR="00175B83" w:rsidRDefault="0017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ndes">
    <w:altName w:val="Calibri"/>
    <w:panose1 w:val="00000000000000000000"/>
    <w:charset w:val="00"/>
    <w:family w:val="roman"/>
    <w:notTrueType/>
    <w:pitch w:val="default"/>
  </w:font>
  <w:font w:name="Andes 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568" w:tblpY="15990"/>
      <w:tblOverlap w:val="never"/>
      <w:tblW w:w="0" w:type="auto"/>
      <w:tblLook w:val="04A0" w:firstRow="1" w:lastRow="0" w:firstColumn="1" w:lastColumn="0" w:noHBand="0" w:noVBand="1"/>
    </w:tblPr>
    <w:tblGrid>
      <w:gridCol w:w="567"/>
    </w:tblGrid>
    <w:tr w:rsidR="000A3F79" w14:paraId="71EBCD55" w14:textId="77777777" w:rsidTr="00D66B88">
      <w:trPr>
        <w:trHeight w:hRule="exact" w:val="284"/>
      </w:trPr>
      <w:tc>
        <w:tcPr>
          <w:tcW w:w="567" w:type="dxa"/>
          <w:vAlign w:val="bottom"/>
        </w:tcPr>
        <w:sdt>
          <w:sdtPr>
            <w:id w:val="2055044049"/>
            <w:docPartObj>
              <w:docPartGallery w:val="Page Numbers (Bottom of Page)"/>
              <w:docPartUnique/>
            </w:docPartObj>
          </w:sdtPr>
          <w:sdtEndPr>
            <w:rPr>
              <w:rFonts w:ascii="Times New Roman" w:hAnsi="Times New Roman"/>
              <w:noProof/>
              <w:color w:val="003150" w:themeColor="text2"/>
              <w:spacing w:val="-2"/>
              <w:sz w:val="16"/>
            </w:rPr>
          </w:sdtEndPr>
          <w:sdtContent>
            <w:p w14:paraId="73DFF5F6" w14:textId="77777777" w:rsidR="000A3F79" w:rsidRDefault="000A3F79" w:rsidP="00D66B88">
              <w:pPr>
                <w:pStyle w:val="Footer"/>
                <w:rPr>
                  <w:rFonts w:ascii="Times New Roman" w:hAnsi="Times New Roman"/>
                  <w:color w:val="003150" w:themeColor="text2"/>
                  <w:spacing w:val="-2"/>
                  <w:sz w:val="16"/>
                </w:rPr>
              </w:pPr>
              <w:r>
                <w:rPr>
                  <w:rFonts w:ascii="Times New Roman" w:hAnsi="Times New Roman"/>
                  <w:color w:val="003150" w:themeColor="text2"/>
                  <w:spacing w:val="-2"/>
                  <w:sz w:val="16"/>
                </w:rPr>
                <w:t>/</w:t>
              </w:r>
              <w:r w:rsidRPr="00DF54B9">
                <w:rPr>
                  <w:rFonts w:ascii="Times New Roman" w:hAnsi="Times New Roman"/>
                  <w:color w:val="003150" w:themeColor="text2"/>
                  <w:spacing w:val="-2"/>
                  <w:sz w:val="16"/>
                </w:rPr>
                <w:t xml:space="preserve"> </w:t>
              </w:r>
              <w:r w:rsidRPr="00DF54B9">
                <w:rPr>
                  <w:rFonts w:ascii="Times New Roman" w:hAnsi="Times New Roman"/>
                  <w:color w:val="003150" w:themeColor="text2"/>
                  <w:spacing w:val="-2"/>
                  <w:sz w:val="16"/>
                </w:rPr>
                <w:fldChar w:fldCharType="begin"/>
              </w:r>
              <w:r w:rsidRPr="00DF54B9">
                <w:rPr>
                  <w:rFonts w:ascii="Times New Roman" w:hAnsi="Times New Roman"/>
                  <w:color w:val="003150" w:themeColor="text2"/>
                  <w:spacing w:val="-2"/>
                  <w:sz w:val="16"/>
                </w:rPr>
                <w:instrText xml:space="preserve"> PAGE   \# "00" </w:instrText>
              </w:r>
              <w:r w:rsidRPr="00DF54B9">
                <w:rPr>
                  <w:rFonts w:ascii="Times New Roman" w:hAnsi="Times New Roman"/>
                  <w:color w:val="003150" w:themeColor="text2"/>
                  <w:spacing w:val="-2"/>
                  <w:sz w:val="16"/>
                </w:rPr>
                <w:fldChar w:fldCharType="separate"/>
              </w:r>
              <w:r>
                <w:rPr>
                  <w:rFonts w:ascii="Times New Roman" w:hAnsi="Times New Roman"/>
                  <w:noProof/>
                  <w:color w:val="003150" w:themeColor="text2"/>
                  <w:spacing w:val="-2"/>
                  <w:sz w:val="16"/>
                </w:rPr>
                <w:t>04</w:t>
              </w:r>
              <w:r w:rsidRPr="00DF54B9">
                <w:rPr>
                  <w:rFonts w:ascii="Times New Roman" w:hAnsi="Times New Roman"/>
                  <w:noProof/>
                  <w:color w:val="003150" w:themeColor="text2"/>
                  <w:spacing w:val="-2"/>
                  <w:sz w:val="16"/>
                </w:rPr>
                <w:fldChar w:fldCharType="end"/>
              </w:r>
            </w:p>
          </w:sdtContent>
        </w:sdt>
      </w:tc>
    </w:tr>
  </w:tbl>
  <w:p w14:paraId="7E313687" w14:textId="77777777" w:rsidR="000A3F79" w:rsidRDefault="000A3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91097"/>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17B9DFA8" w14:textId="4AAE7612" w:rsidR="000A3F79" w:rsidRPr="005B309A" w:rsidRDefault="000A3F79" w:rsidP="005B309A">
        <w:pPr>
          <w:pStyle w:val="Footer"/>
          <w:tabs>
            <w:tab w:val="clear" w:pos="9026"/>
          </w:tabs>
          <w:ind w:right="-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sidR="00120C62">
          <w:rPr>
            <w:rFonts w:asciiTheme="majorHAnsi" w:hAnsiTheme="majorHAnsi" w:cstheme="majorHAnsi"/>
            <w:noProof/>
            <w:color w:val="003150" w:themeColor="text2"/>
            <w:sz w:val="16"/>
            <w:szCs w:val="16"/>
          </w:rPr>
          <w:t>0</w:t>
        </w:r>
        <w:r w:rsidRPr="005B309A">
          <w:rPr>
            <w:rFonts w:asciiTheme="majorHAnsi" w:hAnsiTheme="majorHAnsi" w:cstheme="majorHAnsi"/>
            <w:noProof/>
            <w:color w:val="003150"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AF26" w14:textId="77777777" w:rsidR="000A3F79" w:rsidRDefault="000A3F79" w:rsidP="001633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B2B75" w14:textId="77777777" w:rsidR="000A3F79" w:rsidRDefault="000A3F79" w:rsidP="001633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170859"/>
      <w:docPartObj>
        <w:docPartGallery w:val="Page Numbers (Bottom of Page)"/>
        <w:docPartUnique/>
      </w:docPartObj>
    </w:sdtPr>
    <w:sdtEndPr>
      <w:rPr>
        <w:noProof/>
      </w:rPr>
    </w:sdtEndPr>
    <w:sdtContent>
      <w:p w14:paraId="160DBECA" w14:textId="13CF4268" w:rsidR="000A3F79" w:rsidRDefault="000A3F79">
        <w:pPr>
          <w:pStyle w:val="Footer"/>
          <w:jc w:val="right"/>
        </w:pPr>
        <w:r>
          <w:fldChar w:fldCharType="begin"/>
        </w:r>
        <w:r>
          <w:instrText xml:space="preserve"> PAGE   \* MERGEFORMAT </w:instrText>
        </w:r>
        <w:r>
          <w:fldChar w:fldCharType="separate"/>
        </w:r>
        <w:r w:rsidR="00120C62">
          <w:rPr>
            <w:noProof/>
          </w:rPr>
          <w:t>10</w:t>
        </w:r>
        <w:r>
          <w:rPr>
            <w:noProof/>
          </w:rPr>
          <w:fldChar w:fldCharType="end"/>
        </w:r>
      </w:p>
    </w:sdtContent>
  </w:sdt>
  <w:p w14:paraId="510328BA" w14:textId="7798E2FC" w:rsidR="000A3F79" w:rsidRPr="00CB0E93" w:rsidRDefault="000A3F79" w:rsidP="00CB0E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04875"/>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0E62B3BD" w14:textId="77777777" w:rsidR="00391282" w:rsidRPr="005B309A" w:rsidRDefault="00391282" w:rsidP="005B309A">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14:paraId="7B961214" w14:textId="77777777" w:rsidR="00391282" w:rsidRDefault="00391282"/>
  <w:p w14:paraId="474080DA" w14:textId="77777777" w:rsidR="00391282" w:rsidRDefault="00391282"/>
  <w:p w14:paraId="109C0124" w14:textId="77777777" w:rsidR="00391282" w:rsidRDefault="00391282"/>
  <w:p w14:paraId="4BE482AA" w14:textId="77777777" w:rsidR="00391282" w:rsidRDefault="0039128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863345"/>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6501D88B" w14:textId="77777777" w:rsidR="00655143" w:rsidRPr="005B309A" w:rsidRDefault="00655143" w:rsidP="005B309A">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14:paraId="12DD352D" w14:textId="77777777" w:rsidR="00655143" w:rsidRDefault="00655143"/>
  <w:p w14:paraId="4B4DA94F" w14:textId="77777777" w:rsidR="00655143" w:rsidRDefault="00655143"/>
  <w:p w14:paraId="7D650ABF" w14:textId="77777777" w:rsidR="00655143" w:rsidRDefault="00655143"/>
  <w:p w14:paraId="285A336E" w14:textId="77777777" w:rsidR="00655143" w:rsidRDefault="00655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9F00" w14:textId="77777777" w:rsidR="00175B83" w:rsidRDefault="00175B83" w:rsidP="000B4C9E">
      <w:r>
        <w:separator/>
      </w:r>
    </w:p>
  </w:footnote>
  <w:footnote w:type="continuationSeparator" w:id="0">
    <w:p w14:paraId="558BDB31" w14:textId="77777777" w:rsidR="00175B83" w:rsidRDefault="00175B83" w:rsidP="000B4C9E">
      <w:r>
        <w:continuationSeparator/>
      </w:r>
    </w:p>
  </w:footnote>
  <w:footnote w:type="continuationNotice" w:id="1">
    <w:p w14:paraId="431F2FA7" w14:textId="77777777" w:rsidR="00175B83" w:rsidRDefault="00175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0A3F79" w14:paraId="4311F5A0" w14:textId="77777777" w:rsidTr="00782F80">
      <w:trPr>
        <w:trHeight w:val="284"/>
      </w:trPr>
      <w:tc>
        <w:tcPr>
          <w:tcW w:w="2759" w:type="dxa"/>
          <w:vAlign w:val="center"/>
        </w:tcPr>
        <w:p w14:paraId="27ECD0C6" w14:textId="3186EB95" w:rsidR="000A3F79" w:rsidRDefault="000A3F79" w:rsidP="00661B9C">
          <w:pPr>
            <w:pStyle w:val="HeaderText"/>
          </w:pPr>
          <w:r>
            <w:rPr>
              <w:noProof/>
              <w:lang w:eastAsia="en-AU"/>
            </w:rPr>
            <w:drawing>
              <wp:inline distT="0" distB="0" distL="0" distR="0" wp14:anchorId="4E7C9DF7" wp14:editId="1DC4FCFA">
                <wp:extent cx="190500" cy="107950"/>
                <wp:effectExtent l="0" t="0" r="0" b="6350"/>
                <wp:docPr id="1310299260" name="Picture 131029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7950"/>
                        </a:xfrm>
                        <a:prstGeom prst="rect">
                          <a:avLst/>
                        </a:prstGeom>
                        <a:noFill/>
                        <a:ln>
                          <a:noFill/>
                        </a:ln>
                      </pic:spPr>
                    </pic:pic>
                  </a:graphicData>
                </a:graphic>
              </wp:inline>
            </w:drawing>
          </w:r>
          <w:r>
            <w:rPr>
              <w:noProof/>
            </w:rPr>
            <w:fldChar w:fldCharType="begin"/>
          </w:r>
          <w:r>
            <w:rPr>
              <w:noProof/>
            </w:rPr>
            <w:instrText xml:space="preserve"> STYLEREF  "Heading 1"  \* MERGEFORMAT </w:instrText>
          </w:r>
          <w:r>
            <w:rPr>
              <w:noProof/>
            </w:rPr>
            <w:fldChar w:fldCharType="separate"/>
          </w:r>
          <w:r>
            <w:rPr>
              <w:noProof/>
            </w:rPr>
            <w:t>Abbreviations and acronyms</w:t>
          </w:r>
          <w:r>
            <w:rPr>
              <w:noProof/>
            </w:rPr>
            <w:fldChar w:fldCharType="end"/>
          </w:r>
          <w:r>
            <w:t xml:space="preserve"> </w:t>
          </w:r>
        </w:p>
      </w:tc>
    </w:tr>
  </w:tbl>
  <w:p w14:paraId="2308CFB9" w14:textId="77777777" w:rsidR="000A3F79" w:rsidRDefault="000A3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2975" w14:textId="03718168" w:rsidR="000A3F79" w:rsidRPr="00C705E4" w:rsidRDefault="000A3F79" w:rsidP="00C705E4">
    <w:pPr>
      <w:pStyle w:val="Header"/>
      <w:ind w:left="-1276"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2929C582" wp14:editId="428AD907">
          <wp:extent cx="190500" cy="104775"/>
          <wp:effectExtent l="0" t="0" r="0" b="9525"/>
          <wp:docPr id="1022561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14:paraId="20716E3C" w14:textId="7CD975C8" w:rsidR="000A3F79" w:rsidRPr="00C705E4" w:rsidRDefault="0015768E" w:rsidP="00E3184B">
    <w:pPr>
      <w:pStyle w:val="Header"/>
      <w:tabs>
        <w:tab w:val="clear" w:pos="4513"/>
      </w:tabs>
      <w:ind w:left="-1267" w:hanging="288"/>
      <w:rPr>
        <w:rFonts w:asciiTheme="majorHAnsi" w:hAnsiTheme="majorHAnsi" w:cstheme="majorHAnsi"/>
        <w:color w:val="3CB6CE" w:themeColor="background2"/>
      </w:rPr>
    </w:pPr>
    <w:r>
      <w:rPr>
        <w:rFonts w:asciiTheme="majorHAnsi" w:hAnsiTheme="majorHAnsi" w:cstheme="majorHAnsi"/>
        <w:color w:val="3CB6CE" w:themeColor="background2"/>
      </w:rPr>
      <w:tab/>
    </w:r>
    <w:r w:rsidR="000A3F79">
      <w:rPr>
        <w:rFonts w:asciiTheme="majorHAnsi" w:hAnsiTheme="majorHAnsi" w:cstheme="majorHAnsi"/>
        <w:color w:val="3CB6CE" w:themeColor="background2"/>
      </w:rPr>
      <w:t>Myanmar</w:t>
    </w:r>
    <w:r w:rsidR="000A3F79" w:rsidRPr="00F200F2">
      <w:rPr>
        <w:rFonts w:asciiTheme="majorHAnsi" w:hAnsiTheme="majorHAnsi" w:cstheme="majorHAnsi"/>
        <w:color w:val="3CB6CE" w:themeColor="background2"/>
      </w:rPr>
      <w:t xml:space="preserve"> </w:t>
    </w:r>
    <w:r w:rsidR="006C505B">
      <w:rPr>
        <w:rFonts w:asciiTheme="majorHAnsi" w:hAnsiTheme="majorHAnsi" w:cstheme="majorHAnsi"/>
        <w:color w:val="3CB6CE" w:themeColor="background2"/>
      </w:rPr>
      <w:tab/>
    </w:r>
    <w:r w:rsidR="00132466">
      <w:rPr>
        <w:rFonts w:asciiTheme="majorHAnsi" w:hAnsiTheme="majorHAnsi" w:cstheme="majorHAnsi"/>
        <w:color w:val="3CB6CE" w:themeColor="background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1082" w14:textId="77777777" w:rsidR="000A3F79" w:rsidRPr="00C705E4" w:rsidRDefault="000A3F79" w:rsidP="007645A6">
    <w:pPr>
      <w:pStyle w:val="Header"/>
      <w:ind w:left="-850"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66AAC541" wp14:editId="405E2DB3">
          <wp:extent cx="190500" cy="104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14:paraId="0746419E" w14:textId="77777777" w:rsidR="000A3F79" w:rsidRPr="00E97D58" w:rsidRDefault="000A3F79" w:rsidP="00E97D58">
    <w:pPr>
      <w:pStyle w:val="Header"/>
      <w:tabs>
        <w:tab w:val="clear" w:pos="4513"/>
      </w:tabs>
      <w:ind w:left="-850" w:hanging="284"/>
      <w:rPr>
        <w:rFonts w:asciiTheme="majorHAnsi" w:hAnsiTheme="majorHAnsi" w:cstheme="majorHAnsi"/>
        <w:color w:val="A7DDFF"/>
      </w:rPr>
    </w:pPr>
    <w:r>
      <w:rPr>
        <w:rFonts w:asciiTheme="majorHAnsi" w:hAnsiTheme="majorHAnsi" w:cstheme="majorHAnsi"/>
        <w:color w:val="3CB6CE" w:themeColor="background2"/>
      </w:rPr>
      <w:tab/>
      <w:t>South and West Asia</w:t>
    </w:r>
    <w:r>
      <w:rPr>
        <w:rFonts w:asciiTheme="majorHAnsi" w:hAnsiTheme="majorHAnsi" w:cstheme="majorHAnsi"/>
        <w:color w:val="3CB6CE" w:themeColor="background2"/>
      </w:rPr>
      <w:tab/>
    </w:r>
    <w:r>
      <w:rPr>
        <w:rFonts w:asciiTheme="majorHAnsi" w:hAnsiTheme="majorHAnsi" w:cstheme="majorHAnsi"/>
        <w:color w:val="003150" w:themeColor="text2"/>
      </w:rPr>
      <w:t>Work Plan</w:t>
    </w:r>
  </w:p>
  <w:p w14:paraId="2D4FFD93" w14:textId="77777777" w:rsidR="000A3F79" w:rsidRDefault="000A3F79"/>
  <w:p w14:paraId="70BFCC90" w14:textId="77777777" w:rsidR="000A3F79" w:rsidRDefault="000A3F79"/>
  <w:p w14:paraId="09179A31" w14:textId="77777777" w:rsidR="000A3F79" w:rsidRDefault="000A3F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09F"/>
    <w:multiLevelType w:val="multilevel"/>
    <w:tmpl w:val="FDF43E62"/>
    <w:lvl w:ilvl="0">
      <w:start w:val="1"/>
      <w:numFmt w:val="lowerLetter"/>
      <w:pStyle w:val="Tablealphalist1"/>
      <w:lvlText w:val="%1)"/>
      <w:lvlJc w:val="left"/>
      <w:pPr>
        <w:ind w:left="284" w:hanging="284"/>
      </w:pPr>
      <w:rPr>
        <w:rFonts w:hint="default"/>
      </w:rPr>
    </w:lvl>
    <w:lvl w:ilvl="1">
      <w:start w:val="1"/>
      <w:numFmt w:val="lowerLetter"/>
      <w:pStyle w:val="Tablealphalist2"/>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442F41"/>
    <w:multiLevelType w:val="multilevel"/>
    <w:tmpl w:val="33FCDC60"/>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105E8F"/>
    <w:multiLevelType w:val="multilevel"/>
    <w:tmpl w:val="4DFC3224"/>
    <w:lvl w:ilvl="0">
      <w:start w:val="1"/>
      <w:numFmt w:val="lowerLetter"/>
      <w:pStyle w:val="Alphalist1"/>
      <w:lvlText w:val="%1)"/>
      <w:lvlJc w:val="left"/>
      <w:pPr>
        <w:ind w:left="425" w:hanging="425"/>
      </w:pPr>
      <w:rPr>
        <w:rFonts w:hint="default"/>
      </w:rPr>
    </w:lvl>
    <w:lvl w:ilvl="1">
      <w:start w:val="1"/>
      <w:numFmt w:val="lowerLetter"/>
      <w:pStyle w:val="Alpha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4342"/>
    <w:multiLevelType w:val="hybridMultilevel"/>
    <w:tmpl w:val="1F3A7B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3349DD"/>
    <w:multiLevelType w:val="hybridMultilevel"/>
    <w:tmpl w:val="E70C6C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75101A"/>
    <w:multiLevelType w:val="hybridMultilevel"/>
    <w:tmpl w:val="DE3E80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B0ADE"/>
    <w:multiLevelType w:val="hybridMultilevel"/>
    <w:tmpl w:val="7576C4A2"/>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5749E1"/>
    <w:multiLevelType w:val="hybridMultilevel"/>
    <w:tmpl w:val="03ECEE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7B4320"/>
    <w:multiLevelType w:val="multilevel"/>
    <w:tmpl w:val="2730D1B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 w15:restartNumberingAfterBreak="0">
    <w:nsid w:val="12DA647C"/>
    <w:multiLevelType w:val="hybridMultilevel"/>
    <w:tmpl w:val="76A4CD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49425C"/>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41507A"/>
    <w:multiLevelType w:val="hybridMultilevel"/>
    <w:tmpl w:val="51FA70EC"/>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2526E"/>
    <w:multiLevelType w:val="hybridMultilevel"/>
    <w:tmpl w:val="05EC9EB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E834E1D"/>
    <w:multiLevelType w:val="multilevel"/>
    <w:tmpl w:val="BA142596"/>
    <w:lvl w:ilvl="0">
      <w:start w:val="1"/>
      <w:numFmt w:val="decimal"/>
      <w:pStyle w:val="Heading3aRJ"/>
      <w:lvlText w:val="4.6.%1"/>
      <w:lvlJc w:val="left"/>
      <w:pPr>
        <w:ind w:left="432" w:hanging="432"/>
      </w:pPr>
      <w:rPr>
        <w:rFonts w:hint="default"/>
      </w:rPr>
    </w:lvl>
    <w:lvl w:ilvl="1">
      <w:start w:val="1"/>
      <w:numFmt w:val="decimal"/>
      <w:pStyle w:val="Heading3aRJ"/>
      <w:lvlText w:val="5.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DA2277"/>
    <w:multiLevelType w:val="hybridMultilevel"/>
    <w:tmpl w:val="E7A408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157CA"/>
    <w:multiLevelType w:val="hybridMultilevel"/>
    <w:tmpl w:val="740EB3B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4D468A"/>
    <w:multiLevelType w:val="hybridMultilevel"/>
    <w:tmpl w:val="C4AA65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4D504CE"/>
    <w:multiLevelType w:val="hybridMultilevel"/>
    <w:tmpl w:val="14627034"/>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0" w15:restartNumberingAfterBreak="0">
    <w:nsid w:val="3E032F96"/>
    <w:multiLevelType w:val="hybridMultilevel"/>
    <w:tmpl w:val="716255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BD4EE6"/>
    <w:multiLevelType w:val="hybridMultilevel"/>
    <w:tmpl w:val="48CAE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15A7B"/>
    <w:multiLevelType w:val="hybridMultilevel"/>
    <w:tmpl w:val="B4D038E2"/>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9C2233"/>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203FF"/>
    <w:multiLevelType w:val="hybridMultilevel"/>
    <w:tmpl w:val="0BC29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8C7D20"/>
    <w:multiLevelType w:val="multilevel"/>
    <w:tmpl w:val="F61645B8"/>
    <w:lvl w:ilvl="0">
      <w:start w:val="1"/>
      <w:numFmt w:val="upperLetter"/>
      <w:pStyle w:val="HeadingAnnex1"/>
      <w:lvlText w:val="Annex %1"/>
      <w:lvlJc w:val="left"/>
      <w:pPr>
        <w:ind w:left="1418" w:hanging="1418"/>
      </w:pPr>
      <w:rPr>
        <w:rFonts w:hint="default"/>
      </w:rPr>
    </w:lvl>
    <w:lvl w:ilvl="1">
      <w:start w:val="1"/>
      <w:numFmt w:val="decimal"/>
      <w:pStyle w:val="HeadingAnnex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CB91AEA"/>
    <w:multiLevelType w:val="hybridMultilevel"/>
    <w:tmpl w:val="9702D69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62220C"/>
    <w:multiLevelType w:val="hybridMultilevel"/>
    <w:tmpl w:val="DB782B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186C37"/>
    <w:multiLevelType w:val="hybridMultilevel"/>
    <w:tmpl w:val="3768D958"/>
    <w:lvl w:ilvl="0" w:tplc="3B50CE42">
      <w:start w:val="1"/>
      <w:numFmt w:val="upperRoman"/>
      <w:lvlText w:val="%1."/>
      <w:lvlJc w:val="left"/>
      <w:pPr>
        <w:ind w:left="2646" w:hanging="720"/>
      </w:pPr>
      <w:rPr>
        <w:rFonts w:hint="default"/>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29" w15:restartNumberingAfterBreak="0">
    <w:nsid w:val="5B34210B"/>
    <w:multiLevelType w:val="multilevel"/>
    <w:tmpl w:val="9A1CA04E"/>
    <w:lvl w:ilvl="0">
      <w:start w:val="1"/>
      <w:numFmt w:val="bullet"/>
      <w:pStyle w:val="Tablebullet1"/>
      <w:lvlText w:val=""/>
      <w:lvlJc w:val="left"/>
      <w:pPr>
        <w:ind w:left="284" w:hanging="284"/>
      </w:pPr>
      <w:rPr>
        <w:rFonts w:ascii="Wingdings" w:hAnsi="Wingdings" w:hint="default"/>
      </w:rPr>
    </w:lvl>
    <w:lvl w:ilvl="1">
      <w:start w:val="1"/>
      <w:numFmt w:val="bullet"/>
      <w:pStyle w:val="Tablebullet2"/>
      <w:lvlText w:val="­"/>
      <w:lvlJc w:val="left"/>
      <w:pPr>
        <w:ind w:left="567" w:hanging="283"/>
      </w:pPr>
      <w:rPr>
        <w:rFonts w:ascii="Arial" w:hAnsi="Aria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E7CED"/>
    <w:multiLevelType w:val="multilevel"/>
    <w:tmpl w:val="5B52E9BC"/>
    <w:lvl w:ilvl="0">
      <w:start w:val="1"/>
      <w:numFmt w:val="lowerLetter"/>
      <w:pStyle w:val="letterbullets"/>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1" w15:restartNumberingAfterBreak="0">
    <w:nsid w:val="5E524D2E"/>
    <w:multiLevelType w:val="hybridMultilevel"/>
    <w:tmpl w:val="2564EF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D04FE6"/>
    <w:multiLevelType w:val="hybridMultilevel"/>
    <w:tmpl w:val="D41CD042"/>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01348D"/>
    <w:multiLevelType w:val="multilevel"/>
    <w:tmpl w:val="77FA27C4"/>
    <w:lvl w:ilvl="0">
      <w:start w:val="1"/>
      <w:numFmt w:val="decimal"/>
      <w:pStyle w:val="Numberedlist1"/>
      <w:lvlText w:val="%1."/>
      <w:lvlJc w:val="left"/>
      <w:pPr>
        <w:ind w:left="425" w:hanging="425"/>
      </w:pPr>
      <w:rPr>
        <w:rFonts w:hint="default"/>
      </w:rPr>
    </w:lvl>
    <w:lvl w:ilvl="1">
      <w:start w:val="1"/>
      <w:numFmt w:val="decimal"/>
      <w:pStyle w:val="Numbered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C933F5"/>
    <w:multiLevelType w:val="multilevel"/>
    <w:tmpl w:val="186641FC"/>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4821"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9802330"/>
    <w:multiLevelType w:val="hybridMultilevel"/>
    <w:tmpl w:val="24A4E9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1D7030"/>
    <w:multiLevelType w:val="hybridMultilevel"/>
    <w:tmpl w:val="546046E6"/>
    <w:lvl w:ilvl="0" w:tplc="6F4E615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036E3"/>
    <w:multiLevelType w:val="hybridMultilevel"/>
    <w:tmpl w:val="D04A4F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66E77"/>
    <w:multiLevelType w:val="multilevel"/>
    <w:tmpl w:val="08BEC8A8"/>
    <w:lvl w:ilvl="0">
      <w:start w:val="1"/>
      <w:numFmt w:val="decimal"/>
      <w:pStyle w:val="Tablenumberedlist1"/>
      <w:lvlText w:val="%1."/>
      <w:lvlJc w:val="left"/>
      <w:pPr>
        <w:ind w:left="284" w:hanging="284"/>
      </w:pPr>
      <w:rPr>
        <w:rFonts w:hint="default"/>
      </w:rPr>
    </w:lvl>
    <w:lvl w:ilvl="1">
      <w:start w:val="1"/>
      <w:numFmt w:val="decimal"/>
      <w:pStyle w:val="Tablenumberedlist2"/>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47B5B18"/>
    <w:multiLevelType w:val="multilevel"/>
    <w:tmpl w:val="B36CA2FE"/>
    <w:lvl w:ilvl="0">
      <w:start w:val="1"/>
      <w:numFmt w:val="decimal"/>
      <w:pStyle w:val="Numberedlist0"/>
      <w:lvlText w:val="%1."/>
      <w:lvlJc w:val="left"/>
      <w:pPr>
        <w:ind w:left="284" w:hanging="284"/>
      </w:pPr>
      <w:rPr>
        <w:rFonts w:hint="default"/>
        <w:b w: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1" w15:restartNumberingAfterBreak="0">
    <w:nsid w:val="77512B11"/>
    <w:multiLevelType w:val="multilevel"/>
    <w:tmpl w:val="EBC2211E"/>
    <w:lvl w:ilvl="0">
      <w:start w:val="1"/>
      <w:numFmt w:val="decimal"/>
      <w:pStyle w:val="Heading3RJ"/>
      <w:lvlText w:val="4.6.%1"/>
      <w:lvlJc w:val="left"/>
      <w:pPr>
        <w:ind w:left="432" w:hanging="432"/>
      </w:pPr>
      <w:rPr>
        <w:rFonts w:hint="default"/>
      </w:rPr>
    </w:lvl>
    <w:lvl w:ilvl="1">
      <w:start w:val="1"/>
      <w:numFmt w:val="decimal"/>
      <w:pStyle w:val="Heading3RJ"/>
      <w:lvlText w:val="%1.%2"/>
      <w:lvlJc w:val="left"/>
      <w:pPr>
        <w:ind w:left="576" w:hanging="576"/>
      </w:pPr>
      <w:rPr>
        <w:rFonts w:hint="default"/>
      </w:rPr>
    </w:lvl>
    <w:lvl w:ilvl="2">
      <w:start w:val="1"/>
      <w:numFmt w:val="decimal"/>
      <w:pStyle w:val="Heading3RJ"/>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88F5115"/>
    <w:multiLevelType w:val="hybridMultilevel"/>
    <w:tmpl w:val="C5A4A33E"/>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B4B93"/>
    <w:multiLevelType w:val="hybridMultilevel"/>
    <w:tmpl w:val="2F646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D05FB0"/>
    <w:multiLevelType w:val="hybridMultilevel"/>
    <w:tmpl w:val="744E34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B46966"/>
    <w:multiLevelType w:val="hybridMultilevel"/>
    <w:tmpl w:val="7AE64060"/>
    <w:lvl w:ilvl="0" w:tplc="6F4E615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390055"/>
    <w:multiLevelType w:val="hybridMultilevel"/>
    <w:tmpl w:val="FBB86E8A"/>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844616">
    <w:abstractNumId w:val="40"/>
  </w:num>
  <w:num w:numId="2" w16cid:durableId="1435710622">
    <w:abstractNumId w:val="41"/>
  </w:num>
  <w:num w:numId="3" w16cid:durableId="1401754463">
    <w:abstractNumId w:val="13"/>
  </w:num>
  <w:num w:numId="4" w16cid:durableId="461776926">
    <w:abstractNumId w:val="2"/>
  </w:num>
  <w:num w:numId="5" w16cid:durableId="1537087125">
    <w:abstractNumId w:val="37"/>
  </w:num>
  <w:num w:numId="6" w16cid:durableId="511601692">
    <w:abstractNumId w:val="17"/>
  </w:num>
  <w:num w:numId="7" w16cid:durableId="2065252729">
    <w:abstractNumId w:val="1"/>
  </w:num>
  <w:num w:numId="8" w16cid:durableId="1685402034">
    <w:abstractNumId w:val="25"/>
  </w:num>
  <w:num w:numId="9" w16cid:durableId="174197039">
    <w:abstractNumId w:val="19"/>
  </w:num>
  <w:num w:numId="10" w16cid:durableId="768819730">
    <w:abstractNumId w:val="8"/>
  </w:num>
  <w:num w:numId="11" w16cid:durableId="1062564566">
    <w:abstractNumId w:val="33"/>
  </w:num>
  <w:num w:numId="12" w16cid:durableId="877938645">
    <w:abstractNumId w:val="0"/>
  </w:num>
  <w:num w:numId="13" w16cid:durableId="1000742557">
    <w:abstractNumId w:val="29"/>
  </w:num>
  <w:num w:numId="14" w16cid:durableId="1254121973">
    <w:abstractNumId w:val="39"/>
  </w:num>
  <w:num w:numId="15" w16cid:durableId="1381321734">
    <w:abstractNumId w:val="34"/>
  </w:num>
  <w:num w:numId="16" w16cid:durableId="1258363724">
    <w:abstractNumId w:val="32"/>
  </w:num>
  <w:num w:numId="17" w16cid:durableId="512064603">
    <w:abstractNumId w:val="45"/>
  </w:num>
  <w:num w:numId="18" w16cid:durableId="1832720761">
    <w:abstractNumId w:val="30"/>
  </w:num>
  <w:num w:numId="19" w16cid:durableId="993265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2035059">
    <w:abstractNumId w:val="18"/>
  </w:num>
  <w:num w:numId="21" w16cid:durableId="1484740562">
    <w:abstractNumId w:val="36"/>
  </w:num>
  <w:num w:numId="22" w16cid:durableId="1992558033">
    <w:abstractNumId w:val="21"/>
  </w:num>
  <w:num w:numId="23" w16cid:durableId="1802308986">
    <w:abstractNumId w:val="6"/>
  </w:num>
  <w:num w:numId="24" w16cid:durableId="971791125">
    <w:abstractNumId w:val="43"/>
  </w:num>
  <w:num w:numId="25" w16cid:durableId="183134765">
    <w:abstractNumId w:val="24"/>
  </w:num>
  <w:num w:numId="26" w16cid:durableId="1245992655">
    <w:abstractNumId w:val="10"/>
  </w:num>
  <w:num w:numId="27" w16cid:durableId="395323383">
    <w:abstractNumId w:val="23"/>
  </w:num>
  <w:num w:numId="28" w16cid:durableId="1757239254">
    <w:abstractNumId w:val="46"/>
  </w:num>
  <w:num w:numId="29" w16cid:durableId="341276968">
    <w:abstractNumId w:val="28"/>
  </w:num>
  <w:num w:numId="30" w16cid:durableId="1304626736">
    <w:abstractNumId w:val="14"/>
  </w:num>
  <w:num w:numId="31" w16cid:durableId="2036076428">
    <w:abstractNumId w:val="15"/>
  </w:num>
  <w:num w:numId="32" w16cid:durableId="1684504247">
    <w:abstractNumId w:val="9"/>
  </w:num>
  <w:num w:numId="33" w16cid:durableId="656111697">
    <w:abstractNumId w:val="5"/>
  </w:num>
  <w:num w:numId="34" w16cid:durableId="1623340118">
    <w:abstractNumId w:val="4"/>
  </w:num>
  <w:num w:numId="35" w16cid:durableId="954671752">
    <w:abstractNumId w:val="42"/>
  </w:num>
  <w:num w:numId="36" w16cid:durableId="1056396667">
    <w:abstractNumId w:val="11"/>
  </w:num>
  <w:num w:numId="37" w16cid:durableId="1980108632">
    <w:abstractNumId w:val="22"/>
  </w:num>
  <w:num w:numId="38" w16cid:durableId="1584144489">
    <w:abstractNumId w:val="3"/>
  </w:num>
  <w:num w:numId="39" w16cid:durableId="1461194538">
    <w:abstractNumId w:val="31"/>
  </w:num>
  <w:num w:numId="40" w16cid:durableId="2051564203">
    <w:abstractNumId w:val="12"/>
  </w:num>
  <w:num w:numId="41" w16cid:durableId="1571765968">
    <w:abstractNumId w:val="44"/>
  </w:num>
  <w:num w:numId="42" w16cid:durableId="1536692205">
    <w:abstractNumId w:val="16"/>
  </w:num>
  <w:num w:numId="43" w16cid:durableId="1199394913">
    <w:abstractNumId w:val="38"/>
  </w:num>
  <w:num w:numId="44" w16cid:durableId="926840731">
    <w:abstractNumId w:val="20"/>
  </w:num>
  <w:num w:numId="45" w16cid:durableId="795375096">
    <w:abstractNumId w:val="35"/>
  </w:num>
  <w:num w:numId="46" w16cid:durableId="660935791">
    <w:abstractNumId w:val="7"/>
  </w:num>
  <w:num w:numId="47" w16cid:durableId="2090423807">
    <w:abstractNumId w:val="26"/>
  </w:num>
  <w:num w:numId="48" w16cid:durableId="1542395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7"/>
    <w:rsid w:val="000000B9"/>
    <w:rsid w:val="000013FA"/>
    <w:rsid w:val="000033AA"/>
    <w:rsid w:val="00003CA5"/>
    <w:rsid w:val="000053D8"/>
    <w:rsid w:val="00005CCC"/>
    <w:rsid w:val="0000600C"/>
    <w:rsid w:val="000072BF"/>
    <w:rsid w:val="00007AAD"/>
    <w:rsid w:val="00007D6F"/>
    <w:rsid w:val="00007FCE"/>
    <w:rsid w:val="00012957"/>
    <w:rsid w:val="00012A88"/>
    <w:rsid w:val="00013140"/>
    <w:rsid w:val="00013AC9"/>
    <w:rsid w:val="000142BF"/>
    <w:rsid w:val="00014FBD"/>
    <w:rsid w:val="000150E9"/>
    <w:rsid w:val="00015AE4"/>
    <w:rsid w:val="000165B7"/>
    <w:rsid w:val="000173DB"/>
    <w:rsid w:val="0002088D"/>
    <w:rsid w:val="00020DC7"/>
    <w:rsid w:val="00022404"/>
    <w:rsid w:val="000234DC"/>
    <w:rsid w:val="00023694"/>
    <w:rsid w:val="000236C0"/>
    <w:rsid w:val="0002439B"/>
    <w:rsid w:val="000249FD"/>
    <w:rsid w:val="00024F19"/>
    <w:rsid w:val="00025618"/>
    <w:rsid w:val="000265CB"/>
    <w:rsid w:val="00027244"/>
    <w:rsid w:val="000272D7"/>
    <w:rsid w:val="00027C4B"/>
    <w:rsid w:val="0003017C"/>
    <w:rsid w:val="00030BA2"/>
    <w:rsid w:val="00031638"/>
    <w:rsid w:val="000318B2"/>
    <w:rsid w:val="00031B9D"/>
    <w:rsid w:val="0003226B"/>
    <w:rsid w:val="00032F28"/>
    <w:rsid w:val="0003325F"/>
    <w:rsid w:val="0003343B"/>
    <w:rsid w:val="000335C7"/>
    <w:rsid w:val="00033879"/>
    <w:rsid w:val="000341D4"/>
    <w:rsid w:val="0003492B"/>
    <w:rsid w:val="000360B0"/>
    <w:rsid w:val="000361EF"/>
    <w:rsid w:val="00036715"/>
    <w:rsid w:val="00036F95"/>
    <w:rsid w:val="000370BF"/>
    <w:rsid w:val="00037C60"/>
    <w:rsid w:val="0004070D"/>
    <w:rsid w:val="000410BF"/>
    <w:rsid w:val="00041810"/>
    <w:rsid w:val="00041AE4"/>
    <w:rsid w:val="0004396D"/>
    <w:rsid w:val="00043BF0"/>
    <w:rsid w:val="00043C8A"/>
    <w:rsid w:val="00043DC9"/>
    <w:rsid w:val="00044716"/>
    <w:rsid w:val="00044D5F"/>
    <w:rsid w:val="0004543C"/>
    <w:rsid w:val="000459E2"/>
    <w:rsid w:val="00045FE3"/>
    <w:rsid w:val="000471B4"/>
    <w:rsid w:val="0004742F"/>
    <w:rsid w:val="0004761B"/>
    <w:rsid w:val="0005041E"/>
    <w:rsid w:val="0005086C"/>
    <w:rsid w:val="0005171A"/>
    <w:rsid w:val="00051B19"/>
    <w:rsid w:val="00052184"/>
    <w:rsid w:val="0005237B"/>
    <w:rsid w:val="00052743"/>
    <w:rsid w:val="00052D76"/>
    <w:rsid w:val="00052DA0"/>
    <w:rsid w:val="0005318E"/>
    <w:rsid w:val="000536A6"/>
    <w:rsid w:val="00053D89"/>
    <w:rsid w:val="000543BB"/>
    <w:rsid w:val="00054698"/>
    <w:rsid w:val="000548C4"/>
    <w:rsid w:val="00055AB8"/>
    <w:rsid w:val="00056B26"/>
    <w:rsid w:val="000574C4"/>
    <w:rsid w:val="00057C00"/>
    <w:rsid w:val="000600E9"/>
    <w:rsid w:val="00060A98"/>
    <w:rsid w:val="00060F8A"/>
    <w:rsid w:val="00062235"/>
    <w:rsid w:val="000634BE"/>
    <w:rsid w:val="000634F3"/>
    <w:rsid w:val="000635F4"/>
    <w:rsid w:val="000642D1"/>
    <w:rsid w:val="00064E5E"/>
    <w:rsid w:val="00066755"/>
    <w:rsid w:val="00066FF1"/>
    <w:rsid w:val="00067747"/>
    <w:rsid w:val="00067952"/>
    <w:rsid w:val="0007034F"/>
    <w:rsid w:val="00070A64"/>
    <w:rsid w:val="00070DD1"/>
    <w:rsid w:val="000738C3"/>
    <w:rsid w:val="00073A98"/>
    <w:rsid w:val="00073F73"/>
    <w:rsid w:val="00073F9E"/>
    <w:rsid w:val="0007444F"/>
    <w:rsid w:val="00076BF0"/>
    <w:rsid w:val="00077536"/>
    <w:rsid w:val="000776F5"/>
    <w:rsid w:val="00077EBE"/>
    <w:rsid w:val="00080809"/>
    <w:rsid w:val="00080A04"/>
    <w:rsid w:val="00080D4B"/>
    <w:rsid w:val="00080DE1"/>
    <w:rsid w:val="00083C3C"/>
    <w:rsid w:val="00084654"/>
    <w:rsid w:val="0008465E"/>
    <w:rsid w:val="00085317"/>
    <w:rsid w:val="00085356"/>
    <w:rsid w:val="000864FC"/>
    <w:rsid w:val="00086C36"/>
    <w:rsid w:val="00086F77"/>
    <w:rsid w:val="00087230"/>
    <w:rsid w:val="00087E5B"/>
    <w:rsid w:val="00090D8E"/>
    <w:rsid w:val="00092B7E"/>
    <w:rsid w:val="00092FB3"/>
    <w:rsid w:val="000933B0"/>
    <w:rsid w:val="00093B6B"/>
    <w:rsid w:val="00093C72"/>
    <w:rsid w:val="00093ED5"/>
    <w:rsid w:val="000947EF"/>
    <w:rsid w:val="00094A11"/>
    <w:rsid w:val="0009533F"/>
    <w:rsid w:val="000953FB"/>
    <w:rsid w:val="00095B19"/>
    <w:rsid w:val="00095F97"/>
    <w:rsid w:val="00096132"/>
    <w:rsid w:val="00096C0D"/>
    <w:rsid w:val="0009757E"/>
    <w:rsid w:val="00097727"/>
    <w:rsid w:val="000A0886"/>
    <w:rsid w:val="000A15B6"/>
    <w:rsid w:val="000A26E8"/>
    <w:rsid w:val="000A3223"/>
    <w:rsid w:val="000A337D"/>
    <w:rsid w:val="000A36FC"/>
    <w:rsid w:val="000A3F79"/>
    <w:rsid w:val="000A4366"/>
    <w:rsid w:val="000A4616"/>
    <w:rsid w:val="000A4C37"/>
    <w:rsid w:val="000A5247"/>
    <w:rsid w:val="000A5AF6"/>
    <w:rsid w:val="000A5E96"/>
    <w:rsid w:val="000A62CC"/>
    <w:rsid w:val="000A692B"/>
    <w:rsid w:val="000A6ABA"/>
    <w:rsid w:val="000A6F12"/>
    <w:rsid w:val="000A77A3"/>
    <w:rsid w:val="000B1B2C"/>
    <w:rsid w:val="000B1BEF"/>
    <w:rsid w:val="000B24D9"/>
    <w:rsid w:val="000B2C78"/>
    <w:rsid w:val="000B47D9"/>
    <w:rsid w:val="000B4C9E"/>
    <w:rsid w:val="000B4D65"/>
    <w:rsid w:val="000B5381"/>
    <w:rsid w:val="000B5624"/>
    <w:rsid w:val="000B574D"/>
    <w:rsid w:val="000B64FE"/>
    <w:rsid w:val="000B6C00"/>
    <w:rsid w:val="000B7DC0"/>
    <w:rsid w:val="000C03D1"/>
    <w:rsid w:val="000C0EC9"/>
    <w:rsid w:val="000C1F36"/>
    <w:rsid w:val="000C1F71"/>
    <w:rsid w:val="000C20D1"/>
    <w:rsid w:val="000C2967"/>
    <w:rsid w:val="000C3B63"/>
    <w:rsid w:val="000C4263"/>
    <w:rsid w:val="000C63DB"/>
    <w:rsid w:val="000C7691"/>
    <w:rsid w:val="000C7AA7"/>
    <w:rsid w:val="000C7BD3"/>
    <w:rsid w:val="000C7BDE"/>
    <w:rsid w:val="000C7E7C"/>
    <w:rsid w:val="000D0085"/>
    <w:rsid w:val="000D0510"/>
    <w:rsid w:val="000D0AEA"/>
    <w:rsid w:val="000D0EF2"/>
    <w:rsid w:val="000D14BB"/>
    <w:rsid w:val="000D1AD4"/>
    <w:rsid w:val="000D2363"/>
    <w:rsid w:val="000D28AC"/>
    <w:rsid w:val="000D296B"/>
    <w:rsid w:val="000D362A"/>
    <w:rsid w:val="000D3B3D"/>
    <w:rsid w:val="000D3B57"/>
    <w:rsid w:val="000D414B"/>
    <w:rsid w:val="000D4489"/>
    <w:rsid w:val="000D46BE"/>
    <w:rsid w:val="000D4C85"/>
    <w:rsid w:val="000D5E33"/>
    <w:rsid w:val="000D7087"/>
    <w:rsid w:val="000D756A"/>
    <w:rsid w:val="000E07F9"/>
    <w:rsid w:val="000E157C"/>
    <w:rsid w:val="000E1751"/>
    <w:rsid w:val="000E22CF"/>
    <w:rsid w:val="000E3C86"/>
    <w:rsid w:val="000E4BD5"/>
    <w:rsid w:val="000E4F8A"/>
    <w:rsid w:val="000E655B"/>
    <w:rsid w:val="000E6D3C"/>
    <w:rsid w:val="000E6F80"/>
    <w:rsid w:val="000E7A52"/>
    <w:rsid w:val="000E7C42"/>
    <w:rsid w:val="000F03AA"/>
    <w:rsid w:val="000F0A4A"/>
    <w:rsid w:val="000F26BD"/>
    <w:rsid w:val="000F28B8"/>
    <w:rsid w:val="000F326E"/>
    <w:rsid w:val="000F33F0"/>
    <w:rsid w:val="000F3766"/>
    <w:rsid w:val="000F40C5"/>
    <w:rsid w:val="000F63C0"/>
    <w:rsid w:val="000F6715"/>
    <w:rsid w:val="000F7CE8"/>
    <w:rsid w:val="000F7D54"/>
    <w:rsid w:val="000F7FF9"/>
    <w:rsid w:val="00100CCE"/>
    <w:rsid w:val="0010151F"/>
    <w:rsid w:val="0010158E"/>
    <w:rsid w:val="00101776"/>
    <w:rsid w:val="001029EF"/>
    <w:rsid w:val="00102F92"/>
    <w:rsid w:val="00103819"/>
    <w:rsid w:val="00103E4F"/>
    <w:rsid w:val="00103EFB"/>
    <w:rsid w:val="001054D1"/>
    <w:rsid w:val="00105D70"/>
    <w:rsid w:val="00105E09"/>
    <w:rsid w:val="00105EC0"/>
    <w:rsid w:val="0010619D"/>
    <w:rsid w:val="001070AA"/>
    <w:rsid w:val="00107CFB"/>
    <w:rsid w:val="0011036E"/>
    <w:rsid w:val="00110564"/>
    <w:rsid w:val="00110598"/>
    <w:rsid w:val="001105FE"/>
    <w:rsid w:val="00110639"/>
    <w:rsid w:val="00111A69"/>
    <w:rsid w:val="00111BDD"/>
    <w:rsid w:val="00111F0C"/>
    <w:rsid w:val="001124A1"/>
    <w:rsid w:val="001124E7"/>
    <w:rsid w:val="001126BD"/>
    <w:rsid w:val="001127B4"/>
    <w:rsid w:val="00112D56"/>
    <w:rsid w:val="00115F8B"/>
    <w:rsid w:val="00115FCA"/>
    <w:rsid w:val="001167FC"/>
    <w:rsid w:val="00116ABD"/>
    <w:rsid w:val="00120AA5"/>
    <w:rsid w:val="00120C62"/>
    <w:rsid w:val="00120CCE"/>
    <w:rsid w:val="00120DC1"/>
    <w:rsid w:val="00121E6D"/>
    <w:rsid w:val="001222C0"/>
    <w:rsid w:val="00122A4C"/>
    <w:rsid w:val="00122C47"/>
    <w:rsid w:val="00123829"/>
    <w:rsid w:val="00123DB8"/>
    <w:rsid w:val="00124868"/>
    <w:rsid w:val="00124939"/>
    <w:rsid w:val="00125012"/>
    <w:rsid w:val="00125A1E"/>
    <w:rsid w:val="00125E7A"/>
    <w:rsid w:val="00126478"/>
    <w:rsid w:val="001264DD"/>
    <w:rsid w:val="001279D1"/>
    <w:rsid w:val="00127F73"/>
    <w:rsid w:val="00130469"/>
    <w:rsid w:val="001308A1"/>
    <w:rsid w:val="00131ABD"/>
    <w:rsid w:val="00132466"/>
    <w:rsid w:val="001330DC"/>
    <w:rsid w:val="0013566A"/>
    <w:rsid w:val="0013588E"/>
    <w:rsid w:val="00135E43"/>
    <w:rsid w:val="00136E5E"/>
    <w:rsid w:val="0013702A"/>
    <w:rsid w:val="001375B1"/>
    <w:rsid w:val="00140949"/>
    <w:rsid w:val="0014199B"/>
    <w:rsid w:val="0014286A"/>
    <w:rsid w:val="00144481"/>
    <w:rsid w:val="001453F6"/>
    <w:rsid w:val="00145CAA"/>
    <w:rsid w:val="00145E2D"/>
    <w:rsid w:val="00146752"/>
    <w:rsid w:val="001479C9"/>
    <w:rsid w:val="001505BD"/>
    <w:rsid w:val="00150CD2"/>
    <w:rsid w:val="001514EA"/>
    <w:rsid w:val="001522DB"/>
    <w:rsid w:val="0015245F"/>
    <w:rsid w:val="00152905"/>
    <w:rsid w:val="00152DAF"/>
    <w:rsid w:val="00153F7E"/>
    <w:rsid w:val="001559A2"/>
    <w:rsid w:val="00155BC7"/>
    <w:rsid w:val="00155C75"/>
    <w:rsid w:val="00155EE8"/>
    <w:rsid w:val="00156302"/>
    <w:rsid w:val="001565F1"/>
    <w:rsid w:val="001573A8"/>
    <w:rsid w:val="0015768E"/>
    <w:rsid w:val="0015775B"/>
    <w:rsid w:val="0015799B"/>
    <w:rsid w:val="00157D8C"/>
    <w:rsid w:val="001600ED"/>
    <w:rsid w:val="00160AD7"/>
    <w:rsid w:val="00161510"/>
    <w:rsid w:val="00162119"/>
    <w:rsid w:val="00162786"/>
    <w:rsid w:val="00162AD1"/>
    <w:rsid w:val="00163156"/>
    <w:rsid w:val="001633A3"/>
    <w:rsid w:val="00167645"/>
    <w:rsid w:val="00167801"/>
    <w:rsid w:val="0017025C"/>
    <w:rsid w:val="00170D5E"/>
    <w:rsid w:val="001716F1"/>
    <w:rsid w:val="001718AD"/>
    <w:rsid w:val="00171AFC"/>
    <w:rsid w:val="0017200B"/>
    <w:rsid w:val="0017213F"/>
    <w:rsid w:val="00172C87"/>
    <w:rsid w:val="00172EC1"/>
    <w:rsid w:val="00173E3E"/>
    <w:rsid w:val="001741A0"/>
    <w:rsid w:val="001741B8"/>
    <w:rsid w:val="0017478C"/>
    <w:rsid w:val="00174985"/>
    <w:rsid w:val="00175B83"/>
    <w:rsid w:val="00175BCD"/>
    <w:rsid w:val="0017638F"/>
    <w:rsid w:val="001763D4"/>
    <w:rsid w:val="00176E21"/>
    <w:rsid w:val="0017704C"/>
    <w:rsid w:val="001771AA"/>
    <w:rsid w:val="00177B6D"/>
    <w:rsid w:val="0018066F"/>
    <w:rsid w:val="00180D8E"/>
    <w:rsid w:val="00180F9C"/>
    <w:rsid w:val="00181D8B"/>
    <w:rsid w:val="00182A68"/>
    <w:rsid w:val="001845DD"/>
    <w:rsid w:val="00184900"/>
    <w:rsid w:val="0018582D"/>
    <w:rsid w:val="0018670F"/>
    <w:rsid w:val="00187293"/>
    <w:rsid w:val="00190636"/>
    <w:rsid w:val="00190A8E"/>
    <w:rsid w:val="00190C9E"/>
    <w:rsid w:val="00190DBC"/>
    <w:rsid w:val="001921CC"/>
    <w:rsid w:val="00193702"/>
    <w:rsid w:val="00193D40"/>
    <w:rsid w:val="00194A3A"/>
    <w:rsid w:val="00194AE3"/>
    <w:rsid w:val="00194AE6"/>
    <w:rsid w:val="001962BE"/>
    <w:rsid w:val="0019689E"/>
    <w:rsid w:val="00196A24"/>
    <w:rsid w:val="00196FB6"/>
    <w:rsid w:val="00197BFA"/>
    <w:rsid w:val="00197F12"/>
    <w:rsid w:val="001A018F"/>
    <w:rsid w:val="001A077B"/>
    <w:rsid w:val="001A0B64"/>
    <w:rsid w:val="001A2017"/>
    <w:rsid w:val="001A208A"/>
    <w:rsid w:val="001A25D8"/>
    <w:rsid w:val="001A2FF3"/>
    <w:rsid w:val="001A3427"/>
    <w:rsid w:val="001A4FC6"/>
    <w:rsid w:val="001A5954"/>
    <w:rsid w:val="001A5B27"/>
    <w:rsid w:val="001A5FF1"/>
    <w:rsid w:val="001A7118"/>
    <w:rsid w:val="001B0A07"/>
    <w:rsid w:val="001B0D9D"/>
    <w:rsid w:val="001B0FE4"/>
    <w:rsid w:val="001B153E"/>
    <w:rsid w:val="001B1639"/>
    <w:rsid w:val="001B188F"/>
    <w:rsid w:val="001B1C21"/>
    <w:rsid w:val="001B214F"/>
    <w:rsid w:val="001B2F2E"/>
    <w:rsid w:val="001B3690"/>
    <w:rsid w:val="001B3946"/>
    <w:rsid w:val="001B3EBF"/>
    <w:rsid w:val="001B40DF"/>
    <w:rsid w:val="001B4702"/>
    <w:rsid w:val="001B4816"/>
    <w:rsid w:val="001B4C52"/>
    <w:rsid w:val="001B61C7"/>
    <w:rsid w:val="001B66A0"/>
    <w:rsid w:val="001B6CDB"/>
    <w:rsid w:val="001B7636"/>
    <w:rsid w:val="001B7A10"/>
    <w:rsid w:val="001B7B5C"/>
    <w:rsid w:val="001B7E4F"/>
    <w:rsid w:val="001C09E7"/>
    <w:rsid w:val="001C1A92"/>
    <w:rsid w:val="001C2046"/>
    <w:rsid w:val="001C20CF"/>
    <w:rsid w:val="001C27F5"/>
    <w:rsid w:val="001C53CE"/>
    <w:rsid w:val="001C5DDC"/>
    <w:rsid w:val="001C62CD"/>
    <w:rsid w:val="001C66E1"/>
    <w:rsid w:val="001C6FFA"/>
    <w:rsid w:val="001C7473"/>
    <w:rsid w:val="001C796E"/>
    <w:rsid w:val="001C7EAC"/>
    <w:rsid w:val="001C809B"/>
    <w:rsid w:val="001D0352"/>
    <w:rsid w:val="001D1A16"/>
    <w:rsid w:val="001D36C0"/>
    <w:rsid w:val="001D3BA6"/>
    <w:rsid w:val="001D51EB"/>
    <w:rsid w:val="001D5301"/>
    <w:rsid w:val="001D533F"/>
    <w:rsid w:val="001D5750"/>
    <w:rsid w:val="001D609B"/>
    <w:rsid w:val="001D6271"/>
    <w:rsid w:val="001D68F5"/>
    <w:rsid w:val="001D7074"/>
    <w:rsid w:val="001D7679"/>
    <w:rsid w:val="001E0148"/>
    <w:rsid w:val="001E0674"/>
    <w:rsid w:val="001E08A5"/>
    <w:rsid w:val="001E0E13"/>
    <w:rsid w:val="001E1EDC"/>
    <w:rsid w:val="001E4BE9"/>
    <w:rsid w:val="001E52D7"/>
    <w:rsid w:val="001E56BB"/>
    <w:rsid w:val="001E5F5B"/>
    <w:rsid w:val="001E637C"/>
    <w:rsid w:val="001E66CE"/>
    <w:rsid w:val="001E687B"/>
    <w:rsid w:val="001E7078"/>
    <w:rsid w:val="001E724B"/>
    <w:rsid w:val="001E7428"/>
    <w:rsid w:val="001E7A21"/>
    <w:rsid w:val="001E7CCC"/>
    <w:rsid w:val="001F0769"/>
    <w:rsid w:val="001F07C2"/>
    <w:rsid w:val="001F12C6"/>
    <w:rsid w:val="001F17BD"/>
    <w:rsid w:val="001F192A"/>
    <w:rsid w:val="001F228F"/>
    <w:rsid w:val="001F2860"/>
    <w:rsid w:val="001F3DE9"/>
    <w:rsid w:val="001F45B0"/>
    <w:rsid w:val="001F47CC"/>
    <w:rsid w:val="001F5082"/>
    <w:rsid w:val="001F5090"/>
    <w:rsid w:val="001F63A4"/>
    <w:rsid w:val="001F6EC7"/>
    <w:rsid w:val="002001B9"/>
    <w:rsid w:val="00201366"/>
    <w:rsid w:val="00201989"/>
    <w:rsid w:val="00201A53"/>
    <w:rsid w:val="00201C9D"/>
    <w:rsid w:val="0020276A"/>
    <w:rsid w:val="00203A53"/>
    <w:rsid w:val="0020448B"/>
    <w:rsid w:val="00205094"/>
    <w:rsid w:val="00205512"/>
    <w:rsid w:val="00206F67"/>
    <w:rsid w:val="00207B68"/>
    <w:rsid w:val="00207E53"/>
    <w:rsid w:val="00210573"/>
    <w:rsid w:val="002107AE"/>
    <w:rsid w:val="00210F1D"/>
    <w:rsid w:val="00211ADD"/>
    <w:rsid w:val="00211BE9"/>
    <w:rsid w:val="002125C5"/>
    <w:rsid w:val="00214E32"/>
    <w:rsid w:val="00214FF6"/>
    <w:rsid w:val="00215048"/>
    <w:rsid w:val="00215664"/>
    <w:rsid w:val="00215F28"/>
    <w:rsid w:val="002160EC"/>
    <w:rsid w:val="00216AAE"/>
    <w:rsid w:val="00216D95"/>
    <w:rsid w:val="00217210"/>
    <w:rsid w:val="002208B4"/>
    <w:rsid w:val="00221DC2"/>
    <w:rsid w:val="0022204B"/>
    <w:rsid w:val="00222737"/>
    <w:rsid w:val="00222CE8"/>
    <w:rsid w:val="00222D5C"/>
    <w:rsid w:val="00223778"/>
    <w:rsid w:val="00223EF6"/>
    <w:rsid w:val="0022401F"/>
    <w:rsid w:val="0022490C"/>
    <w:rsid w:val="00225D2F"/>
    <w:rsid w:val="00227BFB"/>
    <w:rsid w:val="00230F91"/>
    <w:rsid w:val="002327A5"/>
    <w:rsid w:val="00232F1E"/>
    <w:rsid w:val="00232F5F"/>
    <w:rsid w:val="0023301A"/>
    <w:rsid w:val="00233442"/>
    <w:rsid w:val="00233D55"/>
    <w:rsid w:val="00233F45"/>
    <w:rsid w:val="00233F69"/>
    <w:rsid w:val="00235346"/>
    <w:rsid w:val="0023575B"/>
    <w:rsid w:val="00235C13"/>
    <w:rsid w:val="00237165"/>
    <w:rsid w:val="002374E9"/>
    <w:rsid w:val="00237BAA"/>
    <w:rsid w:val="002401C4"/>
    <w:rsid w:val="002407FB"/>
    <w:rsid w:val="00240B93"/>
    <w:rsid w:val="0024117B"/>
    <w:rsid w:val="00241355"/>
    <w:rsid w:val="002423CF"/>
    <w:rsid w:val="00243137"/>
    <w:rsid w:val="00244120"/>
    <w:rsid w:val="00244553"/>
    <w:rsid w:val="00245344"/>
    <w:rsid w:val="0024588F"/>
    <w:rsid w:val="00245F4E"/>
    <w:rsid w:val="00246467"/>
    <w:rsid w:val="0024653A"/>
    <w:rsid w:val="002473B3"/>
    <w:rsid w:val="00247559"/>
    <w:rsid w:val="0025017E"/>
    <w:rsid w:val="002504AE"/>
    <w:rsid w:val="002505EB"/>
    <w:rsid w:val="0025158B"/>
    <w:rsid w:val="002522AE"/>
    <w:rsid w:val="00252E54"/>
    <w:rsid w:val="002535F5"/>
    <w:rsid w:val="0025393F"/>
    <w:rsid w:val="00253D74"/>
    <w:rsid w:val="0025552A"/>
    <w:rsid w:val="002556F5"/>
    <w:rsid w:val="00255FD0"/>
    <w:rsid w:val="0025632D"/>
    <w:rsid w:val="00256462"/>
    <w:rsid w:val="002566FA"/>
    <w:rsid w:val="002573D5"/>
    <w:rsid w:val="002576B9"/>
    <w:rsid w:val="002576CC"/>
    <w:rsid w:val="00261521"/>
    <w:rsid w:val="002615FA"/>
    <w:rsid w:val="00262300"/>
    <w:rsid w:val="00262754"/>
    <w:rsid w:val="002627BF"/>
    <w:rsid w:val="00262A57"/>
    <w:rsid w:val="00263548"/>
    <w:rsid w:val="002637B9"/>
    <w:rsid w:val="002637FC"/>
    <w:rsid w:val="00263BA2"/>
    <w:rsid w:val="00263D40"/>
    <w:rsid w:val="0026427B"/>
    <w:rsid w:val="00264358"/>
    <w:rsid w:val="00264451"/>
    <w:rsid w:val="00264BC5"/>
    <w:rsid w:val="00264EB2"/>
    <w:rsid w:val="0026548D"/>
    <w:rsid w:val="002655C7"/>
    <w:rsid w:val="00265D27"/>
    <w:rsid w:val="00265DBC"/>
    <w:rsid w:val="002664EC"/>
    <w:rsid w:val="00266C9A"/>
    <w:rsid w:val="00267275"/>
    <w:rsid w:val="00267F5E"/>
    <w:rsid w:val="002710A7"/>
    <w:rsid w:val="00271601"/>
    <w:rsid w:val="00272542"/>
    <w:rsid w:val="00272BCF"/>
    <w:rsid w:val="00273706"/>
    <w:rsid w:val="002741F0"/>
    <w:rsid w:val="0027505A"/>
    <w:rsid w:val="00275572"/>
    <w:rsid w:val="0027583F"/>
    <w:rsid w:val="00276016"/>
    <w:rsid w:val="002765E4"/>
    <w:rsid w:val="002767AF"/>
    <w:rsid w:val="00276A07"/>
    <w:rsid w:val="002771C1"/>
    <w:rsid w:val="0027778E"/>
    <w:rsid w:val="00277A5F"/>
    <w:rsid w:val="00277C89"/>
    <w:rsid w:val="00280A68"/>
    <w:rsid w:val="002810CC"/>
    <w:rsid w:val="002824EB"/>
    <w:rsid w:val="00282A09"/>
    <w:rsid w:val="00282F84"/>
    <w:rsid w:val="002830F3"/>
    <w:rsid w:val="002834D0"/>
    <w:rsid w:val="002837E1"/>
    <w:rsid w:val="0028457A"/>
    <w:rsid w:val="00284A00"/>
    <w:rsid w:val="002856B6"/>
    <w:rsid w:val="002861CA"/>
    <w:rsid w:val="00286234"/>
    <w:rsid w:val="002904CF"/>
    <w:rsid w:val="00290BA0"/>
    <w:rsid w:val="00291D92"/>
    <w:rsid w:val="00293B61"/>
    <w:rsid w:val="00293BC3"/>
    <w:rsid w:val="00294564"/>
    <w:rsid w:val="00294982"/>
    <w:rsid w:val="00294D67"/>
    <w:rsid w:val="00295385"/>
    <w:rsid w:val="00297866"/>
    <w:rsid w:val="002A014D"/>
    <w:rsid w:val="002A1B5B"/>
    <w:rsid w:val="002A2877"/>
    <w:rsid w:val="002A30AE"/>
    <w:rsid w:val="002A30B1"/>
    <w:rsid w:val="002A339B"/>
    <w:rsid w:val="002A3475"/>
    <w:rsid w:val="002A3E22"/>
    <w:rsid w:val="002A41E1"/>
    <w:rsid w:val="002A5096"/>
    <w:rsid w:val="002A6124"/>
    <w:rsid w:val="002A627E"/>
    <w:rsid w:val="002A6403"/>
    <w:rsid w:val="002A7604"/>
    <w:rsid w:val="002A7B3F"/>
    <w:rsid w:val="002B01C5"/>
    <w:rsid w:val="002B06DF"/>
    <w:rsid w:val="002B0CFE"/>
    <w:rsid w:val="002B20B4"/>
    <w:rsid w:val="002B211C"/>
    <w:rsid w:val="002B24FC"/>
    <w:rsid w:val="002B28C6"/>
    <w:rsid w:val="002B44C7"/>
    <w:rsid w:val="002B4B65"/>
    <w:rsid w:val="002B54C2"/>
    <w:rsid w:val="002B5606"/>
    <w:rsid w:val="002B6261"/>
    <w:rsid w:val="002B6574"/>
    <w:rsid w:val="002B7BE0"/>
    <w:rsid w:val="002C11ED"/>
    <w:rsid w:val="002C2068"/>
    <w:rsid w:val="002C2889"/>
    <w:rsid w:val="002C2C07"/>
    <w:rsid w:val="002C30B7"/>
    <w:rsid w:val="002C55E2"/>
    <w:rsid w:val="002C62A0"/>
    <w:rsid w:val="002C648D"/>
    <w:rsid w:val="002C6791"/>
    <w:rsid w:val="002C75BB"/>
    <w:rsid w:val="002D0121"/>
    <w:rsid w:val="002D0455"/>
    <w:rsid w:val="002D0669"/>
    <w:rsid w:val="002D094B"/>
    <w:rsid w:val="002D0D20"/>
    <w:rsid w:val="002D2F6A"/>
    <w:rsid w:val="002D31E1"/>
    <w:rsid w:val="002D32F4"/>
    <w:rsid w:val="002D3906"/>
    <w:rsid w:val="002D5915"/>
    <w:rsid w:val="002D67CF"/>
    <w:rsid w:val="002D69DE"/>
    <w:rsid w:val="002D6E44"/>
    <w:rsid w:val="002D72C5"/>
    <w:rsid w:val="002D76F7"/>
    <w:rsid w:val="002D7DF0"/>
    <w:rsid w:val="002D7E50"/>
    <w:rsid w:val="002E1826"/>
    <w:rsid w:val="002E1CB0"/>
    <w:rsid w:val="002E3AF5"/>
    <w:rsid w:val="002E3E38"/>
    <w:rsid w:val="002E3F25"/>
    <w:rsid w:val="002E4528"/>
    <w:rsid w:val="002E54D7"/>
    <w:rsid w:val="002E5BE2"/>
    <w:rsid w:val="002F12B7"/>
    <w:rsid w:val="002F135D"/>
    <w:rsid w:val="002F2051"/>
    <w:rsid w:val="002F24B1"/>
    <w:rsid w:val="002F3516"/>
    <w:rsid w:val="002F3D2E"/>
    <w:rsid w:val="002F4206"/>
    <w:rsid w:val="002F4D8A"/>
    <w:rsid w:val="002F5653"/>
    <w:rsid w:val="002F5E45"/>
    <w:rsid w:val="002F6641"/>
    <w:rsid w:val="002F6E91"/>
    <w:rsid w:val="002F7056"/>
    <w:rsid w:val="003004E3"/>
    <w:rsid w:val="003022DD"/>
    <w:rsid w:val="003027B0"/>
    <w:rsid w:val="00302C42"/>
    <w:rsid w:val="00302C90"/>
    <w:rsid w:val="0030452F"/>
    <w:rsid w:val="00304542"/>
    <w:rsid w:val="00304596"/>
    <w:rsid w:val="00304862"/>
    <w:rsid w:val="0030527C"/>
    <w:rsid w:val="00305C8D"/>
    <w:rsid w:val="00305F8E"/>
    <w:rsid w:val="003060C8"/>
    <w:rsid w:val="003063E2"/>
    <w:rsid w:val="00306E2C"/>
    <w:rsid w:val="003072BB"/>
    <w:rsid w:val="0030762E"/>
    <w:rsid w:val="00307882"/>
    <w:rsid w:val="00307A31"/>
    <w:rsid w:val="00307CBC"/>
    <w:rsid w:val="0031059F"/>
    <w:rsid w:val="00310602"/>
    <w:rsid w:val="003107C5"/>
    <w:rsid w:val="003113EE"/>
    <w:rsid w:val="003130F2"/>
    <w:rsid w:val="003131AB"/>
    <w:rsid w:val="0031405C"/>
    <w:rsid w:val="00314C43"/>
    <w:rsid w:val="00314EE3"/>
    <w:rsid w:val="003152E4"/>
    <w:rsid w:val="00315383"/>
    <w:rsid w:val="00316C40"/>
    <w:rsid w:val="00317069"/>
    <w:rsid w:val="003172D9"/>
    <w:rsid w:val="0031745A"/>
    <w:rsid w:val="00317D24"/>
    <w:rsid w:val="0032053B"/>
    <w:rsid w:val="00320E4A"/>
    <w:rsid w:val="0032152F"/>
    <w:rsid w:val="003217BE"/>
    <w:rsid w:val="00322028"/>
    <w:rsid w:val="003220E6"/>
    <w:rsid w:val="00323054"/>
    <w:rsid w:val="003243E4"/>
    <w:rsid w:val="00326466"/>
    <w:rsid w:val="00326BE7"/>
    <w:rsid w:val="00326E50"/>
    <w:rsid w:val="00326FE5"/>
    <w:rsid w:val="0032786C"/>
    <w:rsid w:val="0033039D"/>
    <w:rsid w:val="00330533"/>
    <w:rsid w:val="003307AE"/>
    <w:rsid w:val="0033106B"/>
    <w:rsid w:val="00331367"/>
    <w:rsid w:val="00331437"/>
    <w:rsid w:val="00331EBE"/>
    <w:rsid w:val="00332044"/>
    <w:rsid w:val="0033272E"/>
    <w:rsid w:val="00332DCF"/>
    <w:rsid w:val="003335D9"/>
    <w:rsid w:val="00333D16"/>
    <w:rsid w:val="003342E2"/>
    <w:rsid w:val="003343AB"/>
    <w:rsid w:val="00334623"/>
    <w:rsid w:val="003348F9"/>
    <w:rsid w:val="00334D8D"/>
    <w:rsid w:val="00335367"/>
    <w:rsid w:val="003356D1"/>
    <w:rsid w:val="00335C85"/>
    <w:rsid w:val="00335D1D"/>
    <w:rsid w:val="003360DA"/>
    <w:rsid w:val="00336442"/>
    <w:rsid w:val="00337294"/>
    <w:rsid w:val="00337436"/>
    <w:rsid w:val="00337459"/>
    <w:rsid w:val="0033770C"/>
    <w:rsid w:val="00337ED5"/>
    <w:rsid w:val="0034026F"/>
    <w:rsid w:val="00340C64"/>
    <w:rsid w:val="003413C0"/>
    <w:rsid w:val="00342B7E"/>
    <w:rsid w:val="003434AF"/>
    <w:rsid w:val="003435A0"/>
    <w:rsid w:val="00344237"/>
    <w:rsid w:val="003449FE"/>
    <w:rsid w:val="00344C19"/>
    <w:rsid w:val="0034673E"/>
    <w:rsid w:val="00346D8B"/>
    <w:rsid w:val="003471F2"/>
    <w:rsid w:val="0035150A"/>
    <w:rsid w:val="003519E6"/>
    <w:rsid w:val="00352152"/>
    <w:rsid w:val="00352471"/>
    <w:rsid w:val="00352C46"/>
    <w:rsid w:val="00353205"/>
    <w:rsid w:val="00353D91"/>
    <w:rsid w:val="00354EFF"/>
    <w:rsid w:val="003554BF"/>
    <w:rsid w:val="0035623B"/>
    <w:rsid w:val="003562D4"/>
    <w:rsid w:val="00357E08"/>
    <w:rsid w:val="003600AF"/>
    <w:rsid w:val="003618CC"/>
    <w:rsid w:val="003618D0"/>
    <w:rsid w:val="00361F00"/>
    <w:rsid w:val="00362535"/>
    <w:rsid w:val="00362994"/>
    <w:rsid w:val="00362D86"/>
    <w:rsid w:val="00362DF5"/>
    <w:rsid w:val="00362E0D"/>
    <w:rsid w:val="003634BE"/>
    <w:rsid w:val="00363A9B"/>
    <w:rsid w:val="00363D4A"/>
    <w:rsid w:val="0036405C"/>
    <w:rsid w:val="003649EB"/>
    <w:rsid w:val="00364A4E"/>
    <w:rsid w:val="00365077"/>
    <w:rsid w:val="0036516B"/>
    <w:rsid w:val="00365439"/>
    <w:rsid w:val="00366AF7"/>
    <w:rsid w:val="00366E51"/>
    <w:rsid w:val="0036754D"/>
    <w:rsid w:val="0036767C"/>
    <w:rsid w:val="00370A3E"/>
    <w:rsid w:val="00370C83"/>
    <w:rsid w:val="00370DDE"/>
    <w:rsid w:val="00370F7F"/>
    <w:rsid w:val="00371CF2"/>
    <w:rsid w:val="00371D49"/>
    <w:rsid w:val="00371F48"/>
    <w:rsid w:val="00371F66"/>
    <w:rsid w:val="003733B2"/>
    <w:rsid w:val="00373464"/>
    <w:rsid w:val="0037347A"/>
    <w:rsid w:val="00373CF7"/>
    <w:rsid w:val="00374189"/>
    <w:rsid w:val="003744F6"/>
    <w:rsid w:val="00374EEB"/>
    <w:rsid w:val="003757EA"/>
    <w:rsid w:val="00375C56"/>
    <w:rsid w:val="00375EDC"/>
    <w:rsid w:val="00377035"/>
    <w:rsid w:val="0037768A"/>
    <w:rsid w:val="00377CB8"/>
    <w:rsid w:val="00377F7C"/>
    <w:rsid w:val="00377F85"/>
    <w:rsid w:val="00380ACE"/>
    <w:rsid w:val="003818EA"/>
    <w:rsid w:val="003832BF"/>
    <w:rsid w:val="003836EA"/>
    <w:rsid w:val="00383FC1"/>
    <w:rsid w:val="003840E7"/>
    <w:rsid w:val="0038436B"/>
    <w:rsid w:val="00384F08"/>
    <w:rsid w:val="0038602A"/>
    <w:rsid w:val="00386B3F"/>
    <w:rsid w:val="00386CDB"/>
    <w:rsid w:val="00387A2A"/>
    <w:rsid w:val="00387D30"/>
    <w:rsid w:val="00390CED"/>
    <w:rsid w:val="00390D76"/>
    <w:rsid w:val="00390DCB"/>
    <w:rsid w:val="00391282"/>
    <w:rsid w:val="00391534"/>
    <w:rsid w:val="00392221"/>
    <w:rsid w:val="00393D1F"/>
    <w:rsid w:val="00394D05"/>
    <w:rsid w:val="00396025"/>
    <w:rsid w:val="0039788F"/>
    <w:rsid w:val="003A0385"/>
    <w:rsid w:val="003A0594"/>
    <w:rsid w:val="003A06C7"/>
    <w:rsid w:val="003A0A5A"/>
    <w:rsid w:val="003A11A4"/>
    <w:rsid w:val="003A12B1"/>
    <w:rsid w:val="003A2A69"/>
    <w:rsid w:val="003A331C"/>
    <w:rsid w:val="003A4255"/>
    <w:rsid w:val="003A434F"/>
    <w:rsid w:val="003A4751"/>
    <w:rsid w:val="003A475A"/>
    <w:rsid w:val="003A47C0"/>
    <w:rsid w:val="003A4C4E"/>
    <w:rsid w:val="003A4E36"/>
    <w:rsid w:val="003A5218"/>
    <w:rsid w:val="003A6328"/>
    <w:rsid w:val="003A6E90"/>
    <w:rsid w:val="003A7507"/>
    <w:rsid w:val="003A76AE"/>
    <w:rsid w:val="003B0216"/>
    <w:rsid w:val="003B2624"/>
    <w:rsid w:val="003B28C8"/>
    <w:rsid w:val="003B32D7"/>
    <w:rsid w:val="003B32DC"/>
    <w:rsid w:val="003B359E"/>
    <w:rsid w:val="003B38D4"/>
    <w:rsid w:val="003B47D5"/>
    <w:rsid w:val="003B56D9"/>
    <w:rsid w:val="003B626A"/>
    <w:rsid w:val="003B6BF6"/>
    <w:rsid w:val="003B77A6"/>
    <w:rsid w:val="003C0281"/>
    <w:rsid w:val="003C02B7"/>
    <w:rsid w:val="003C02BD"/>
    <w:rsid w:val="003C0309"/>
    <w:rsid w:val="003C248D"/>
    <w:rsid w:val="003C253F"/>
    <w:rsid w:val="003C26C3"/>
    <w:rsid w:val="003C278E"/>
    <w:rsid w:val="003C34AB"/>
    <w:rsid w:val="003C3F22"/>
    <w:rsid w:val="003C4917"/>
    <w:rsid w:val="003C5EA3"/>
    <w:rsid w:val="003C5F33"/>
    <w:rsid w:val="003C6119"/>
    <w:rsid w:val="003C69D7"/>
    <w:rsid w:val="003C6FA3"/>
    <w:rsid w:val="003C7122"/>
    <w:rsid w:val="003C7CCC"/>
    <w:rsid w:val="003D0A82"/>
    <w:rsid w:val="003D147A"/>
    <w:rsid w:val="003D1F1B"/>
    <w:rsid w:val="003D1FC0"/>
    <w:rsid w:val="003D2667"/>
    <w:rsid w:val="003D358F"/>
    <w:rsid w:val="003D36DE"/>
    <w:rsid w:val="003D3B1D"/>
    <w:rsid w:val="003D5DBE"/>
    <w:rsid w:val="003D6D6F"/>
    <w:rsid w:val="003E0C93"/>
    <w:rsid w:val="003E107D"/>
    <w:rsid w:val="003E1135"/>
    <w:rsid w:val="003E133C"/>
    <w:rsid w:val="003E2362"/>
    <w:rsid w:val="003E24F9"/>
    <w:rsid w:val="003E24FA"/>
    <w:rsid w:val="003E2A8B"/>
    <w:rsid w:val="003E2F8A"/>
    <w:rsid w:val="003E2FCD"/>
    <w:rsid w:val="003E37ED"/>
    <w:rsid w:val="003E3B6C"/>
    <w:rsid w:val="003E4283"/>
    <w:rsid w:val="003E42BA"/>
    <w:rsid w:val="003E51D1"/>
    <w:rsid w:val="003E53DC"/>
    <w:rsid w:val="003E549B"/>
    <w:rsid w:val="003E63D2"/>
    <w:rsid w:val="003E6859"/>
    <w:rsid w:val="003E718B"/>
    <w:rsid w:val="003E7814"/>
    <w:rsid w:val="003F01E3"/>
    <w:rsid w:val="003F148E"/>
    <w:rsid w:val="003F1903"/>
    <w:rsid w:val="003F1B10"/>
    <w:rsid w:val="003F25CB"/>
    <w:rsid w:val="003F3074"/>
    <w:rsid w:val="003F3333"/>
    <w:rsid w:val="003F50BC"/>
    <w:rsid w:val="003F66EA"/>
    <w:rsid w:val="003F6DA7"/>
    <w:rsid w:val="003F7AE4"/>
    <w:rsid w:val="003F7F34"/>
    <w:rsid w:val="003F7FBA"/>
    <w:rsid w:val="0040125C"/>
    <w:rsid w:val="0040228B"/>
    <w:rsid w:val="00403A7E"/>
    <w:rsid w:val="00403E4E"/>
    <w:rsid w:val="0040478A"/>
    <w:rsid w:val="0040479C"/>
    <w:rsid w:val="00404841"/>
    <w:rsid w:val="004052A3"/>
    <w:rsid w:val="0040541B"/>
    <w:rsid w:val="00405516"/>
    <w:rsid w:val="00405623"/>
    <w:rsid w:val="004058A4"/>
    <w:rsid w:val="0040612A"/>
    <w:rsid w:val="00407D49"/>
    <w:rsid w:val="00407FCB"/>
    <w:rsid w:val="004115D7"/>
    <w:rsid w:val="00411DB5"/>
    <w:rsid w:val="00412059"/>
    <w:rsid w:val="004128F8"/>
    <w:rsid w:val="00412C34"/>
    <w:rsid w:val="00412E6B"/>
    <w:rsid w:val="00413439"/>
    <w:rsid w:val="004135B3"/>
    <w:rsid w:val="004137A6"/>
    <w:rsid w:val="00413B14"/>
    <w:rsid w:val="00414AAD"/>
    <w:rsid w:val="00414B4E"/>
    <w:rsid w:val="00415F70"/>
    <w:rsid w:val="0041605E"/>
    <w:rsid w:val="004171D5"/>
    <w:rsid w:val="004178B8"/>
    <w:rsid w:val="004179ED"/>
    <w:rsid w:val="00420E6A"/>
    <w:rsid w:val="00421634"/>
    <w:rsid w:val="00422245"/>
    <w:rsid w:val="00422D7D"/>
    <w:rsid w:val="00423698"/>
    <w:rsid w:val="00423C55"/>
    <w:rsid w:val="00424AD6"/>
    <w:rsid w:val="00424E86"/>
    <w:rsid w:val="00424F57"/>
    <w:rsid w:val="004261BC"/>
    <w:rsid w:val="0042638B"/>
    <w:rsid w:val="00430C2A"/>
    <w:rsid w:val="0043158D"/>
    <w:rsid w:val="004316DB"/>
    <w:rsid w:val="00431A86"/>
    <w:rsid w:val="00431C04"/>
    <w:rsid w:val="004320D9"/>
    <w:rsid w:val="00432EF1"/>
    <w:rsid w:val="004333FA"/>
    <w:rsid w:val="00433761"/>
    <w:rsid w:val="004337AD"/>
    <w:rsid w:val="004341A1"/>
    <w:rsid w:val="004344DC"/>
    <w:rsid w:val="00434745"/>
    <w:rsid w:val="00434C0C"/>
    <w:rsid w:val="004351F2"/>
    <w:rsid w:val="00435E0B"/>
    <w:rsid w:val="00436BD9"/>
    <w:rsid w:val="00437289"/>
    <w:rsid w:val="00437D30"/>
    <w:rsid w:val="00440351"/>
    <w:rsid w:val="00441E79"/>
    <w:rsid w:val="00442901"/>
    <w:rsid w:val="004447D2"/>
    <w:rsid w:val="0044513F"/>
    <w:rsid w:val="00445411"/>
    <w:rsid w:val="004455F5"/>
    <w:rsid w:val="00445E6D"/>
    <w:rsid w:val="00445E86"/>
    <w:rsid w:val="00446006"/>
    <w:rsid w:val="004463F0"/>
    <w:rsid w:val="00446436"/>
    <w:rsid w:val="00446A9F"/>
    <w:rsid w:val="00450018"/>
    <w:rsid w:val="00450B20"/>
    <w:rsid w:val="00450E61"/>
    <w:rsid w:val="004520BD"/>
    <w:rsid w:val="0045364C"/>
    <w:rsid w:val="00453D17"/>
    <w:rsid w:val="004549C5"/>
    <w:rsid w:val="00454FC5"/>
    <w:rsid w:val="00455E2C"/>
    <w:rsid w:val="00456504"/>
    <w:rsid w:val="00460899"/>
    <w:rsid w:val="00461C83"/>
    <w:rsid w:val="004627E9"/>
    <w:rsid w:val="0046291E"/>
    <w:rsid w:val="00463136"/>
    <w:rsid w:val="0046415B"/>
    <w:rsid w:val="00465045"/>
    <w:rsid w:val="00465590"/>
    <w:rsid w:val="00466A1F"/>
    <w:rsid w:val="00471745"/>
    <w:rsid w:val="00471C26"/>
    <w:rsid w:val="00471FF2"/>
    <w:rsid w:val="0047215F"/>
    <w:rsid w:val="00472296"/>
    <w:rsid w:val="00472E4C"/>
    <w:rsid w:val="00473CEA"/>
    <w:rsid w:val="00474217"/>
    <w:rsid w:val="00474BCE"/>
    <w:rsid w:val="00476441"/>
    <w:rsid w:val="0047681F"/>
    <w:rsid w:val="0047750D"/>
    <w:rsid w:val="00477DD5"/>
    <w:rsid w:val="004800C0"/>
    <w:rsid w:val="00482710"/>
    <w:rsid w:val="00482731"/>
    <w:rsid w:val="0048275A"/>
    <w:rsid w:val="00482777"/>
    <w:rsid w:val="00483A58"/>
    <w:rsid w:val="00483EED"/>
    <w:rsid w:val="00483FAE"/>
    <w:rsid w:val="00483FB3"/>
    <w:rsid w:val="00484A94"/>
    <w:rsid w:val="0048533B"/>
    <w:rsid w:val="00486489"/>
    <w:rsid w:val="00486B19"/>
    <w:rsid w:val="00487FDB"/>
    <w:rsid w:val="0049010C"/>
    <w:rsid w:val="00490ADF"/>
    <w:rsid w:val="00490AE2"/>
    <w:rsid w:val="00490C05"/>
    <w:rsid w:val="00491142"/>
    <w:rsid w:val="00492DBC"/>
    <w:rsid w:val="00494775"/>
    <w:rsid w:val="00494F9D"/>
    <w:rsid w:val="00496CF8"/>
    <w:rsid w:val="00497C18"/>
    <w:rsid w:val="00497C6B"/>
    <w:rsid w:val="00497F99"/>
    <w:rsid w:val="004A0768"/>
    <w:rsid w:val="004A16E2"/>
    <w:rsid w:val="004A22B8"/>
    <w:rsid w:val="004A2745"/>
    <w:rsid w:val="004A2879"/>
    <w:rsid w:val="004A2963"/>
    <w:rsid w:val="004A3320"/>
    <w:rsid w:val="004A3381"/>
    <w:rsid w:val="004A5366"/>
    <w:rsid w:val="004A575F"/>
    <w:rsid w:val="004A578C"/>
    <w:rsid w:val="004A6284"/>
    <w:rsid w:val="004A642B"/>
    <w:rsid w:val="004A6C29"/>
    <w:rsid w:val="004A7650"/>
    <w:rsid w:val="004B0318"/>
    <w:rsid w:val="004B0DA6"/>
    <w:rsid w:val="004B143A"/>
    <w:rsid w:val="004B19A5"/>
    <w:rsid w:val="004B2019"/>
    <w:rsid w:val="004B239C"/>
    <w:rsid w:val="004B2D1E"/>
    <w:rsid w:val="004B31D8"/>
    <w:rsid w:val="004B33B1"/>
    <w:rsid w:val="004B35C7"/>
    <w:rsid w:val="004B42A0"/>
    <w:rsid w:val="004B4AAD"/>
    <w:rsid w:val="004B4CF2"/>
    <w:rsid w:val="004B5961"/>
    <w:rsid w:val="004B68FF"/>
    <w:rsid w:val="004B7991"/>
    <w:rsid w:val="004B7D96"/>
    <w:rsid w:val="004B7EB5"/>
    <w:rsid w:val="004C0933"/>
    <w:rsid w:val="004C128E"/>
    <w:rsid w:val="004C1E04"/>
    <w:rsid w:val="004C2908"/>
    <w:rsid w:val="004C3B67"/>
    <w:rsid w:val="004C5769"/>
    <w:rsid w:val="004C5A7E"/>
    <w:rsid w:val="004C5B10"/>
    <w:rsid w:val="004C6032"/>
    <w:rsid w:val="004C6359"/>
    <w:rsid w:val="004C651B"/>
    <w:rsid w:val="004C6614"/>
    <w:rsid w:val="004C72E0"/>
    <w:rsid w:val="004D0141"/>
    <w:rsid w:val="004D1333"/>
    <w:rsid w:val="004D1A09"/>
    <w:rsid w:val="004D2729"/>
    <w:rsid w:val="004D3216"/>
    <w:rsid w:val="004D4793"/>
    <w:rsid w:val="004D4E05"/>
    <w:rsid w:val="004D542D"/>
    <w:rsid w:val="004D62AE"/>
    <w:rsid w:val="004D649A"/>
    <w:rsid w:val="004D65AF"/>
    <w:rsid w:val="004D681D"/>
    <w:rsid w:val="004D6836"/>
    <w:rsid w:val="004D773F"/>
    <w:rsid w:val="004D7DF2"/>
    <w:rsid w:val="004D7F17"/>
    <w:rsid w:val="004E1243"/>
    <w:rsid w:val="004E2575"/>
    <w:rsid w:val="004E267C"/>
    <w:rsid w:val="004E3521"/>
    <w:rsid w:val="004E35AD"/>
    <w:rsid w:val="004E3DE9"/>
    <w:rsid w:val="004E7BE4"/>
    <w:rsid w:val="004E7CD8"/>
    <w:rsid w:val="004E7E19"/>
    <w:rsid w:val="004E7F37"/>
    <w:rsid w:val="004F1409"/>
    <w:rsid w:val="004F25DB"/>
    <w:rsid w:val="004F26C1"/>
    <w:rsid w:val="004F3F6F"/>
    <w:rsid w:val="004F4FEA"/>
    <w:rsid w:val="004F50CA"/>
    <w:rsid w:val="004F5947"/>
    <w:rsid w:val="004F6A48"/>
    <w:rsid w:val="0050063E"/>
    <w:rsid w:val="00500A5B"/>
    <w:rsid w:val="00500A81"/>
    <w:rsid w:val="00500C84"/>
    <w:rsid w:val="005010CC"/>
    <w:rsid w:val="00502D1E"/>
    <w:rsid w:val="00503247"/>
    <w:rsid w:val="005032D9"/>
    <w:rsid w:val="0050388C"/>
    <w:rsid w:val="005043B0"/>
    <w:rsid w:val="0050441F"/>
    <w:rsid w:val="00504640"/>
    <w:rsid w:val="005064A6"/>
    <w:rsid w:val="0050684B"/>
    <w:rsid w:val="00511892"/>
    <w:rsid w:val="00512F6A"/>
    <w:rsid w:val="005141F8"/>
    <w:rsid w:val="005145C8"/>
    <w:rsid w:val="00515203"/>
    <w:rsid w:val="00515D17"/>
    <w:rsid w:val="005205AD"/>
    <w:rsid w:val="005205DB"/>
    <w:rsid w:val="0052145C"/>
    <w:rsid w:val="00522405"/>
    <w:rsid w:val="005242C4"/>
    <w:rsid w:val="0052594E"/>
    <w:rsid w:val="00525E90"/>
    <w:rsid w:val="00527186"/>
    <w:rsid w:val="00530383"/>
    <w:rsid w:val="005303A9"/>
    <w:rsid w:val="0053098C"/>
    <w:rsid w:val="00531025"/>
    <w:rsid w:val="0053113F"/>
    <w:rsid w:val="00531947"/>
    <w:rsid w:val="005319EE"/>
    <w:rsid w:val="00532399"/>
    <w:rsid w:val="00532975"/>
    <w:rsid w:val="00532CF3"/>
    <w:rsid w:val="005330D3"/>
    <w:rsid w:val="00533B99"/>
    <w:rsid w:val="005345DE"/>
    <w:rsid w:val="00534BF4"/>
    <w:rsid w:val="00534C30"/>
    <w:rsid w:val="00535033"/>
    <w:rsid w:val="005354F4"/>
    <w:rsid w:val="005359DA"/>
    <w:rsid w:val="00535D03"/>
    <w:rsid w:val="005373CC"/>
    <w:rsid w:val="005418F0"/>
    <w:rsid w:val="00541AB7"/>
    <w:rsid w:val="00541C36"/>
    <w:rsid w:val="00541F29"/>
    <w:rsid w:val="00543524"/>
    <w:rsid w:val="00544E5B"/>
    <w:rsid w:val="00545D27"/>
    <w:rsid w:val="00545E8F"/>
    <w:rsid w:val="0054700D"/>
    <w:rsid w:val="00547949"/>
    <w:rsid w:val="005479C9"/>
    <w:rsid w:val="00547C26"/>
    <w:rsid w:val="00547FC5"/>
    <w:rsid w:val="00550575"/>
    <w:rsid w:val="00551556"/>
    <w:rsid w:val="00551865"/>
    <w:rsid w:val="00551917"/>
    <w:rsid w:val="00551A34"/>
    <w:rsid w:val="00551F35"/>
    <w:rsid w:val="00552E6F"/>
    <w:rsid w:val="00553058"/>
    <w:rsid w:val="00553C35"/>
    <w:rsid w:val="00553FD2"/>
    <w:rsid w:val="005543B9"/>
    <w:rsid w:val="005544B7"/>
    <w:rsid w:val="005555F6"/>
    <w:rsid w:val="00555809"/>
    <w:rsid w:val="00555A30"/>
    <w:rsid w:val="00555FC1"/>
    <w:rsid w:val="005560D5"/>
    <w:rsid w:val="00556199"/>
    <w:rsid w:val="00556387"/>
    <w:rsid w:val="00556AD2"/>
    <w:rsid w:val="00560353"/>
    <w:rsid w:val="00561080"/>
    <w:rsid w:val="005626E3"/>
    <w:rsid w:val="005632A7"/>
    <w:rsid w:val="00563F69"/>
    <w:rsid w:val="005646B8"/>
    <w:rsid w:val="005678E8"/>
    <w:rsid w:val="0057087F"/>
    <w:rsid w:val="0057115D"/>
    <w:rsid w:val="0057116A"/>
    <w:rsid w:val="005714B5"/>
    <w:rsid w:val="00571B1B"/>
    <w:rsid w:val="00572B5A"/>
    <w:rsid w:val="00572E53"/>
    <w:rsid w:val="00572F24"/>
    <w:rsid w:val="00573011"/>
    <w:rsid w:val="0057354B"/>
    <w:rsid w:val="00573B8F"/>
    <w:rsid w:val="00573EA1"/>
    <w:rsid w:val="0057417F"/>
    <w:rsid w:val="005742E9"/>
    <w:rsid w:val="0057467B"/>
    <w:rsid w:val="00574682"/>
    <w:rsid w:val="005747EE"/>
    <w:rsid w:val="0057510E"/>
    <w:rsid w:val="00575402"/>
    <w:rsid w:val="005755D6"/>
    <w:rsid w:val="0057582A"/>
    <w:rsid w:val="005765E3"/>
    <w:rsid w:val="00576606"/>
    <w:rsid w:val="0057676A"/>
    <w:rsid w:val="005776D1"/>
    <w:rsid w:val="005779B8"/>
    <w:rsid w:val="00580EB8"/>
    <w:rsid w:val="00581000"/>
    <w:rsid w:val="005811A6"/>
    <w:rsid w:val="005816FA"/>
    <w:rsid w:val="00581A4E"/>
    <w:rsid w:val="0058282F"/>
    <w:rsid w:val="00582CD9"/>
    <w:rsid w:val="00582E09"/>
    <w:rsid w:val="00582EDD"/>
    <w:rsid w:val="00583056"/>
    <w:rsid w:val="00583115"/>
    <w:rsid w:val="00583895"/>
    <w:rsid w:val="00583F67"/>
    <w:rsid w:val="00584A23"/>
    <w:rsid w:val="0058511F"/>
    <w:rsid w:val="005874E3"/>
    <w:rsid w:val="00587941"/>
    <w:rsid w:val="00587D8E"/>
    <w:rsid w:val="005901EB"/>
    <w:rsid w:val="005903D9"/>
    <w:rsid w:val="005905E2"/>
    <w:rsid w:val="0059233B"/>
    <w:rsid w:val="005929E2"/>
    <w:rsid w:val="0059346E"/>
    <w:rsid w:val="005934DF"/>
    <w:rsid w:val="00594599"/>
    <w:rsid w:val="005949DE"/>
    <w:rsid w:val="00594C20"/>
    <w:rsid w:val="00594FB6"/>
    <w:rsid w:val="00595E5E"/>
    <w:rsid w:val="005961BA"/>
    <w:rsid w:val="00596402"/>
    <w:rsid w:val="00596679"/>
    <w:rsid w:val="00596AAD"/>
    <w:rsid w:val="005976B4"/>
    <w:rsid w:val="00597995"/>
    <w:rsid w:val="005A07BF"/>
    <w:rsid w:val="005A095E"/>
    <w:rsid w:val="005A0A30"/>
    <w:rsid w:val="005A271C"/>
    <w:rsid w:val="005A316B"/>
    <w:rsid w:val="005A3525"/>
    <w:rsid w:val="005A3754"/>
    <w:rsid w:val="005A3863"/>
    <w:rsid w:val="005A3A75"/>
    <w:rsid w:val="005A3D7F"/>
    <w:rsid w:val="005A3E5D"/>
    <w:rsid w:val="005A41EC"/>
    <w:rsid w:val="005A5118"/>
    <w:rsid w:val="005A5179"/>
    <w:rsid w:val="005A5357"/>
    <w:rsid w:val="005A62A3"/>
    <w:rsid w:val="005A6E9B"/>
    <w:rsid w:val="005A7281"/>
    <w:rsid w:val="005A7926"/>
    <w:rsid w:val="005A7DDC"/>
    <w:rsid w:val="005B005C"/>
    <w:rsid w:val="005B01F7"/>
    <w:rsid w:val="005B0423"/>
    <w:rsid w:val="005B061C"/>
    <w:rsid w:val="005B0D88"/>
    <w:rsid w:val="005B0E83"/>
    <w:rsid w:val="005B1D12"/>
    <w:rsid w:val="005B26B1"/>
    <w:rsid w:val="005B2A26"/>
    <w:rsid w:val="005B309A"/>
    <w:rsid w:val="005B30B1"/>
    <w:rsid w:val="005B3BF4"/>
    <w:rsid w:val="005B5F2E"/>
    <w:rsid w:val="005B6826"/>
    <w:rsid w:val="005B6837"/>
    <w:rsid w:val="005B7827"/>
    <w:rsid w:val="005B7EEC"/>
    <w:rsid w:val="005C0C09"/>
    <w:rsid w:val="005C1067"/>
    <w:rsid w:val="005C1D3C"/>
    <w:rsid w:val="005C2554"/>
    <w:rsid w:val="005C2C8B"/>
    <w:rsid w:val="005C37DC"/>
    <w:rsid w:val="005C3F66"/>
    <w:rsid w:val="005C411B"/>
    <w:rsid w:val="005C5423"/>
    <w:rsid w:val="005C5AAD"/>
    <w:rsid w:val="005C5B7B"/>
    <w:rsid w:val="005C7B17"/>
    <w:rsid w:val="005D0C15"/>
    <w:rsid w:val="005D1ACA"/>
    <w:rsid w:val="005D20D5"/>
    <w:rsid w:val="005D25FF"/>
    <w:rsid w:val="005D3E90"/>
    <w:rsid w:val="005D45E8"/>
    <w:rsid w:val="005D46A3"/>
    <w:rsid w:val="005D4A5B"/>
    <w:rsid w:val="005D5155"/>
    <w:rsid w:val="005D58BA"/>
    <w:rsid w:val="005D5E31"/>
    <w:rsid w:val="005D67B1"/>
    <w:rsid w:val="005D6A86"/>
    <w:rsid w:val="005D6CC0"/>
    <w:rsid w:val="005D724E"/>
    <w:rsid w:val="005E021B"/>
    <w:rsid w:val="005E0609"/>
    <w:rsid w:val="005E06EB"/>
    <w:rsid w:val="005E09F7"/>
    <w:rsid w:val="005E1663"/>
    <w:rsid w:val="005E1C1C"/>
    <w:rsid w:val="005E2B92"/>
    <w:rsid w:val="005E364E"/>
    <w:rsid w:val="005E3912"/>
    <w:rsid w:val="005E44E1"/>
    <w:rsid w:val="005E4E73"/>
    <w:rsid w:val="005E686B"/>
    <w:rsid w:val="005E7628"/>
    <w:rsid w:val="005F326B"/>
    <w:rsid w:val="005F4964"/>
    <w:rsid w:val="005F4FBF"/>
    <w:rsid w:val="005F516C"/>
    <w:rsid w:val="005F5304"/>
    <w:rsid w:val="005F5C0E"/>
    <w:rsid w:val="005F6C30"/>
    <w:rsid w:val="005F77D0"/>
    <w:rsid w:val="00600024"/>
    <w:rsid w:val="006006E8"/>
    <w:rsid w:val="00601B22"/>
    <w:rsid w:val="00601C1D"/>
    <w:rsid w:val="00602412"/>
    <w:rsid w:val="006026A4"/>
    <w:rsid w:val="00603395"/>
    <w:rsid w:val="0060444A"/>
    <w:rsid w:val="00604EF4"/>
    <w:rsid w:val="0060577C"/>
    <w:rsid w:val="00606955"/>
    <w:rsid w:val="0060698A"/>
    <w:rsid w:val="00606A18"/>
    <w:rsid w:val="0060778A"/>
    <w:rsid w:val="00610842"/>
    <w:rsid w:val="006112F1"/>
    <w:rsid w:val="00611611"/>
    <w:rsid w:val="00611AA5"/>
    <w:rsid w:val="0061237A"/>
    <w:rsid w:val="00612861"/>
    <w:rsid w:val="00612C9D"/>
    <w:rsid w:val="00612EAF"/>
    <w:rsid w:val="00612F38"/>
    <w:rsid w:val="006133A7"/>
    <w:rsid w:val="00613680"/>
    <w:rsid w:val="006146CD"/>
    <w:rsid w:val="00614A8C"/>
    <w:rsid w:val="00614C55"/>
    <w:rsid w:val="006156DC"/>
    <w:rsid w:val="00615EEE"/>
    <w:rsid w:val="00616BBC"/>
    <w:rsid w:val="00616EBA"/>
    <w:rsid w:val="00616FB6"/>
    <w:rsid w:val="0062043D"/>
    <w:rsid w:val="006204F4"/>
    <w:rsid w:val="00620568"/>
    <w:rsid w:val="00620811"/>
    <w:rsid w:val="006210CD"/>
    <w:rsid w:val="006211FA"/>
    <w:rsid w:val="006223A1"/>
    <w:rsid w:val="006224A9"/>
    <w:rsid w:val="006225DC"/>
    <w:rsid w:val="0062263C"/>
    <w:rsid w:val="00623585"/>
    <w:rsid w:val="00623C02"/>
    <w:rsid w:val="0062427D"/>
    <w:rsid w:val="00624CA8"/>
    <w:rsid w:val="006254AB"/>
    <w:rsid w:val="006264BD"/>
    <w:rsid w:val="00626DA0"/>
    <w:rsid w:val="0063012A"/>
    <w:rsid w:val="006302F4"/>
    <w:rsid w:val="006320AD"/>
    <w:rsid w:val="00632C08"/>
    <w:rsid w:val="0063330B"/>
    <w:rsid w:val="006335B2"/>
    <w:rsid w:val="0063366D"/>
    <w:rsid w:val="00633D7E"/>
    <w:rsid w:val="00633D8D"/>
    <w:rsid w:val="0063407E"/>
    <w:rsid w:val="00634132"/>
    <w:rsid w:val="00636073"/>
    <w:rsid w:val="00636549"/>
    <w:rsid w:val="0063684C"/>
    <w:rsid w:val="00636BD5"/>
    <w:rsid w:val="0063746F"/>
    <w:rsid w:val="00640076"/>
    <w:rsid w:val="006404DE"/>
    <w:rsid w:val="006404F5"/>
    <w:rsid w:val="00640F05"/>
    <w:rsid w:val="00641502"/>
    <w:rsid w:val="00641FDA"/>
    <w:rsid w:val="00642805"/>
    <w:rsid w:val="00643C32"/>
    <w:rsid w:val="006444DE"/>
    <w:rsid w:val="00644E58"/>
    <w:rsid w:val="006455CE"/>
    <w:rsid w:val="00646098"/>
    <w:rsid w:val="0064646E"/>
    <w:rsid w:val="006464E2"/>
    <w:rsid w:val="0064710C"/>
    <w:rsid w:val="00647E30"/>
    <w:rsid w:val="00650129"/>
    <w:rsid w:val="00650233"/>
    <w:rsid w:val="0065035B"/>
    <w:rsid w:val="00650366"/>
    <w:rsid w:val="00652163"/>
    <w:rsid w:val="006523EB"/>
    <w:rsid w:val="006526C1"/>
    <w:rsid w:val="006526FF"/>
    <w:rsid w:val="00652748"/>
    <w:rsid w:val="0065312C"/>
    <w:rsid w:val="00653B24"/>
    <w:rsid w:val="00654C49"/>
    <w:rsid w:val="00654E24"/>
    <w:rsid w:val="00655109"/>
    <w:rsid w:val="00655143"/>
    <w:rsid w:val="00655A52"/>
    <w:rsid w:val="00655F7E"/>
    <w:rsid w:val="00656493"/>
    <w:rsid w:val="00656AAE"/>
    <w:rsid w:val="00656DA8"/>
    <w:rsid w:val="00656E08"/>
    <w:rsid w:val="00657582"/>
    <w:rsid w:val="006602CC"/>
    <w:rsid w:val="00661B9C"/>
    <w:rsid w:val="00662101"/>
    <w:rsid w:val="0066210C"/>
    <w:rsid w:val="00663802"/>
    <w:rsid w:val="00663A89"/>
    <w:rsid w:val="00663B07"/>
    <w:rsid w:val="006644F8"/>
    <w:rsid w:val="006646C9"/>
    <w:rsid w:val="00664B69"/>
    <w:rsid w:val="006656C0"/>
    <w:rsid w:val="00665D05"/>
    <w:rsid w:val="00666003"/>
    <w:rsid w:val="0066610B"/>
    <w:rsid w:val="00666A55"/>
    <w:rsid w:val="006679F8"/>
    <w:rsid w:val="00670540"/>
    <w:rsid w:val="0067074A"/>
    <w:rsid w:val="00670B6E"/>
    <w:rsid w:val="00670CB1"/>
    <w:rsid w:val="006716A2"/>
    <w:rsid w:val="00671D82"/>
    <w:rsid w:val="00671DDD"/>
    <w:rsid w:val="00672994"/>
    <w:rsid w:val="00673461"/>
    <w:rsid w:val="00673C2B"/>
    <w:rsid w:val="00673CB8"/>
    <w:rsid w:val="00673DF3"/>
    <w:rsid w:val="00674030"/>
    <w:rsid w:val="006748D6"/>
    <w:rsid w:val="006756D1"/>
    <w:rsid w:val="006759E2"/>
    <w:rsid w:val="00675AE1"/>
    <w:rsid w:val="0067647C"/>
    <w:rsid w:val="0067694D"/>
    <w:rsid w:val="006769E7"/>
    <w:rsid w:val="00676E1D"/>
    <w:rsid w:val="00677486"/>
    <w:rsid w:val="0067789D"/>
    <w:rsid w:val="00680D23"/>
    <w:rsid w:val="0068176A"/>
    <w:rsid w:val="006825F8"/>
    <w:rsid w:val="006827FB"/>
    <w:rsid w:val="00683D00"/>
    <w:rsid w:val="00683FBA"/>
    <w:rsid w:val="00684B65"/>
    <w:rsid w:val="00684EA0"/>
    <w:rsid w:val="006862B0"/>
    <w:rsid w:val="006864E1"/>
    <w:rsid w:val="00686675"/>
    <w:rsid w:val="00686F76"/>
    <w:rsid w:val="006870EC"/>
    <w:rsid w:val="0068712D"/>
    <w:rsid w:val="006878C9"/>
    <w:rsid w:val="00687A4D"/>
    <w:rsid w:val="00687BD1"/>
    <w:rsid w:val="0069014E"/>
    <w:rsid w:val="00690EB7"/>
    <w:rsid w:val="00692741"/>
    <w:rsid w:val="00693958"/>
    <w:rsid w:val="0069462F"/>
    <w:rsid w:val="006948C7"/>
    <w:rsid w:val="00695BE3"/>
    <w:rsid w:val="00695CAB"/>
    <w:rsid w:val="006964DC"/>
    <w:rsid w:val="006969C1"/>
    <w:rsid w:val="006970EB"/>
    <w:rsid w:val="00697786"/>
    <w:rsid w:val="00697933"/>
    <w:rsid w:val="006A1141"/>
    <w:rsid w:val="006A187B"/>
    <w:rsid w:val="006A2016"/>
    <w:rsid w:val="006A2258"/>
    <w:rsid w:val="006A22AE"/>
    <w:rsid w:val="006A2653"/>
    <w:rsid w:val="006A2969"/>
    <w:rsid w:val="006A3409"/>
    <w:rsid w:val="006A41EE"/>
    <w:rsid w:val="006A4BD9"/>
    <w:rsid w:val="006A4ED8"/>
    <w:rsid w:val="006A5879"/>
    <w:rsid w:val="006A5EA1"/>
    <w:rsid w:val="006A60E0"/>
    <w:rsid w:val="006A63C7"/>
    <w:rsid w:val="006A6BD7"/>
    <w:rsid w:val="006A779F"/>
    <w:rsid w:val="006A7A75"/>
    <w:rsid w:val="006AF901"/>
    <w:rsid w:val="006B08EE"/>
    <w:rsid w:val="006B09D4"/>
    <w:rsid w:val="006B0A2C"/>
    <w:rsid w:val="006B197D"/>
    <w:rsid w:val="006B2096"/>
    <w:rsid w:val="006B292D"/>
    <w:rsid w:val="006B2FDF"/>
    <w:rsid w:val="006B30AB"/>
    <w:rsid w:val="006B33D4"/>
    <w:rsid w:val="006B38E2"/>
    <w:rsid w:val="006B39AF"/>
    <w:rsid w:val="006B43CE"/>
    <w:rsid w:val="006B54E7"/>
    <w:rsid w:val="006B5569"/>
    <w:rsid w:val="006B62A8"/>
    <w:rsid w:val="006B7B26"/>
    <w:rsid w:val="006B7CFB"/>
    <w:rsid w:val="006C0580"/>
    <w:rsid w:val="006C05D0"/>
    <w:rsid w:val="006C0C6E"/>
    <w:rsid w:val="006C0F49"/>
    <w:rsid w:val="006C24EB"/>
    <w:rsid w:val="006C29F8"/>
    <w:rsid w:val="006C2AE9"/>
    <w:rsid w:val="006C3AB1"/>
    <w:rsid w:val="006C3F44"/>
    <w:rsid w:val="006C4C57"/>
    <w:rsid w:val="006C4F5E"/>
    <w:rsid w:val="006C505B"/>
    <w:rsid w:val="006C570F"/>
    <w:rsid w:val="006C5F48"/>
    <w:rsid w:val="006C6C82"/>
    <w:rsid w:val="006C79BF"/>
    <w:rsid w:val="006D0853"/>
    <w:rsid w:val="006D0862"/>
    <w:rsid w:val="006D0E49"/>
    <w:rsid w:val="006D1086"/>
    <w:rsid w:val="006D1C67"/>
    <w:rsid w:val="006D232D"/>
    <w:rsid w:val="006D357E"/>
    <w:rsid w:val="006D432E"/>
    <w:rsid w:val="006D5799"/>
    <w:rsid w:val="006D5831"/>
    <w:rsid w:val="006D59EC"/>
    <w:rsid w:val="006D5D81"/>
    <w:rsid w:val="006D685F"/>
    <w:rsid w:val="006D7AE3"/>
    <w:rsid w:val="006E060B"/>
    <w:rsid w:val="006E0696"/>
    <w:rsid w:val="006E0E61"/>
    <w:rsid w:val="006E22D0"/>
    <w:rsid w:val="006E2513"/>
    <w:rsid w:val="006E2E76"/>
    <w:rsid w:val="006E2E7C"/>
    <w:rsid w:val="006E3600"/>
    <w:rsid w:val="006E5023"/>
    <w:rsid w:val="006E54BA"/>
    <w:rsid w:val="006E54CD"/>
    <w:rsid w:val="006E5603"/>
    <w:rsid w:val="006E58C4"/>
    <w:rsid w:val="006E5CDA"/>
    <w:rsid w:val="006E668E"/>
    <w:rsid w:val="006E69B9"/>
    <w:rsid w:val="006E7FA9"/>
    <w:rsid w:val="006F09F4"/>
    <w:rsid w:val="006F10CE"/>
    <w:rsid w:val="006F27CD"/>
    <w:rsid w:val="006F2E87"/>
    <w:rsid w:val="006F2FAD"/>
    <w:rsid w:val="006F3796"/>
    <w:rsid w:val="006F4600"/>
    <w:rsid w:val="006F464C"/>
    <w:rsid w:val="006F5D44"/>
    <w:rsid w:val="006F7B7D"/>
    <w:rsid w:val="006F7D5A"/>
    <w:rsid w:val="00700725"/>
    <w:rsid w:val="0070126D"/>
    <w:rsid w:val="007016F0"/>
    <w:rsid w:val="00701C08"/>
    <w:rsid w:val="00701CBB"/>
    <w:rsid w:val="00704505"/>
    <w:rsid w:val="00705398"/>
    <w:rsid w:val="00705E3B"/>
    <w:rsid w:val="00705F9E"/>
    <w:rsid w:val="0070648E"/>
    <w:rsid w:val="00706B5E"/>
    <w:rsid w:val="00706BFE"/>
    <w:rsid w:val="00707077"/>
    <w:rsid w:val="00707333"/>
    <w:rsid w:val="00707E0A"/>
    <w:rsid w:val="007112C1"/>
    <w:rsid w:val="007117E8"/>
    <w:rsid w:val="0071183A"/>
    <w:rsid w:val="00712C22"/>
    <w:rsid w:val="00714187"/>
    <w:rsid w:val="00714802"/>
    <w:rsid w:val="00714885"/>
    <w:rsid w:val="007149E8"/>
    <w:rsid w:val="00715102"/>
    <w:rsid w:val="007153FF"/>
    <w:rsid w:val="00715886"/>
    <w:rsid w:val="00716338"/>
    <w:rsid w:val="00716873"/>
    <w:rsid w:val="00716ACC"/>
    <w:rsid w:val="00716BC6"/>
    <w:rsid w:val="00716C78"/>
    <w:rsid w:val="00721E76"/>
    <w:rsid w:val="007223D3"/>
    <w:rsid w:val="0072315F"/>
    <w:rsid w:val="0072317E"/>
    <w:rsid w:val="0072329D"/>
    <w:rsid w:val="007232FB"/>
    <w:rsid w:val="00723330"/>
    <w:rsid w:val="00723FF9"/>
    <w:rsid w:val="0072477B"/>
    <w:rsid w:val="00724855"/>
    <w:rsid w:val="00724D54"/>
    <w:rsid w:val="00724E13"/>
    <w:rsid w:val="0072515B"/>
    <w:rsid w:val="00725283"/>
    <w:rsid w:val="007257CA"/>
    <w:rsid w:val="00725EE1"/>
    <w:rsid w:val="007263A5"/>
    <w:rsid w:val="00726B78"/>
    <w:rsid w:val="007270BF"/>
    <w:rsid w:val="007276A5"/>
    <w:rsid w:val="00730654"/>
    <w:rsid w:val="00730831"/>
    <w:rsid w:val="00730A1E"/>
    <w:rsid w:val="00730D17"/>
    <w:rsid w:val="0073106B"/>
    <w:rsid w:val="00732909"/>
    <w:rsid w:val="00732BA2"/>
    <w:rsid w:val="00732DD7"/>
    <w:rsid w:val="00733AAE"/>
    <w:rsid w:val="00734BD3"/>
    <w:rsid w:val="007351B8"/>
    <w:rsid w:val="00736B6B"/>
    <w:rsid w:val="00737685"/>
    <w:rsid w:val="0074021C"/>
    <w:rsid w:val="0074035E"/>
    <w:rsid w:val="007405F0"/>
    <w:rsid w:val="00740DEA"/>
    <w:rsid w:val="0074175D"/>
    <w:rsid w:val="00741A32"/>
    <w:rsid w:val="00741E41"/>
    <w:rsid w:val="00742CD4"/>
    <w:rsid w:val="00743E19"/>
    <w:rsid w:val="00744A5D"/>
    <w:rsid w:val="00744F92"/>
    <w:rsid w:val="0074578F"/>
    <w:rsid w:val="00745957"/>
    <w:rsid w:val="00746803"/>
    <w:rsid w:val="00746D99"/>
    <w:rsid w:val="007476D6"/>
    <w:rsid w:val="007478C9"/>
    <w:rsid w:val="00750005"/>
    <w:rsid w:val="0075052A"/>
    <w:rsid w:val="0075052D"/>
    <w:rsid w:val="00750D25"/>
    <w:rsid w:val="00750FDB"/>
    <w:rsid w:val="00752063"/>
    <w:rsid w:val="00752634"/>
    <w:rsid w:val="007527FB"/>
    <w:rsid w:val="00752C02"/>
    <w:rsid w:val="00752C1A"/>
    <w:rsid w:val="00752C6B"/>
    <w:rsid w:val="007531ED"/>
    <w:rsid w:val="00753E92"/>
    <w:rsid w:val="00754296"/>
    <w:rsid w:val="00754381"/>
    <w:rsid w:val="007547F5"/>
    <w:rsid w:val="007548D3"/>
    <w:rsid w:val="00754AF1"/>
    <w:rsid w:val="00755410"/>
    <w:rsid w:val="00756109"/>
    <w:rsid w:val="00756B44"/>
    <w:rsid w:val="00757192"/>
    <w:rsid w:val="007571C5"/>
    <w:rsid w:val="00760056"/>
    <w:rsid w:val="00760124"/>
    <w:rsid w:val="007602FB"/>
    <w:rsid w:val="00760321"/>
    <w:rsid w:val="00761706"/>
    <w:rsid w:val="00761D63"/>
    <w:rsid w:val="0076251A"/>
    <w:rsid w:val="00762E92"/>
    <w:rsid w:val="00763177"/>
    <w:rsid w:val="00763306"/>
    <w:rsid w:val="007639E5"/>
    <w:rsid w:val="00763E49"/>
    <w:rsid w:val="00764061"/>
    <w:rsid w:val="007642CE"/>
    <w:rsid w:val="007645A6"/>
    <w:rsid w:val="007653F7"/>
    <w:rsid w:val="007655E3"/>
    <w:rsid w:val="00765E65"/>
    <w:rsid w:val="007709DF"/>
    <w:rsid w:val="00772C37"/>
    <w:rsid w:val="0077315E"/>
    <w:rsid w:val="007737A8"/>
    <w:rsid w:val="007746D9"/>
    <w:rsid w:val="0077610E"/>
    <w:rsid w:val="007768DF"/>
    <w:rsid w:val="00777950"/>
    <w:rsid w:val="00777E46"/>
    <w:rsid w:val="00780415"/>
    <w:rsid w:val="00780503"/>
    <w:rsid w:val="00780822"/>
    <w:rsid w:val="0078137D"/>
    <w:rsid w:val="00781BB2"/>
    <w:rsid w:val="00781FC4"/>
    <w:rsid w:val="0078242F"/>
    <w:rsid w:val="00782F80"/>
    <w:rsid w:val="007830D0"/>
    <w:rsid w:val="007832C7"/>
    <w:rsid w:val="00784027"/>
    <w:rsid w:val="0078410E"/>
    <w:rsid w:val="007844C4"/>
    <w:rsid w:val="0078457B"/>
    <w:rsid w:val="00785A54"/>
    <w:rsid w:val="0078757A"/>
    <w:rsid w:val="00787CCD"/>
    <w:rsid w:val="00787ED5"/>
    <w:rsid w:val="0079084E"/>
    <w:rsid w:val="00790DFE"/>
    <w:rsid w:val="007914BA"/>
    <w:rsid w:val="007934D3"/>
    <w:rsid w:val="00793653"/>
    <w:rsid w:val="007937DC"/>
    <w:rsid w:val="00793DE6"/>
    <w:rsid w:val="00794C0C"/>
    <w:rsid w:val="00795183"/>
    <w:rsid w:val="007956B5"/>
    <w:rsid w:val="0079611C"/>
    <w:rsid w:val="00796231"/>
    <w:rsid w:val="0079644D"/>
    <w:rsid w:val="007967BC"/>
    <w:rsid w:val="00796DE6"/>
    <w:rsid w:val="007A0DCB"/>
    <w:rsid w:val="007A1762"/>
    <w:rsid w:val="007A1E8E"/>
    <w:rsid w:val="007A25E2"/>
    <w:rsid w:val="007A2ABE"/>
    <w:rsid w:val="007A3872"/>
    <w:rsid w:val="007A3A11"/>
    <w:rsid w:val="007A787E"/>
    <w:rsid w:val="007B1323"/>
    <w:rsid w:val="007B1E3A"/>
    <w:rsid w:val="007B1F8E"/>
    <w:rsid w:val="007B20B1"/>
    <w:rsid w:val="007B2715"/>
    <w:rsid w:val="007B2C22"/>
    <w:rsid w:val="007B31CB"/>
    <w:rsid w:val="007B3D79"/>
    <w:rsid w:val="007B3DEA"/>
    <w:rsid w:val="007B4932"/>
    <w:rsid w:val="007B6273"/>
    <w:rsid w:val="007B6A39"/>
    <w:rsid w:val="007B75D5"/>
    <w:rsid w:val="007C09E4"/>
    <w:rsid w:val="007C1373"/>
    <w:rsid w:val="007C17AD"/>
    <w:rsid w:val="007C2105"/>
    <w:rsid w:val="007C297E"/>
    <w:rsid w:val="007C2A41"/>
    <w:rsid w:val="007C2DEE"/>
    <w:rsid w:val="007C3EAE"/>
    <w:rsid w:val="007C4227"/>
    <w:rsid w:val="007C5369"/>
    <w:rsid w:val="007C585F"/>
    <w:rsid w:val="007C646A"/>
    <w:rsid w:val="007C7F2F"/>
    <w:rsid w:val="007D024D"/>
    <w:rsid w:val="007D04C8"/>
    <w:rsid w:val="007D10FE"/>
    <w:rsid w:val="007D1D1D"/>
    <w:rsid w:val="007D2590"/>
    <w:rsid w:val="007D2BB2"/>
    <w:rsid w:val="007D2C52"/>
    <w:rsid w:val="007D2CA0"/>
    <w:rsid w:val="007D45EE"/>
    <w:rsid w:val="007D648C"/>
    <w:rsid w:val="007D6C9D"/>
    <w:rsid w:val="007E0432"/>
    <w:rsid w:val="007E195F"/>
    <w:rsid w:val="007E236C"/>
    <w:rsid w:val="007E3D12"/>
    <w:rsid w:val="007E3EF0"/>
    <w:rsid w:val="007E3EF8"/>
    <w:rsid w:val="007E4245"/>
    <w:rsid w:val="007E4376"/>
    <w:rsid w:val="007E55BB"/>
    <w:rsid w:val="007E621D"/>
    <w:rsid w:val="007E79DF"/>
    <w:rsid w:val="007F00ED"/>
    <w:rsid w:val="007F01FA"/>
    <w:rsid w:val="007F06A9"/>
    <w:rsid w:val="007F073D"/>
    <w:rsid w:val="007F130C"/>
    <w:rsid w:val="007F1C90"/>
    <w:rsid w:val="007F1D82"/>
    <w:rsid w:val="007F1FCE"/>
    <w:rsid w:val="007F20C6"/>
    <w:rsid w:val="007F21C5"/>
    <w:rsid w:val="007F26A0"/>
    <w:rsid w:val="007F2998"/>
    <w:rsid w:val="007F2CC1"/>
    <w:rsid w:val="007F331D"/>
    <w:rsid w:val="007F4A85"/>
    <w:rsid w:val="007F4DCA"/>
    <w:rsid w:val="007F5F7F"/>
    <w:rsid w:val="007F73F6"/>
    <w:rsid w:val="007F767C"/>
    <w:rsid w:val="00801226"/>
    <w:rsid w:val="00801297"/>
    <w:rsid w:val="00801B3A"/>
    <w:rsid w:val="00801DCA"/>
    <w:rsid w:val="0080238C"/>
    <w:rsid w:val="00802B3F"/>
    <w:rsid w:val="008032EA"/>
    <w:rsid w:val="00803DB2"/>
    <w:rsid w:val="00804623"/>
    <w:rsid w:val="008057A5"/>
    <w:rsid w:val="008057B8"/>
    <w:rsid w:val="008065D2"/>
    <w:rsid w:val="008075F8"/>
    <w:rsid w:val="00807799"/>
    <w:rsid w:val="00807BF0"/>
    <w:rsid w:val="00810470"/>
    <w:rsid w:val="00810D87"/>
    <w:rsid w:val="00810D9D"/>
    <w:rsid w:val="008115A3"/>
    <w:rsid w:val="008129DC"/>
    <w:rsid w:val="00812C2B"/>
    <w:rsid w:val="008135AD"/>
    <w:rsid w:val="008142CF"/>
    <w:rsid w:val="00814CC7"/>
    <w:rsid w:val="00815D85"/>
    <w:rsid w:val="00815F87"/>
    <w:rsid w:val="008163D6"/>
    <w:rsid w:val="008169D2"/>
    <w:rsid w:val="00816B8B"/>
    <w:rsid w:val="00816D37"/>
    <w:rsid w:val="00817B84"/>
    <w:rsid w:val="008202A2"/>
    <w:rsid w:val="008202D1"/>
    <w:rsid w:val="00820744"/>
    <w:rsid w:val="00820F20"/>
    <w:rsid w:val="00822469"/>
    <w:rsid w:val="008224AE"/>
    <w:rsid w:val="008228C1"/>
    <w:rsid w:val="00822A3A"/>
    <w:rsid w:val="00823422"/>
    <w:rsid w:val="00823735"/>
    <w:rsid w:val="008242F6"/>
    <w:rsid w:val="00825754"/>
    <w:rsid w:val="00825AD0"/>
    <w:rsid w:val="00826401"/>
    <w:rsid w:val="008269F9"/>
    <w:rsid w:val="00826A51"/>
    <w:rsid w:val="00826EF2"/>
    <w:rsid w:val="0082739E"/>
    <w:rsid w:val="00827BBB"/>
    <w:rsid w:val="00830101"/>
    <w:rsid w:val="008310EB"/>
    <w:rsid w:val="008317EB"/>
    <w:rsid w:val="00832845"/>
    <w:rsid w:val="00832EF0"/>
    <w:rsid w:val="00833742"/>
    <w:rsid w:val="00833BD9"/>
    <w:rsid w:val="00833EEF"/>
    <w:rsid w:val="00834019"/>
    <w:rsid w:val="0083414E"/>
    <w:rsid w:val="00834360"/>
    <w:rsid w:val="00834DD7"/>
    <w:rsid w:val="008350D6"/>
    <w:rsid w:val="008355E6"/>
    <w:rsid w:val="00835CA6"/>
    <w:rsid w:val="00836290"/>
    <w:rsid w:val="008367C5"/>
    <w:rsid w:val="008375A3"/>
    <w:rsid w:val="00837CAF"/>
    <w:rsid w:val="00840386"/>
    <w:rsid w:val="008404AD"/>
    <w:rsid w:val="008406F5"/>
    <w:rsid w:val="00842B30"/>
    <w:rsid w:val="00842E20"/>
    <w:rsid w:val="00843EBE"/>
    <w:rsid w:val="00844148"/>
    <w:rsid w:val="008445EE"/>
    <w:rsid w:val="008448C5"/>
    <w:rsid w:val="00844C2D"/>
    <w:rsid w:val="00845C15"/>
    <w:rsid w:val="00846285"/>
    <w:rsid w:val="0084674C"/>
    <w:rsid w:val="00847AD3"/>
    <w:rsid w:val="00847FC8"/>
    <w:rsid w:val="008500E6"/>
    <w:rsid w:val="00850845"/>
    <w:rsid w:val="00850AA3"/>
    <w:rsid w:val="00851CF5"/>
    <w:rsid w:val="00852A15"/>
    <w:rsid w:val="00853256"/>
    <w:rsid w:val="00853BA6"/>
    <w:rsid w:val="008547B1"/>
    <w:rsid w:val="00854A1C"/>
    <w:rsid w:val="008552D6"/>
    <w:rsid w:val="0085558C"/>
    <w:rsid w:val="00855645"/>
    <w:rsid w:val="00855BFB"/>
    <w:rsid w:val="00860CD9"/>
    <w:rsid w:val="00861EE2"/>
    <w:rsid w:val="00861FB7"/>
    <w:rsid w:val="00862061"/>
    <w:rsid w:val="008639DF"/>
    <w:rsid w:val="00864442"/>
    <w:rsid w:val="00864686"/>
    <w:rsid w:val="0086557D"/>
    <w:rsid w:val="008659F7"/>
    <w:rsid w:val="0086692B"/>
    <w:rsid w:val="00867432"/>
    <w:rsid w:val="0086754A"/>
    <w:rsid w:val="00867749"/>
    <w:rsid w:val="00867821"/>
    <w:rsid w:val="008703AA"/>
    <w:rsid w:val="00870B50"/>
    <w:rsid w:val="00871669"/>
    <w:rsid w:val="00871E00"/>
    <w:rsid w:val="008731A0"/>
    <w:rsid w:val="00873366"/>
    <w:rsid w:val="00874132"/>
    <w:rsid w:val="00874CB6"/>
    <w:rsid w:val="00875977"/>
    <w:rsid w:val="00877441"/>
    <w:rsid w:val="00877F04"/>
    <w:rsid w:val="0088058F"/>
    <w:rsid w:val="00880808"/>
    <w:rsid w:val="00881F88"/>
    <w:rsid w:val="00882616"/>
    <w:rsid w:val="008832B1"/>
    <w:rsid w:val="008834A4"/>
    <w:rsid w:val="00883529"/>
    <w:rsid w:val="00883E14"/>
    <w:rsid w:val="00884543"/>
    <w:rsid w:val="008847F4"/>
    <w:rsid w:val="00884B0B"/>
    <w:rsid w:val="00885473"/>
    <w:rsid w:val="0088555B"/>
    <w:rsid w:val="00887015"/>
    <w:rsid w:val="008875C9"/>
    <w:rsid w:val="00887C75"/>
    <w:rsid w:val="00890A53"/>
    <w:rsid w:val="00890EA0"/>
    <w:rsid w:val="0089165B"/>
    <w:rsid w:val="00891E58"/>
    <w:rsid w:val="00892E3C"/>
    <w:rsid w:val="00893527"/>
    <w:rsid w:val="00894350"/>
    <w:rsid w:val="00896B61"/>
    <w:rsid w:val="00897AC9"/>
    <w:rsid w:val="00897F8A"/>
    <w:rsid w:val="008A01CF"/>
    <w:rsid w:val="008A158D"/>
    <w:rsid w:val="008A1749"/>
    <w:rsid w:val="008A2CDF"/>
    <w:rsid w:val="008A2DDB"/>
    <w:rsid w:val="008A4353"/>
    <w:rsid w:val="008A4476"/>
    <w:rsid w:val="008A4D02"/>
    <w:rsid w:val="008A5A11"/>
    <w:rsid w:val="008A60A7"/>
    <w:rsid w:val="008A6A5D"/>
    <w:rsid w:val="008B0053"/>
    <w:rsid w:val="008B03CC"/>
    <w:rsid w:val="008B071E"/>
    <w:rsid w:val="008B0A4A"/>
    <w:rsid w:val="008B1DED"/>
    <w:rsid w:val="008B2352"/>
    <w:rsid w:val="008B25DB"/>
    <w:rsid w:val="008B3E15"/>
    <w:rsid w:val="008B4A5B"/>
    <w:rsid w:val="008B4CA2"/>
    <w:rsid w:val="008B4F34"/>
    <w:rsid w:val="008B5515"/>
    <w:rsid w:val="008B55CF"/>
    <w:rsid w:val="008B5CC2"/>
    <w:rsid w:val="008B5F9D"/>
    <w:rsid w:val="008B6F6A"/>
    <w:rsid w:val="008B7512"/>
    <w:rsid w:val="008B767D"/>
    <w:rsid w:val="008B7E33"/>
    <w:rsid w:val="008C03EF"/>
    <w:rsid w:val="008C13AA"/>
    <w:rsid w:val="008C19E6"/>
    <w:rsid w:val="008C1E48"/>
    <w:rsid w:val="008C26AD"/>
    <w:rsid w:val="008C2EEB"/>
    <w:rsid w:val="008C2FBE"/>
    <w:rsid w:val="008C2FE7"/>
    <w:rsid w:val="008C305F"/>
    <w:rsid w:val="008C3100"/>
    <w:rsid w:val="008C397A"/>
    <w:rsid w:val="008C3AFC"/>
    <w:rsid w:val="008C3E1A"/>
    <w:rsid w:val="008C57E8"/>
    <w:rsid w:val="008C5EC8"/>
    <w:rsid w:val="008C6479"/>
    <w:rsid w:val="008C658E"/>
    <w:rsid w:val="008C682D"/>
    <w:rsid w:val="008C69D1"/>
    <w:rsid w:val="008C6D46"/>
    <w:rsid w:val="008C7268"/>
    <w:rsid w:val="008C7995"/>
    <w:rsid w:val="008D1255"/>
    <w:rsid w:val="008D2067"/>
    <w:rsid w:val="008D377F"/>
    <w:rsid w:val="008D3CE7"/>
    <w:rsid w:val="008D42B2"/>
    <w:rsid w:val="008D432B"/>
    <w:rsid w:val="008D4434"/>
    <w:rsid w:val="008D4E54"/>
    <w:rsid w:val="008D5AF7"/>
    <w:rsid w:val="008D5C47"/>
    <w:rsid w:val="008D5CCB"/>
    <w:rsid w:val="008D66BE"/>
    <w:rsid w:val="008D6DE8"/>
    <w:rsid w:val="008D6FDB"/>
    <w:rsid w:val="008D75F1"/>
    <w:rsid w:val="008D7A8A"/>
    <w:rsid w:val="008D7A90"/>
    <w:rsid w:val="008E07FD"/>
    <w:rsid w:val="008E09C7"/>
    <w:rsid w:val="008E25F2"/>
    <w:rsid w:val="008E30C2"/>
    <w:rsid w:val="008E3DCC"/>
    <w:rsid w:val="008E41C3"/>
    <w:rsid w:val="008E436B"/>
    <w:rsid w:val="008E46D7"/>
    <w:rsid w:val="008E4EE3"/>
    <w:rsid w:val="008E51C1"/>
    <w:rsid w:val="008E5292"/>
    <w:rsid w:val="008E5816"/>
    <w:rsid w:val="008E5D9A"/>
    <w:rsid w:val="008E6942"/>
    <w:rsid w:val="008F0D8D"/>
    <w:rsid w:val="008F0E4B"/>
    <w:rsid w:val="008F15FD"/>
    <w:rsid w:val="008F2603"/>
    <w:rsid w:val="008F2769"/>
    <w:rsid w:val="008F3422"/>
    <w:rsid w:val="008F4443"/>
    <w:rsid w:val="008F6163"/>
    <w:rsid w:val="008F6166"/>
    <w:rsid w:val="008F653E"/>
    <w:rsid w:val="008F6D85"/>
    <w:rsid w:val="009000D0"/>
    <w:rsid w:val="00900613"/>
    <w:rsid w:val="00900CE7"/>
    <w:rsid w:val="0090150E"/>
    <w:rsid w:val="00901933"/>
    <w:rsid w:val="009029EF"/>
    <w:rsid w:val="00903158"/>
    <w:rsid w:val="0090389C"/>
    <w:rsid w:val="00903A33"/>
    <w:rsid w:val="009041DC"/>
    <w:rsid w:val="00904550"/>
    <w:rsid w:val="00904836"/>
    <w:rsid w:val="009048C1"/>
    <w:rsid w:val="0090546E"/>
    <w:rsid w:val="0090547A"/>
    <w:rsid w:val="00905746"/>
    <w:rsid w:val="0090676F"/>
    <w:rsid w:val="00907264"/>
    <w:rsid w:val="00907378"/>
    <w:rsid w:val="009076B3"/>
    <w:rsid w:val="009079FA"/>
    <w:rsid w:val="00907B38"/>
    <w:rsid w:val="00907C2C"/>
    <w:rsid w:val="0091067A"/>
    <w:rsid w:val="00910D40"/>
    <w:rsid w:val="00911228"/>
    <w:rsid w:val="00912154"/>
    <w:rsid w:val="009129EE"/>
    <w:rsid w:val="00912ADD"/>
    <w:rsid w:val="0091326F"/>
    <w:rsid w:val="009135FA"/>
    <w:rsid w:val="009151F2"/>
    <w:rsid w:val="00915CA8"/>
    <w:rsid w:val="0091625D"/>
    <w:rsid w:val="009163E0"/>
    <w:rsid w:val="0091721D"/>
    <w:rsid w:val="009174FD"/>
    <w:rsid w:val="00920929"/>
    <w:rsid w:val="00921678"/>
    <w:rsid w:val="00921B47"/>
    <w:rsid w:val="00921C27"/>
    <w:rsid w:val="00921F7A"/>
    <w:rsid w:val="00922204"/>
    <w:rsid w:val="0092232F"/>
    <w:rsid w:val="00922717"/>
    <w:rsid w:val="00922BF2"/>
    <w:rsid w:val="00922CC7"/>
    <w:rsid w:val="00922F2F"/>
    <w:rsid w:val="0092351F"/>
    <w:rsid w:val="00925DDD"/>
    <w:rsid w:val="00925E07"/>
    <w:rsid w:val="00926C92"/>
    <w:rsid w:val="00927CF4"/>
    <w:rsid w:val="00927D27"/>
    <w:rsid w:val="00930423"/>
    <w:rsid w:val="00931623"/>
    <w:rsid w:val="00931AF4"/>
    <w:rsid w:val="00932436"/>
    <w:rsid w:val="00932E76"/>
    <w:rsid w:val="009340A0"/>
    <w:rsid w:val="009345F1"/>
    <w:rsid w:val="009346A9"/>
    <w:rsid w:val="009346BA"/>
    <w:rsid w:val="009374D1"/>
    <w:rsid w:val="00937933"/>
    <w:rsid w:val="00937CF3"/>
    <w:rsid w:val="00940497"/>
    <w:rsid w:val="009406E1"/>
    <w:rsid w:val="009408A5"/>
    <w:rsid w:val="00940C84"/>
    <w:rsid w:val="00943659"/>
    <w:rsid w:val="00946834"/>
    <w:rsid w:val="00946B91"/>
    <w:rsid w:val="00946D1F"/>
    <w:rsid w:val="00947A16"/>
    <w:rsid w:val="00950473"/>
    <w:rsid w:val="00950474"/>
    <w:rsid w:val="009506A6"/>
    <w:rsid w:val="00950976"/>
    <w:rsid w:val="00951366"/>
    <w:rsid w:val="00952194"/>
    <w:rsid w:val="009535BC"/>
    <w:rsid w:val="00956BF4"/>
    <w:rsid w:val="00957457"/>
    <w:rsid w:val="00957DD8"/>
    <w:rsid w:val="00960B54"/>
    <w:rsid w:val="00961072"/>
    <w:rsid w:val="00961E59"/>
    <w:rsid w:val="00961E9C"/>
    <w:rsid w:val="00963EED"/>
    <w:rsid w:val="00964340"/>
    <w:rsid w:val="00966025"/>
    <w:rsid w:val="009660D2"/>
    <w:rsid w:val="00967888"/>
    <w:rsid w:val="00970572"/>
    <w:rsid w:val="009708FD"/>
    <w:rsid w:val="00970F3F"/>
    <w:rsid w:val="009712F8"/>
    <w:rsid w:val="00971C6E"/>
    <w:rsid w:val="00972091"/>
    <w:rsid w:val="0097214A"/>
    <w:rsid w:val="00972342"/>
    <w:rsid w:val="009729A4"/>
    <w:rsid w:val="00972F14"/>
    <w:rsid w:val="00973F67"/>
    <w:rsid w:val="00974362"/>
    <w:rsid w:val="00975034"/>
    <w:rsid w:val="00975B03"/>
    <w:rsid w:val="0097662F"/>
    <w:rsid w:val="00977555"/>
    <w:rsid w:val="00977EAE"/>
    <w:rsid w:val="00980034"/>
    <w:rsid w:val="00980128"/>
    <w:rsid w:val="00980DEF"/>
    <w:rsid w:val="00982BEA"/>
    <w:rsid w:val="00983B9C"/>
    <w:rsid w:val="0098436C"/>
    <w:rsid w:val="00985675"/>
    <w:rsid w:val="00985DFE"/>
    <w:rsid w:val="00986051"/>
    <w:rsid w:val="00986A10"/>
    <w:rsid w:val="0098766B"/>
    <w:rsid w:val="00987745"/>
    <w:rsid w:val="00991D86"/>
    <w:rsid w:val="00993569"/>
    <w:rsid w:val="0099494C"/>
    <w:rsid w:val="0099580F"/>
    <w:rsid w:val="00995EB4"/>
    <w:rsid w:val="009972E0"/>
    <w:rsid w:val="009A09B3"/>
    <w:rsid w:val="009A19AC"/>
    <w:rsid w:val="009A1EB4"/>
    <w:rsid w:val="009A2397"/>
    <w:rsid w:val="009A2C52"/>
    <w:rsid w:val="009A2DDF"/>
    <w:rsid w:val="009A34AB"/>
    <w:rsid w:val="009A4865"/>
    <w:rsid w:val="009A5CBD"/>
    <w:rsid w:val="009A5D60"/>
    <w:rsid w:val="009A64E1"/>
    <w:rsid w:val="009A6CD0"/>
    <w:rsid w:val="009A7328"/>
    <w:rsid w:val="009A773F"/>
    <w:rsid w:val="009A7D5E"/>
    <w:rsid w:val="009A7E77"/>
    <w:rsid w:val="009A7FDD"/>
    <w:rsid w:val="009B0855"/>
    <w:rsid w:val="009B0DF7"/>
    <w:rsid w:val="009B2D70"/>
    <w:rsid w:val="009B32B1"/>
    <w:rsid w:val="009B3C60"/>
    <w:rsid w:val="009B3E73"/>
    <w:rsid w:val="009B4100"/>
    <w:rsid w:val="009B4C10"/>
    <w:rsid w:val="009B5012"/>
    <w:rsid w:val="009B51A7"/>
    <w:rsid w:val="009B58AF"/>
    <w:rsid w:val="009B5C69"/>
    <w:rsid w:val="009B603E"/>
    <w:rsid w:val="009B6120"/>
    <w:rsid w:val="009B625D"/>
    <w:rsid w:val="009B6890"/>
    <w:rsid w:val="009B6B67"/>
    <w:rsid w:val="009C0209"/>
    <w:rsid w:val="009C0555"/>
    <w:rsid w:val="009C0E79"/>
    <w:rsid w:val="009C0EF1"/>
    <w:rsid w:val="009C0FF3"/>
    <w:rsid w:val="009C3EDE"/>
    <w:rsid w:val="009C3EE9"/>
    <w:rsid w:val="009C3F81"/>
    <w:rsid w:val="009C440B"/>
    <w:rsid w:val="009C4640"/>
    <w:rsid w:val="009C47F0"/>
    <w:rsid w:val="009C51C8"/>
    <w:rsid w:val="009C5FA4"/>
    <w:rsid w:val="009C6F0B"/>
    <w:rsid w:val="009C79B4"/>
    <w:rsid w:val="009D0566"/>
    <w:rsid w:val="009D0763"/>
    <w:rsid w:val="009D1604"/>
    <w:rsid w:val="009D3545"/>
    <w:rsid w:val="009D3704"/>
    <w:rsid w:val="009D4319"/>
    <w:rsid w:val="009D5456"/>
    <w:rsid w:val="009D5ACF"/>
    <w:rsid w:val="009D6170"/>
    <w:rsid w:val="009D6406"/>
    <w:rsid w:val="009D6672"/>
    <w:rsid w:val="009D6CA8"/>
    <w:rsid w:val="009D76D8"/>
    <w:rsid w:val="009D76FA"/>
    <w:rsid w:val="009E07E6"/>
    <w:rsid w:val="009E0B17"/>
    <w:rsid w:val="009E1BA0"/>
    <w:rsid w:val="009E325E"/>
    <w:rsid w:val="009E344E"/>
    <w:rsid w:val="009E39FE"/>
    <w:rsid w:val="009E4995"/>
    <w:rsid w:val="009E52CD"/>
    <w:rsid w:val="009E5BE7"/>
    <w:rsid w:val="009E750F"/>
    <w:rsid w:val="009E7B45"/>
    <w:rsid w:val="009E7D46"/>
    <w:rsid w:val="009E7F7F"/>
    <w:rsid w:val="009F0604"/>
    <w:rsid w:val="009F0931"/>
    <w:rsid w:val="009F14BF"/>
    <w:rsid w:val="009F191C"/>
    <w:rsid w:val="009F2380"/>
    <w:rsid w:val="009F2479"/>
    <w:rsid w:val="009F25ED"/>
    <w:rsid w:val="009F40C3"/>
    <w:rsid w:val="009F52F6"/>
    <w:rsid w:val="009F70CD"/>
    <w:rsid w:val="009F7370"/>
    <w:rsid w:val="009F7B88"/>
    <w:rsid w:val="00A008FA"/>
    <w:rsid w:val="00A01689"/>
    <w:rsid w:val="00A02144"/>
    <w:rsid w:val="00A02234"/>
    <w:rsid w:val="00A02E41"/>
    <w:rsid w:val="00A03A56"/>
    <w:rsid w:val="00A04150"/>
    <w:rsid w:val="00A04236"/>
    <w:rsid w:val="00A04A09"/>
    <w:rsid w:val="00A04D96"/>
    <w:rsid w:val="00A053DD"/>
    <w:rsid w:val="00A05984"/>
    <w:rsid w:val="00A061A7"/>
    <w:rsid w:val="00A0629B"/>
    <w:rsid w:val="00A06476"/>
    <w:rsid w:val="00A06B69"/>
    <w:rsid w:val="00A075BD"/>
    <w:rsid w:val="00A07715"/>
    <w:rsid w:val="00A113D7"/>
    <w:rsid w:val="00A12DFF"/>
    <w:rsid w:val="00A144D5"/>
    <w:rsid w:val="00A1464D"/>
    <w:rsid w:val="00A14D3F"/>
    <w:rsid w:val="00A14DCD"/>
    <w:rsid w:val="00A14ED8"/>
    <w:rsid w:val="00A15525"/>
    <w:rsid w:val="00A1586E"/>
    <w:rsid w:val="00A16C55"/>
    <w:rsid w:val="00A16F70"/>
    <w:rsid w:val="00A17AFF"/>
    <w:rsid w:val="00A21F58"/>
    <w:rsid w:val="00A22968"/>
    <w:rsid w:val="00A22CBB"/>
    <w:rsid w:val="00A254D8"/>
    <w:rsid w:val="00A25BEC"/>
    <w:rsid w:val="00A25F3E"/>
    <w:rsid w:val="00A26B1E"/>
    <w:rsid w:val="00A26F9B"/>
    <w:rsid w:val="00A270E6"/>
    <w:rsid w:val="00A310EE"/>
    <w:rsid w:val="00A31E8E"/>
    <w:rsid w:val="00A32482"/>
    <w:rsid w:val="00A32690"/>
    <w:rsid w:val="00A32E5F"/>
    <w:rsid w:val="00A32FD3"/>
    <w:rsid w:val="00A33144"/>
    <w:rsid w:val="00A33429"/>
    <w:rsid w:val="00A3344B"/>
    <w:rsid w:val="00A33ACE"/>
    <w:rsid w:val="00A33B5A"/>
    <w:rsid w:val="00A34459"/>
    <w:rsid w:val="00A344FB"/>
    <w:rsid w:val="00A34510"/>
    <w:rsid w:val="00A348F3"/>
    <w:rsid w:val="00A355EA"/>
    <w:rsid w:val="00A35FF2"/>
    <w:rsid w:val="00A370B4"/>
    <w:rsid w:val="00A37908"/>
    <w:rsid w:val="00A379FE"/>
    <w:rsid w:val="00A37B35"/>
    <w:rsid w:val="00A401D0"/>
    <w:rsid w:val="00A402EB"/>
    <w:rsid w:val="00A4233C"/>
    <w:rsid w:val="00A42596"/>
    <w:rsid w:val="00A42C9E"/>
    <w:rsid w:val="00A42D34"/>
    <w:rsid w:val="00A42D7F"/>
    <w:rsid w:val="00A432A0"/>
    <w:rsid w:val="00A43712"/>
    <w:rsid w:val="00A44B3A"/>
    <w:rsid w:val="00A44B78"/>
    <w:rsid w:val="00A450C6"/>
    <w:rsid w:val="00A4526B"/>
    <w:rsid w:val="00A4578C"/>
    <w:rsid w:val="00A45B09"/>
    <w:rsid w:val="00A464EE"/>
    <w:rsid w:val="00A46A1B"/>
    <w:rsid w:val="00A46ADF"/>
    <w:rsid w:val="00A470BC"/>
    <w:rsid w:val="00A4767C"/>
    <w:rsid w:val="00A47A8A"/>
    <w:rsid w:val="00A47AB2"/>
    <w:rsid w:val="00A47FC8"/>
    <w:rsid w:val="00A5225B"/>
    <w:rsid w:val="00A537BC"/>
    <w:rsid w:val="00A53DD3"/>
    <w:rsid w:val="00A545B9"/>
    <w:rsid w:val="00A54A29"/>
    <w:rsid w:val="00A56326"/>
    <w:rsid w:val="00A5647B"/>
    <w:rsid w:val="00A56AC7"/>
    <w:rsid w:val="00A56E95"/>
    <w:rsid w:val="00A56FA0"/>
    <w:rsid w:val="00A60072"/>
    <w:rsid w:val="00A60077"/>
    <w:rsid w:val="00A601F7"/>
    <w:rsid w:val="00A60C86"/>
    <w:rsid w:val="00A61631"/>
    <w:rsid w:val="00A629A6"/>
    <w:rsid w:val="00A62D20"/>
    <w:rsid w:val="00A6309B"/>
    <w:rsid w:val="00A63EC7"/>
    <w:rsid w:val="00A64E91"/>
    <w:rsid w:val="00A65703"/>
    <w:rsid w:val="00A657CE"/>
    <w:rsid w:val="00A66516"/>
    <w:rsid w:val="00A665CA"/>
    <w:rsid w:val="00A677D6"/>
    <w:rsid w:val="00A67A5F"/>
    <w:rsid w:val="00A7013B"/>
    <w:rsid w:val="00A70B29"/>
    <w:rsid w:val="00A70CC2"/>
    <w:rsid w:val="00A714DF"/>
    <w:rsid w:val="00A719FD"/>
    <w:rsid w:val="00A736CE"/>
    <w:rsid w:val="00A748DA"/>
    <w:rsid w:val="00A74A52"/>
    <w:rsid w:val="00A74BC1"/>
    <w:rsid w:val="00A75D36"/>
    <w:rsid w:val="00A76ED3"/>
    <w:rsid w:val="00A77BC8"/>
    <w:rsid w:val="00A77C64"/>
    <w:rsid w:val="00A805E9"/>
    <w:rsid w:val="00A80809"/>
    <w:rsid w:val="00A808E4"/>
    <w:rsid w:val="00A8097C"/>
    <w:rsid w:val="00A815FC"/>
    <w:rsid w:val="00A81A10"/>
    <w:rsid w:val="00A81F83"/>
    <w:rsid w:val="00A82047"/>
    <w:rsid w:val="00A82DE8"/>
    <w:rsid w:val="00A82F5D"/>
    <w:rsid w:val="00A83BD1"/>
    <w:rsid w:val="00A844C6"/>
    <w:rsid w:val="00A84A10"/>
    <w:rsid w:val="00A851D1"/>
    <w:rsid w:val="00A856A4"/>
    <w:rsid w:val="00A85CB1"/>
    <w:rsid w:val="00A85D99"/>
    <w:rsid w:val="00A86B05"/>
    <w:rsid w:val="00A874B9"/>
    <w:rsid w:val="00A87B4B"/>
    <w:rsid w:val="00A87E6C"/>
    <w:rsid w:val="00A90720"/>
    <w:rsid w:val="00A90D1B"/>
    <w:rsid w:val="00A91CD8"/>
    <w:rsid w:val="00A9291E"/>
    <w:rsid w:val="00A92F01"/>
    <w:rsid w:val="00A93059"/>
    <w:rsid w:val="00A93181"/>
    <w:rsid w:val="00A939DC"/>
    <w:rsid w:val="00A9673B"/>
    <w:rsid w:val="00AA001F"/>
    <w:rsid w:val="00AA0411"/>
    <w:rsid w:val="00AA1E5C"/>
    <w:rsid w:val="00AA250C"/>
    <w:rsid w:val="00AA25AC"/>
    <w:rsid w:val="00AA265C"/>
    <w:rsid w:val="00AA3106"/>
    <w:rsid w:val="00AA3235"/>
    <w:rsid w:val="00AA342E"/>
    <w:rsid w:val="00AA38BC"/>
    <w:rsid w:val="00AA3B5E"/>
    <w:rsid w:val="00AA437A"/>
    <w:rsid w:val="00AA5D78"/>
    <w:rsid w:val="00AA6E1D"/>
    <w:rsid w:val="00AA73C5"/>
    <w:rsid w:val="00AA7430"/>
    <w:rsid w:val="00AB0C4F"/>
    <w:rsid w:val="00AB0CD0"/>
    <w:rsid w:val="00AB0F55"/>
    <w:rsid w:val="00AB2396"/>
    <w:rsid w:val="00AB262D"/>
    <w:rsid w:val="00AB3735"/>
    <w:rsid w:val="00AB37A2"/>
    <w:rsid w:val="00AB4DFD"/>
    <w:rsid w:val="00AB50B3"/>
    <w:rsid w:val="00AB6412"/>
    <w:rsid w:val="00AB738E"/>
    <w:rsid w:val="00AB765C"/>
    <w:rsid w:val="00AB76C0"/>
    <w:rsid w:val="00AC018E"/>
    <w:rsid w:val="00AC0BDB"/>
    <w:rsid w:val="00AC119B"/>
    <w:rsid w:val="00AC11D1"/>
    <w:rsid w:val="00AC1326"/>
    <w:rsid w:val="00AC475C"/>
    <w:rsid w:val="00AC4B9F"/>
    <w:rsid w:val="00AC5C16"/>
    <w:rsid w:val="00AC7ED5"/>
    <w:rsid w:val="00AD096F"/>
    <w:rsid w:val="00AD0DBE"/>
    <w:rsid w:val="00AD1322"/>
    <w:rsid w:val="00AD15A6"/>
    <w:rsid w:val="00AD20F5"/>
    <w:rsid w:val="00AD2B4F"/>
    <w:rsid w:val="00AD2EE7"/>
    <w:rsid w:val="00AD2FC0"/>
    <w:rsid w:val="00AD3792"/>
    <w:rsid w:val="00AD4585"/>
    <w:rsid w:val="00AD4ECF"/>
    <w:rsid w:val="00AD4ED0"/>
    <w:rsid w:val="00AD542A"/>
    <w:rsid w:val="00AD6122"/>
    <w:rsid w:val="00AD63AB"/>
    <w:rsid w:val="00AD7940"/>
    <w:rsid w:val="00AD7EDB"/>
    <w:rsid w:val="00AE1D9E"/>
    <w:rsid w:val="00AE249F"/>
    <w:rsid w:val="00AE46C1"/>
    <w:rsid w:val="00AE4E6C"/>
    <w:rsid w:val="00AE5774"/>
    <w:rsid w:val="00AE616B"/>
    <w:rsid w:val="00AE6216"/>
    <w:rsid w:val="00AE6275"/>
    <w:rsid w:val="00AF0432"/>
    <w:rsid w:val="00AF0B82"/>
    <w:rsid w:val="00AF14AD"/>
    <w:rsid w:val="00AF1A2A"/>
    <w:rsid w:val="00AF1C20"/>
    <w:rsid w:val="00AF2264"/>
    <w:rsid w:val="00AF272D"/>
    <w:rsid w:val="00AF373B"/>
    <w:rsid w:val="00AF3BC8"/>
    <w:rsid w:val="00AF3E96"/>
    <w:rsid w:val="00AF3F3D"/>
    <w:rsid w:val="00AF45DF"/>
    <w:rsid w:val="00AF463A"/>
    <w:rsid w:val="00AF48A7"/>
    <w:rsid w:val="00AF4BE3"/>
    <w:rsid w:val="00AF4F79"/>
    <w:rsid w:val="00AF6E3E"/>
    <w:rsid w:val="00AF7AF1"/>
    <w:rsid w:val="00AF7B19"/>
    <w:rsid w:val="00AF7D06"/>
    <w:rsid w:val="00B001B8"/>
    <w:rsid w:val="00B00983"/>
    <w:rsid w:val="00B00D5B"/>
    <w:rsid w:val="00B01C20"/>
    <w:rsid w:val="00B01E57"/>
    <w:rsid w:val="00B02C9D"/>
    <w:rsid w:val="00B031E6"/>
    <w:rsid w:val="00B040C1"/>
    <w:rsid w:val="00B04E95"/>
    <w:rsid w:val="00B05231"/>
    <w:rsid w:val="00B055AA"/>
    <w:rsid w:val="00B05734"/>
    <w:rsid w:val="00B063AF"/>
    <w:rsid w:val="00B1025C"/>
    <w:rsid w:val="00B1146B"/>
    <w:rsid w:val="00B114DB"/>
    <w:rsid w:val="00B118EF"/>
    <w:rsid w:val="00B120CE"/>
    <w:rsid w:val="00B12DA3"/>
    <w:rsid w:val="00B138D4"/>
    <w:rsid w:val="00B14E1F"/>
    <w:rsid w:val="00B14F6B"/>
    <w:rsid w:val="00B1518F"/>
    <w:rsid w:val="00B169AB"/>
    <w:rsid w:val="00B16E25"/>
    <w:rsid w:val="00B16FC7"/>
    <w:rsid w:val="00B1776C"/>
    <w:rsid w:val="00B20266"/>
    <w:rsid w:val="00B20816"/>
    <w:rsid w:val="00B213EB"/>
    <w:rsid w:val="00B21C23"/>
    <w:rsid w:val="00B24075"/>
    <w:rsid w:val="00B248F0"/>
    <w:rsid w:val="00B25B94"/>
    <w:rsid w:val="00B261CF"/>
    <w:rsid w:val="00B271AB"/>
    <w:rsid w:val="00B27614"/>
    <w:rsid w:val="00B27B52"/>
    <w:rsid w:val="00B27B5A"/>
    <w:rsid w:val="00B27D6F"/>
    <w:rsid w:val="00B30A4C"/>
    <w:rsid w:val="00B311A3"/>
    <w:rsid w:val="00B323E5"/>
    <w:rsid w:val="00B32436"/>
    <w:rsid w:val="00B325B4"/>
    <w:rsid w:val="00B32FF8"/>
    <w:rsid w:val="00B3402E"/>
    <w:rsid w:val="00B34A5A"/>
    <w:rsid w:val="00B3523F"/>
    <w:rsid w:val="00B37E55"/>
    <w:rsid w:val="00B40D83"/>
    <w:rsid w:val="00B417BD"/>
    <w:rsid w:val="00B4310E"/>
    <w:rsid w:val="00B44F15"/>
    <w:rsid w:val="00B45FF1"/>
    <w:rsid w:val="00B46080"/>
    <w:rsid w:val="00B4632C"/>
    <w:rsid w:val="00B46386"/>
    <w:rsid w:val="00B4676C"/>
    <w:rsid w:val="00B46D9C"/>
    <w:rsid w:val="00B478BD"/>
    <w:rsid w:val="00B50227"/>
    <w:rsid w:val="00B50661"/>
    <w:rsid w:val="00B51215"/>
    <w:rsid w:val="00B51491"/>
    <w:rsid w:val="00B514AB"/>
    <w:rsid w:val="00B515D9"/>
    <w:rsid w:val="00B51BD9"/>
    <w:rsid w:val="00B51CAC"/>
    <w:rsid w:val="00B52757"/>
    <w:rsid w:val="00B5275E"/>
    <w:rsid w:val="00B531F1"/>
    <w:rsid w:val="00B53365"/>
    <w:rsid w:val="00B53B98"/>
    <w:rsid w:val="00B54164"/>
    <w:rsid w:val="00B548ED"/>
    <w:rsid w:val="00B55801"/>
    <w:rsid w:val="00B5594E"/>
    <w:rsid w:val="00B57812"/>
    <w:rsid w:val="00B57BD2"/>
    <w:rsid w:val="00B60D67"/>
    <w:rsid w:val="00B6124A"/>
    <w:rsid w:val="00B61485"/>
    <w:rsid w:val="00B61DE0"/>
    <w:rsid w:val="00B62247"/>
    <w:rsid w:val="00B626C9"/>
    <w:rsid w:val="00B630D0"/>
    <w:rsid w:val="00B631C0"/>
    <w:rsid w:val="00B63693"/>
    <w:rsid w:val="00B64522"/>
    <w:rsid w:val="00B64973"/>
    <w:rsid w:val="00B64DD4"/>
    <w:rsid w:val="00B65249"/>
    <w:rsid w:val="00B6528A"/>
    <w:rsid w:val="00B6615D"/>
    <w:rsid w:val="00B6617C"/>
    <w:rsid w:val="00B66EE5"/>
    <w:rsid w:val="00B67D78"/>
    <w:rsid w:val="00B67E85"/>
    <w:rsid w:val="00B7007C"/>
    <w:rsid w:val="00B70A0D"/>
    <w:rsid w:val="00B716F2"/>
    <w:rsid w:val="00B71BDD"/>
    <w:rsid w:val="00B71E1D"/>
    <w:rsid w:val="00B7284D"/>
    <w:rsid w:val="00B72903"/>
    <w:rsid w:val="00B743CC"/>
    <w:rsid w:val="00B74681"/>
    <w:rsid w:val="00B751E1"/>
    <w:rsid w:val="00B75778"/>
    <w:rsid w:val="00B762FE"/>
    <w:rsid w:val="00B768D7"/>
    <w:rsid w:val="00B7695B"/>
    <w:rsid w:val="00B76E5B"/>
    <w:rsid w:val="00B77571"/>
    <w:rsid w:val="00B77621"/>
    <w:rsid w:val="00B77DA6"/>
    <w:rsid w:val="00B77EEC"/>
    <w:rsid w:val="00B80C1C"/>
    <w:rsid w:val="00B80C53"/>
    <w:rsid w:val="00B81727"/>
    <w:rsid w:val="00B81B60"/>
    <w:rsid w:val="00B81CEE"/>
    <w:rsid w:val="00B823F1"/>
    <w:rsid w:val="00B82E32"/>
    <w:rsid w:val="00B82E43"/>
    <w:rsid w:val="00B840E1"/>
    <w:rsid w:val="00B8460C"/>
    <w:rsid w:val="00B84C80"/>
    <w:rsid w:val="00B85326"/>
    <w:rsid w:val="00B858CA"/>
    <w:rsid w:val="00B861D5"/>
    <w:rsid w:val="00B869E7"/>
    <w:rsid w:val="00B90044"/>
    <w:rsid w:val="00B9029C"/>
    <w:rsid w:val="00B90FE6"/>
    <w:rsid w:val="00B91C4F"/>
    <w:rsid w:val="00B93A44"/>
    <w:rsid w:val="00B93A56"/>
    <w:rsid w:val="00B93D24"/>
    <w:rsid w:val="00B93F1F"/>
    <w:rsid w:val="00B941E2"/>
    <w:rsid w:val="00B95319"/>
    <w:rsid w:val="00B95526"/>
    <w:rsid w:val="00B956A8"/>
    <w:rsid w:val="00B958D8"/>
    <w:rsid w:val="00B95A3A"/>
    <w:rsid w:val="00B95E5E"/>
    <w:rsid w:val="00B9722B"/>
    <w:rsid w:val="00B97857"/>
    <w:rsid w:val="00B97C89"/>
    <w:rsid w:val="00BA03E7"/>
    <w:rsid w:val="00BA0A2E"/>
    <w:rsid w:val="00BA0E58"/>
    <w:rsid w:val="00BA138B"/>
    <w:rsid w:val="00BA2D2E"/>
    <w:rsid w:val="00BA32D1"/>
    <w:rsid w:val="00BA36EB"/>
    <w:rsid w:val="00BA42D9"/>
    <w:rsid w:val="00BA4F0F"/>
    <w:rsid w:val="00BA5734"/>
    <w:rsid w:val="00BA5F8C"/>
    <w:rsid w:val="00BA60C4"/>
    <w:rsid w:val="00BA64AC"/>
    <w:rsid w:val="00BA776E"/>
    <w:rsid w:val="00BA7821"/>
    <w:rsid w:val="00BA7B4C"/>
    <w:rsid w:val="00BA7ED1"/>
    <w:rsid w:val="00BB001C"/>
    <w:rsid w:val="00BB0A9A"/>
    <w:rsid w:val="00BB0B6C"/>
    <w:rsid w:val="00BB10EB"/>
    <w:rsid w:val="00BB312D"/>
    <w:rsid w:val="00BB36DD"/>
    <w:rsid w:val="00BB4401"/>
    <w:rsid w:val="00BB450F"/>
    <w:rsid w:val="00BB46D5"/>
    <w:rsid w:val="00BB4E47"/>
    <w:rsid w:val="00BB6016"/>
    <w:rsid w:val="00BB6B4F"/>
    <w:rsid w:val="00BB6C5A"/>
    <w:rsid w:val="00BB7187"/>
    <w:rsid w:val="00BB7310"/>
    <w:rsid w:val="00BB7558"/>
    <w:rsid w:val="00BB78FD"/>
    <w:rsid w:val="00BB7EF1"/>
    <w:rsid w:val="00BC0347"/>
    <w:rsid w:val="00BC03EF"/>
    <w:rsid w:val="00BC093A"/>
    <w:rsid w:val="00BC0C63"/>
    <w:rsid w:val="00BC0CF9"/>
    <w:rsid w:val="00BC1DAF"/>
    <w:rsid w:val="00BC2386"/>
    <w:rsid w:val="00BC2889"/>
    <w:rsid w:val="00BC2D05"/>
    <w:rsid w:val="00BC31B8"/>
    <w:rsid w:val="00BC386D"/>
    <w:rsid w:val="00BC3EBA"/>
    <w:rsid w:val="00BC48C5"/>
    <w:rsid w:val="00BC4ACC"/>
    <w:rsid w:val="00BC4EB5"/>
    <w:rsid w:val="00BC4F6F"/>
    <w:rsid w:val="00BC5527"/>
    <w:rsid w:val="00BC5BF7"/>
    <w:rsid w:val="00BC60FB"/>
    <w:rsid w:val="00BC662C"/>
    <w:rsid w:val="00BC6CA7"/>
    <w:rsid w:val="00BD0CF9"/>
    <w:rsid w:val="00BD1525"/>
    <w:rsid w:val="00BD1815"/>
    <w:rsid w:val="00BD20AB"/>
    <w:rsid w:val="00BD2B74"/>
    <w:rsid w:val="00BD2CDB"/>
    <w:rsid w:val="00BD38A9"/>
    <w:rsid w:val="00BD4EF0"/>
    <w:rsid w:val="00BD5150"/>
    <w:rsid w:val="00BD5661"/>
    <w:rsid w:val="00BE0A05"/>
    <w:rsid w:val="00BE0DB3"/>
    <w:rsid w:val="00BE18B6"/>
    <w:rsid w:val="00BE21C2"/>
    <w:rsid w:val="00BE3638"/>
    <w:rsid w:val="00BE4B0C"/>
    <w:rsid w:val="00BE4D54"/>
    <w:rsid w:val="00BE4F50"/>
    <w:rsid w:val="00BE50AB"/>
    <w:rsid w:val="00BE526B"/>
    <w:rsid w:val="00BE56EE"/>
    <w:rsid w:val="00BE56FE"/>
    <w:rsid w:val="00BE5FA2"/>
    <w:rsid w:val="00BE66AB"/>
    <w:rsid w:val="00BE7124"/>
    <w:rsid w:val="00BE78AD"/>
    <w:rsid w:val="00BF0A45"/>
    <w:rsid w:val="00BF0C64"/>
    <w:rsid w:val="00BF0D42"/>
    <w:rsid w:val="00BF15F8"/>
    <w:rsid w:val="00BF2AF7"/>
    <w:rsid w:val="00BF3058"/>
    <w:rsid w:val="00BF3238"/>
    <w:rsid w:val="00BF378F"/>
    <w:rsid w:val="00BF431C"/>
    <w:rsid w:val="00BF4547"/>
    <w:rsid w:val="00BF4764"/>
    <w:rsid w:val="00BF49CC"/>
    <w:rsid w:val="00BF5BCB"/>
    <w:rsid w:val="00BF5E44"/>
    <w:rsid w:val="00BF6860"/>
    <w:rsid w:val="00BF6E0C"/>
    <w:rsid w:val="00BF7425"/>
    <w:rsid w:val="00C0041A"/>
    <w:rsid w:val="00C00723"/>
    <w:rsid w:val="00C01595"/>
    <w:rsid w:val="00C015C9"/>
    <w:rsid w:val="00C0186D"/>
    <w:rsid w:val="00C01D9D"/>
    <w:rsid w:val="00C02272"/>
    <w:rsid w:val="00C031C3"/>
    <w:rsid w:val="00C03C77"/>
    <w:rsid w:val="00C0443F"/>
    <w:rsid w:val="00C045C3"/>
    <w:rsid w:val="00C0549A"/>
    <w:rsid w:val="00C05553"/>
    <w:rsid w:val="00C0675C"/>
    <w:rsid w:val="00C068B7"/>
    <w:rsid w:val="00C0721E"/>
    <w:rsid w:val="00C10AF2"/>
    <w:rsid w:val="00C111FE"/>
    <w:rsid w:val="00C11332"/>
    <w:rsid w:val="00C125D1"/>
    <w:rsid w:val="00C12C41"/>
    <w:rsid w:val="00C12DF2"/>
    <w:rsid w:val="00C13081"/>
    <w:rsid w:val="00C1319B"/>
    <w:rsid w:val="00C142CB"/>
    <w:rsid w:val="00C150E2"/>
    <w:rsid w:val="00C15496"/>
    <w:rsid w:val="00C16AE6"/>
    <w:rsid w:val="00C20BF6"/>
    <w:rsid w:val="00C20DD0"/>
    <w:rsid w:val="00C213B8"/>
    <w:rsid w:val="00C2154A"/>
    <w:rsid w:val="00C217A8"/>
    <w:rsid w:val="00C21B57"/>
    <w:rsid w:val="00C2296F"/>
    <w:rsid w:val="00C235D7"/>
    <w:rsid w:val="00C23837"/>
    <w:rsid w:val="00C2394F"/>
    <w:rsid w:val="00C23EE1"/>
    <w:rsid w:val="00C253E4"/>
    <w:rsid w:val="00C25B2C"/>
    <w:rsid w:val="00C267AB"/>
    <w:rsid w:val="00C26D1F"/>
    <w:rsid w:val="00C27412"/>
    <w:rsid w:val="00C27947"/>
    <w:rsid w:val="00C30241"/>
    <w:rsid w:val="00C303BA"/>
    <w:rsid w:val="00C3103A"/>
    <w:rsid w:val="00C3120F"/>
    <w:rsid w:val="00C3122B"/>
    <w:rsid w:val="00C31FD3"/>
    <w:rsid w:val="00C322DD"/>
    <w:rsid w:val="00C3275F"/>
    <w:rsid w:val="00C33252"/>
    <w:rsid w:val="00C334D1"/>
    <w:rsid w:val="00C34328"/>
    <w:rsid w:val="00C34575"/>
    <w:rsid w:val="00C34824"/>
    <w:rsid w:val="00C34F6F"/>
    <w:rsid w:val="00C35327"/>
    <w:rsid w:val="00C36859"/>
    <w:rsid w:val="00C36F05"/>
    <w:rsid w:val="00C37747"/>
    <w:rsid w:val="00C40729"/>
    <w:rsid w:val="00C4087A"/>
    <w:rsid w:val="00C44553"/>
    <w:rsid w:val="00C44D44"/>
    <w:rsid w:val="00C458F5"/>
    <w:rsid w:val="00C45FDA"/>
    <w:rsid w:val="00C46D28"/>
    <w:rsid w:val="00C473C9"/>
    <w:rsid w:val="00C506D3"/>
    <w:rsid w:val="00C5144C"/>
    <w:rsid w:val="00C51C64"/>
    <w:rsid w:val="00C53492"/>
    <w:rsid w:val="00C538C5"/>
    <w:rsid w:val="00C53CF4"/>
    <w:rsid w:val="00C547B1"/>
    <w:rsid w:val="00C55143"/>
    <w:rsid w:val="00C55427"/>
    <w:rsid w:val="00C55655"/>
    <w:rsid w:val="00C55E53"/>
    <w:rsid w:val="00C56C5F"/>
    <w:rsid w:val="00C56EB7"/>
    <w:rsid w:val="00C57280"/>
    <w:rsid w:val="00C57BE7"/>
    <w:rsid w:val="00C600B7"/>
    <w:rsid w:val="00C60488"/>
    <w:rsid w:val="00C61449"/>
    <w:rsid w:val="00C61BBE"/>
    <w:rsid w:val="00C62225"/>
    <w:rsid w:val="00C63A7A"/>
    <w:rsid w:val="00C64483"/>
    <w:rsid w:val="00C645D8"/>
    <w:rsid w:val="00C6472C"/>
    <w:rsid w:val="00C65CEB"/>
    <w:rsid w:val="00C65D27"/>
    <w:rsid w:val="00C660B4"/>
    <w:rsid w:val="00C66233"/>
    <w:rsid w:val="00C675B5"/>
    <w:rsid w:val="00C7047A"/>
    <w:rsid w:val="00C705E4"/>
    <w:rsid w:val="00C71320"/>
    <w:rsid w:val="00C714F3"/>
    <w:rsid w:val="00C719C3"/>
    <w:rsid w:val="00C71C1C"/>
    <w:rsid w:val="00C72075"/>
    <w:rsid w:val="00C72224"/>
    <w:rsid w:val="00C7251B"/>
    <w:rsid w:val="00C7416E"/>
    <w:rsid w:val="00C7453F"/>
    <w:rsid w:val="00C74CF3"/>
    <w:rsid w:val="00C75B1B"/>
    <w:rsid w:val="00C7697D"/>
    <w:rsid w:val="00C76C57"/>
    <w:rsid w:val="00C77543"/>
    <w:rsid w:val="00C7755C"/>
    <w:rsid w:val="00C77DFB"/>
    <w:rsid w:val="00C805FC"/>
    <w:rsid w:val="00C80CDD"/>
    <w:rsid w:val="00C81291"/>
    <w:rsid w:val="00C8180F"/>
    <w:rsid w:val="00C818CF"/>
    <w:rsid w:val="00C83405"/>
    <w:rsid w:val="00C8381B"/>
    <w:rsid w:val="00C83878"/>
    <w:rsid w:val="00C83DCE"/>
    <w:rsid w:val="00C8420B"/>
    <w:rsid w:val="00C84326"/>
    <w:rsid w:val="00C8463A"/>
    <w:rsid w:val="00C84A56"/>
    <w:rsid w:val="00C84C41"/>
    <w:rsid w:val="00C84FF8"/>
    <w:rsid w:val="00C861E2"/>
    <w:rsid w:val="00C86244"/>
    <w:rsid w:val="00C86580"/>
    <w:rsid w:val="00C8664B"/>
    <w:rsid w:val="00C866F0"/>
    <w:rsid w:val="00C87337"/>
    <w:rsid w:val="00C8737B"/>
    <w:rsid w:val="00C90FC9"/>
    <w:rsid w:val="00C9149A"/>
    <w:rsid w:val="00C91F4F"/>
    <w:rsid w:val="00C92E4C"/>
    <w:rsid w:val="00C92EDA"/>
    <w:rsid w:val="00C92F94"/>
    <w:rsid w:val="00C9468E"/>
    <w:rsid w:val="00C946F0"/>
    <w:rsid w:val="00C94734"/>
    <w:rsid w:val="00C94AC2"/>
    <w:rsid w:val="00C94FBB"/>
    <w:rsid w:val="00C954E2"/>
    <w:rsid w:val="00C95891"/>
    <w:rsid w:val="00C95DD3"/>
    <w:rsid w:val="00C960F0"/>
    <w:rsid w:val="00C9692A"/>
    <w:rsid w:val="00C96BF1"/>
    <w:rsid w:val="00C9766A"/>
    <w:rsid w:val="00C97A2F"/>
    <w:rsid w:val="00C97D1B"/>
    <w:rsid w:val="00C97E3F"/>
    <w:rsid w:val="00CA0864"/>
    <w:rsid w:val="00CA0DC7"/>
    <w:rsid w:val="00CA0E28"/>
    <w:rsid w:val="00CA1988"/>
    <w:rsid w:val="00CA1E76"/>
    <w:rsid w:val="00CA2542"/>
    <w:rsid w:val="00CA27F9"/>
    <w:rsid w:val="00CA29DC"/>
    <w:rsid w:val="00CA3717"/>
    <w:rsid w:val="00CA3918"/>
    <w:rsid w:val="00CA52E7"/>
    <w:rsid w:val="00CA59D2"/>
    <w:rsid w:val="00CA6394"/>
    <w:rsid w:val="00CA63C1"/>
    <w:rsid w:val="00CA6B35"/>
    <w:rsid w:val="00CA7058"/>
    <w:rsid w:val="00CA75A8"/>
    <w:rsid w:val="00CB0E29"/>
    <w:rsid w:val="00CB0E93"/>
    <w:rsid w:val="00CB103A"/>
    <w:rsid w:val="00CB172A"/>
    <w:rsid w:val="00CB2FD1"/>
    <w:rsid w:val="00CB37FE"/>
    <w:rsid w:val="00CB3963"/>
    <w:rsid w:val="00CB4524"/>
    <w:rsid w:val="00CB457A"/>
    <w:rsid w:val="00CB4790"/>
    <w:rsid w:val="00CB47A6"/>
    <w:rsid w:val="00CB6927"/>
    <w:rsid w:val="00CB6BCC"/>
    <w:rsid w:val="00CC16EB"/>
    <w:rsid w:val="00CC1C7E"/>
    <w:rsid w:val="00CC1D81"/>
    <w:rsid w:val="00CC22DD"/>
    <w:rsid w:val="00CC2422"/>
    <w:rsid w:val="00CC2768"/>
    <w:rsid w:val="00CC2CE5"/>
    <w:rsid w:val="00CC3588"/>
    <w:rsid w:val="00CC3A80"/>
    <w:rsid w:val="00CC4E6A"/>
    <w:rsid w:val="00CC52C6"/>
    <w:rsid w:val="00CC56D1"/>
    <w:rsid w:val="00CC586E"/>
    <w:rsid w:val="00CC596E"/>
    <w:rsid w:val="00CC650F"/>
    <w:rsid w:val="00CC727B"/>
    <w:rsid w:val="00CC7B93"/>
    <w:rsid w:val="00CC7BCD"/>
    <w:rsid w:val="00CC7BD0"/>
    <w:rsid w:val="00CD0B86"/>
    <w:rsid w:val="00CD140F"/>
    <w:rsid w:val="00CD15D4"/>
    <w:rsid w:val="00CD1976"/>
    <w:rsid w:val="00CD1E8C"/>
    <w:rsid w:val="00CD3090"/>
    <w:rsid w:val="00CD33A8"/>
    <w:rsid w:val="00CD3918"/>
    <w:rsid w:val="00CD4381"/>
    <w:rsid w:val="00CD4BBE"/>
    <w:rsid w:val="00CD5778"/>
    <w:rsid w:val="00CD5925"/>
    <w:rsid w:val="00CD5E9D"/>
    <w:rsid w:val="00CD6331"/>
    <w:rsid w:val="00CD6B51"/>
    <w:rsid w:val="00CD726A"/>
    <w:rsid w:val="00CD7314"/>
    <w:rsid w:val="00CD78B9"/>
    <w:rsid w:val="00CE26A1"/>
    <w:rsid w:val="00CE34A4"/>
    <w:rsid w:val="00CE3B8D"/>
    <w:rsid w:val="00CE54CC"/>
    <w:rsid w:val="00CE557A"/>
    <w:rsid w:val="00CE560F"/>
    <w:rsid w:val="00CE58DC"/>
    <w:rsid w:val="00CE692F"/>
    <w:rsid w:val="00CE7642"/>
    <w:rsid w:val="00CF0129"/>
    <w:rsid w:val="00CF086C"/>
    <w:rsid w:val="00CF08EE"/>
    <w:rsid w:val="00CF2289"/>
    <w:rsid w:val="00CF2879"/>
    <w:rsid w:val="00CF2F18"/>
    <w:rsid w:val="00CF2F33"/>
    <w:rsid w:val="00CF47F5"/>
    <w:rsid w:val="00CF590E"/>
    <w:rsid w:val="00CF5B67"/>
    <w:rsid w:val="00CF5C80"/>
    <w:rsid w:val="00CF5DA0"/>
    <w:rsid w:val="00CF5FD9"/>
    <w:rsid w:val="00CF6499"/>
    <w:rsid w:val="00CF69BD"/>
    <w:rsid w:val="00CF6E61"/>
    <w:rsid w:val="00CF75CE"/>
    <w:rsid w:val="00CF7916"/>
    <w:rsid w:val="00D00519"/>
    <w:rsid w:val="00D01812"/>
    <w:rsid w:val="00D018B4"/>
    <w:rsid w:val="00D01B1E"/>
    <w:rsid w:val="00D024AB"/>
    <w:rsid w:val="00D0253E"/>
    <w:rsid w:val="00D03FDF"/>
    <w:rsid w:val="00D04008"/>
    <w:rsid w:val="00D04C61"/>
    <w:rsid w:val="00D05263"/>
    <w:rsid w:val="00D05347"/>
    <w:rsid w:val="00D059B3"/>
    <w:rsid w:val="00D067F8"/>
    <w:rsid w:val="00D06AC6"/>
    <w:rsid w:val="00D06FD0"/>
    <w:rsid w:val="00D07451"/>
    <w:rsid w:val="00D105BA"/>
    <w:rsid w:val="00D10CFE"/>
    <w:rsid w:val="00D110DF"/>
    <w:rsid w:val="00D11DC7"/>
    <w:rsid w:val="00D122A0"/>
    <w:rsid w:val="00D1264C"/>
    <w:rsid w:val="00D12F78"/>
    <w:rsid w:val="00D132AF"/>
    <w:rsid w:val="00D1410C"/>
    <w:rsid w:val="00D143CA"/>
    <w:rsid w:val="00D14ECB"/>
    <w:rsid w:val="00D151D0"/>
    <w:rsid w:val="00D155B7"/>
    <w:rsid w:val="00D168DD"/>
    <w:rsid w:val="00D168E6"/>
    <w:rsid w:val="00D16975"/>
    <w:rsid w:val="00D16AFA"/>
    <w:rsid w:val="00D1723A"/>
    <w:rsid w:val="00D17D97"/>
    <w:rsid w:val="00D20743"/>
    <w:rsid w:val="00D20E41"/>
    <w:rsid w:val="00D20EA8"/>
    <w:rsid w:val="00D220EB"/>
    <w:rsid w:val="00D22E25"/>
    <w:rsid w:val="00D2345F"/>
    <w:rsid w:val="00D24941"/>
    <w:rsid w:val="00D24B26"/>
    <w:rsid w:val="00D257E1"/>
    <w:rsid w:val="00D25C08"/>
    <w:rsid w:val="00D2613B"/>
    <w:rsid w:val="00D26AC6"/>
    <w:rsid w:val="00D2719E"/>
    <w:rsid w:val="00D30235"/>
    <w:rsid w:val="00D328FE"/>
    <w:rsid w:val="00D36891"/>
    <w:rsid w:val="00D36943"/>
    <w:rsid w:val="00D36B4F"/>
    <w:rsid w:val="00D37402"/>
    <w:rsid w:val="00D41379"/>
    <w:rsid w:val="00D41F30"/>
    <w:rsid w:val="00D435D1"/>
    <w:rsid w:val="00D43B64"/>
    <w:rsid w:val="00D43D28"/>
    <w:rsid w:val="00D445EA"/>
    <w:rsid w:val="00D44722"/>
    <w:rsid w:val="00D451CA"/>
    <w:rsid w:val="00D46096"/>
    <w:rsid w:val="00D46FF3"/>
    <w:rsid w:val="00D47448"/>
    <w:rsid w:val="00D47630"/>
    <w:rsid w:val="00D47C8E"/>
    <w:rsid w:val="00D50FE3"/>
    <w:rsid w:val="00D51CDA"/>
    <w:rsid w:val="00D52054"/>
    <w:rsid w:val="00D5253A"/>
    <w:rsid w:val="00D52FE6"/>
    <w:rsid w:val="00D53833"/>
    <w:rsid w:val="00D55DE2"/>
    <w:rsid w:val="00D55F9F"/>
    <w:rsid w:val="00D56E08"/>
    <w:rsid w:val="00D57C7C"/>
    <w:rsid w:val="00D57D79"/>
    <w:rsid w:val="00D57F22"/>
    <w:rsid w:val="00D57F79"/>
    <w:rsid w:val="00D604A0"/>
    <w:rsid w:val="00D61273"/>
    <w:rsid w:val="00D62167"/>
    <w:rsid w:val="00D626FE"/>
    <w:rsid w:val="00D64222"/>
    <w:rsid w:val="00D64849"/>
    <w:rsid w:val="00D64EE5"/>
    <w:rsid w:val="00D64FE0"/>
    <w:rsid w:val="00D65552"/>
    <w:rsid w:val="00D6563D"/>
    <w:rsid w:val="00D65DC8"/>
    <w:rsid w:val="00D66AF6"/>
    <w:rsid w:val="00D66B88"/>
    <w:rsid w:val="00D671E3"/>
    <w:rsid w:val="00D67396"/>
    <w:rsid w:val="00D67FFD"/>
    <w:rsid w:val="00D70849"/>
    <w:rsid w:val="00D70F48"/>
    <w:rsid w:val="00D71D61"/>
    <w:rsid w:val="00D725AB"/>
    <w:rsid w:val="00D737BB"/>
    <w:rsid w:val="00D74DED"/>
    <w:rsid w:val="00D767B4"/>
    <w:rsid w:val="00D76A2C"/>
    <w:rsid w:val="00D77A44"/>
    <w:rsid w:val="00D800FF"/>
    <w:rsid w:val="00D80924"/>
    <w:rsid w:val="00D80A30"/>
    <w:rsid w:val="00D815FA"/>
    <w:rsid w:val="00D8173A"/>
    <w:rsid w:val="00D8198B"/>
    <w:rsid w:val="00D8288B"/>
    <w:rsid w:val="00D83219"/>
    <w:rsid w:val="00D840E3"/>
    <w:rsid w:val="00D84C3E"/>
    <w:rsid w:val="00D858D0"/>
    <w:rsid w:val="00D85923"/>
    <w:rsid w:val="00D859C9"/>
    <w:rsid w:val="00D86226"/>
    <w:rsid w:val="00D86318"/>
    <w:rsid w:val="00D86A09"/>
    <w:rsid w:val="00D902A3"/>
    <w:rsid w:val="00D904F0"/>
    <w:rsid w:val="00D90D4B"/>
    <w:rsid w:val="00D90F67"/>
    <w:rsid w:val="00D91378"/>
    <w:rsid w:val="00D91889"/>
    <w:rsid w:val="00D91C4E"/>
    <w:rsid w:val="00D924D7"/>
    <w:rsid w:val="00D9370D"/>
    <w:rsid w:val="00D93CCC"/>
    <w:rsid w:val="00D93CFA"/>
    <w:rsid w:val="00D93DCB"/>
    <w:rsid w:val="00D94F46"/>
    <w:rsid w:val="00D94FF2"/>
    <w:rsid w:val="00D973E8"/>
    <w:rsid w:val="00D97928"/>
    <w:rsid w:val="00D97FBD"/>
    <w:rsid w:val="00DA27F5"/>
    <w:rsid w:val="00DA2A32"/>
    <w:rsid w:val="00DA2D5C"/>
    <w:rsid w:val="00DA3FCE"/>
    <w:rsid w:val="00DA404A"/>
    <w:rsid w:val="00DA4C47"/>
    <w:rsid w:val="00DA52F2"/>
    <w:rsid w:val="00DA62E4"/>
    <w:rsid w:val="00DB005A"/>
    <w:rsid w:val="00DB1374"/>
    <w:rsid w:val="00DB403C"/>
    <w:rsid w:val="00DB4F05"/>
    <w:rsid w:val="00DB6AC5"/>
    <w:rsid w:val="00DB70F6"/>
    <w:rsid w:val="00DB753C"/>
    <w:rsid w:val="00DB7DDC"/>
    <w:rsid w:val="00DC01D4"/>
    <w:rsid w:val="00DC031A"/>
    <w:rsid w:val="00DC0C3B"/>
    <w:rsid w:val="00DC1241"/>
    <w:rsid w:val="00DC1620"/>
    <w:rsid w:val="00DC24B4"/>
    <w:rsid w:val="00DC24D9"/>
    <w:rsid w:val="00DC323F"/>
    <w:rsid w:val="00DC3844"/>
    <w:rsid w:val="00DC3D3E"/>
    <w:rsid w:val="00DC4DED"/>
    <w:rsid w:val="00DC571C"/>
    <w:rsid w:val="00DC597E"/>
    <w:rsid w:val="00DC6160"/>
    <w:rsid w:val="00DC75B5"/>
    <w:rsid w:val="00DD0937"/>
    <w:rsid w:val="00DD103A"/>
    <w:rsid w:val="00DD1408"/>
    <w:rsid w:val="00DD1991"/>
    <w:rsid w:val="00DD356D"/>
    <w:rsid w:val="00DD35E0"/>
    <w:rsid w:val="00DD3835"/>
    <w:rsid w:val="00DD4069"/>
    <w:rsid w:val="00DD426D"/>
    <w:rsid w:val="00DD452E"/>
    <w:rsid w:val="00DD4994"/>
    <w:rsid w:val="00DD4C54"/>
    <w:rsid w:val="00DD510F"/>
    <w:rsid w:val="00DD5F97"/>
    <w:rsid w:val="00DD5FC6"/>
    <w:rsid w:val="00DD6646"/>
    <w:rsid w:val="00DD6988"/>
    <w:rsid w:val="00DD75C2"/>
    <w:rsid w:val="00DD7B25"/>
    <w:rsid w:val="00DE09F8"/>
    <w:rsid w:val="00DE0DEE"/>
    <w:rsid w:val="00DE1103"/>
    <w:rsid w:val="00DE1F63"/>
    <w:rsid w:val="00DE3BBE"/>
    <w:rsid w:val="00DE4C75"/>
    <w:rsid w:val="00DE5AF7"/>
    <w:rsid w:val="00DE61C2"/>
    <w:rsid w:val="00DE758C"/>
    <w:rsid w:val="00DF05B2"/>
    <w:rsid w:val="00DF063C"/>
    <w:rsid w:val="00DF0983"/>
    <w:rsid w:val="00DF16AD"/>
    <w:rsid w:val="00DF1A2E"/>
    <w:rsid w:val="00DF1E73"/>
    <w:rsid w:val="00DF2311"/>
    <w:rsid w:val="00DF23C5"/>
    <w:rsid w:val="00DF2837"/>
    <w:rsid w:val="00DF2DF5"/>
    <w:rsid w:val="00DF33F7"/>
    <w:rsid w:val="00DF371C"/>
    <w:rsid w:val="00DF4088"/>
    <w:rsid w:val="00DF54B9"/>
    <w:rsid w:val="00DF5835"/>
    <w:rsid w:val="00DF5A82"/>
    <w:rsid w:val="00DF5F92"/>
    <w:rsid w:val="00DF6E82"/>
    <w:rsid w:val="00DF7149"/>
    <w:rsid w:val="00DF7B1B"/>
    <w:rsid w:val="00DF7B6C"/>
    <w:rsid w:val="00E0344A"/>
    <w:rsid w:val="00E0375F"/>
    <w:rsid w:val="00E03DAF"/>
    <w:rsid w:val="00E04771"/>
    <w:rsid w:val="00E049D5"/>
    <w:rsid w:val="00E056E1"/>
    <w:rsid w:val="00E05A55"/>
    <w:rsid w:val="00E06340"/>
    <w:rsid w:val="00E067D0"/>
    <w:rsid w:val="00E077A3"/>
    <w:rsid w:val="00E103F2"/>
    <w:rsid w:val="00E10D4F"/>
    <w:rsid w:val="00E11A9C"/>
    <w:rsid w:val="00E11D4D"/>
    <w:rsid w:val="00E11EE4"/>
    <w:rsid w:val="00E13486"/>
    <w:rsid w:val="00E134E5"/>
    <w:rsid w:val="00E13781"/>
    <w:rsid w:val="00E152C1"/>
    <w:rsid w:val="00E156F2"/>
    <w:rsid w:val="00E1605D"/>
    <w:rsid w:val="00E164A1"/>
    <w:rsid w:val="00E1797C"/>
    <w:rsid w:val="00E211DA"/>
    <w:rsid w:val="00E21566"/>
    <w:rsid w:val="00E216A9"/>
    <w:rsid w:val="00E2171C"/>
    <w:rsid w:val="00E21B3B"/>
    <w:rsid w:val="00E21EDF"/>
    <w:rsid w:val="00E21FCC"/>
    <w:rsid w:val="00E2357F"/>
    <w:rsid w:val="00E23A8E"/>
    <w:rsid w:val="00E23FB0"/>
    <w:rsid w:val="00E24504"/>
    <w:rsid w:val="00E24BC4"/>
    <w:rsid w:val="00E264E7"/>
    <w:rsid w:val="00E26C3A"/>
    <w:rsid w:val="00E27BAE"/>
    <w:rsid w:val="00E3044A"/>
    <w:rsid w:val="00E306A3"/>
    <w:rsid w:val="00E308E3"/>
    <w:rsid w:val="00E30A62"/>
    <w:rsid w:val="00E3184B"/>
    <w:rsid w:val="00E318EB"/>
    <w:rsid w:val="00E32BB3"/>
    <w:rsid w:val="00E33DE4"/>
    <w:rsid w:val="00E34906"/>
    <w:rsid w:val="00E3498E"/>
    <w:rsid w:val="00E34FEB"/>
    <w:rsid w:val="00E355A9"/>
    <w:rsid w:val="00E3609E"/>
    <w:rsid w:val="00E361AF"/>
    <w:rsid w:val="00E37894"/>
    <w:rsid w:val="00E37D7D"/>
    <w:rsid w:val="00E40E9B"/>
    <w:rsid w:val="00E40F41"/>
    <w:rsid w:val="00E41091"/>
    <w:rsid w:val="00E41952"/>
    <w:rsid w:val="00E422E7"/>
    <w:rsid w:val="00E425E7"/>
    <w:rsid w:val="00E42F29"/>
    <w:rsid w:val="00E4393A"/>
    <w:rsid w:val="00E43D42"/>
    <w:rsid w:val="00E44BA3"/>
    <w:rsid w:val="00E44CC1"/>
    <w:rsid w:val="00E45C39"/>
    <w:rsid w:val="00E45D8F"/>
    <w:rsid w:val="00E46AE6"/>
    <w:rsid w:val="00E47C9F"/>
    <w:rsid w:val="00E50872"/>
    <w:rsid w:val="00E508F5"/>
    <w:rsid w:val="00E50B8B"/>
    <w:rsid w:val="00E50DD8"/>
    <w:rsid w:val="00E5126B"/>
    <w:rsid w:val="00E5128A"/>
    <w:rsid w:val="00E532CA"/>
    <w:rsid w:val="00E535B5"/>
    <w:rsid w:val="00E5414B"/>
    <w:rsid w:val="00E55911"/>
    <w:rsid w:val="00E55E01"/>
    <w:rsid w:val="00E57389"/>
    <w:rsid w:val="00E57396"/>
    <w:rsid w:val="00E60937"/>
    <w:rsid w:val="00E61DEF"/>
    <w:rsid w:val="00E61EBF"/>
    <w:rsid w:val="00E62AC3"/>
    <w:rsid w:val="00E64131"/>
    <w:rsid w:val="00E6414D"/>
    <w:rsid w:val="00E64B10"/>
    <w:rsid w:val="00E64F58"/>
    <w:rsid w:val="00E65343"/>
    <w:rsid w:val="00E65D75"/>
    <w:rsid w:val="00E670F0"/>
    <w:rsid w:val="00E6778D"/>
    <w:rsid w:val="00E67C00"/>
    <w:rsid w:val="00E70F99"/>
    <w:rsid w:val="00E72E5F"/>
    <w:rsid w:val="00E73BBF"/>
    <w:rsid w:val="00E75A4E"/>
    <w:rsid w:val="00E769C9"/>
    <w:rsid w:val="00E7711E"/>
    <w:rsid w:val="00E82085"/>
    <w:rsid w:val="00E82492"/>
    <w:rsid w:val="00E82C26"/>
    <w:rsid w:val="00E84012"/>
    <w:rsid w:val="00E851AE"/>
    <w:rsid w:val="00E85921"/>
    <w:rsid w:val="00E859E9"/>
    <w:rsid w:val="00E85FD1"/>
    <w:rsid w:val="00E87202"/>
    <w:rsid w:val="00E9011B"/>
    <w:rsid w:val="00E90B94"/>
    <w:rsid w:val="00E91A79"/>
    <w:rsid w:val="00E92361"/>
    <w:rsid w:val="00E924EB"/>
    <w:rsid w:val="00E926F1"/>
    <w:rsid w:val="00E93B4E"/>
    <w:rsid w:val="00E947D7"/>
    <w:rsid w:val="00E94847"/>
    <w:rsid w:val="00E94A2E"/>
    <w:rsid w:val="00E95AFE"/>
    <w:rsid w:val="00E9672B"/>
    <w:rsid w:val="00E97D58"/>
    <w:rsid w:val="00EA04FD"/>
    <w:rsid w:val="00EA0724"/>
    <w:rsid w:val="00EA0782"/>
    <w:rsid w:val="00EA1167"/>
    <w:rsid w:val="00EA11B5"/>
    <w:rsid w:val="00EA2796"/>
    <w:rsid w:val="00EA2BEB"/>
    <w:rsid w:val="00EA3C32"/>
    <w:rsid w:val="00EA4C9C"/>
    <w:rsid w:val="00EA4F25"/>
    <w:rsid w:val="00EA6730"/>
    <w:rsid w:val="00EA7056"/>
    <w:rsid w:val="00EA7323"/>
    <w:rsid w:val="00EA7C33"/>
    <w:rsid w:val="00EB01AC"/>
    <w:rsid w:val="00EB1D8F"/>
    <w:rsid w:val="00EB3005"/>
    <w:rsid w:val="00EB338E"/>
    <w:rsid w:val="00EB5553"/>
    <w:rsid w:val="00EB5CE7"/>
    <w:rsid w:val="00EB63B1"/>
    <w:rsid w:val="00EB6414"/>
    <w:rsid w:val="00EB669B"/>
    <w:rsid w:val="00EB7A5A"/>
    <w:rsid w:val="00EB7ABC"/>
    <w:rsid w:val="00EC1AF3"/>
    <w:rsid w:val="00EC22CB"/>
    <w:rsid w:val="00EC2836"/>
    <w:rsid w:val="00EC284C"/>
    <w:rsid w:val="00EC2A57"/>
    <w:rsid w:val="00EC5EA6"/>
    <w:rsid w:val="00EC688C"/>
    <w:rsid w:val="00EC6C1C"/>
    <w:rsid w:val="00EC6D0F"/>
    <w:rsid w:val="00EC7C02"/>
    <w:rsid w:val="00ED1156"/>
    <w:rsid w:val="00ED198C"/>
    <w:rsid w:val="00ED2DCB"/>
    <w:rsid w:val="00ED2EDC"/>
    <w:rsid w:val="00ED34E6"/>
    <w:rsid w:val="00ED37F3"/>
    <w:rsid w:val="00ED39A1"/>
    <w:rsid w:val="00ED478B"/>
    <w:rsid w:val="00ED5488"/>
    <w:rsid w:val="00ED6E60"/>
    <w:rsid w:val="00ED7651"/>
    <w:rsid w:val="00ED7935"/>
    <w:rsid w:val="00ED7A50"/>
    <w:rsid w:val="00ED7B85"/>
    <w:rsid w:val="00EE0146"/>
    <w:rsid w:val="00EE1AC2"/>
    <w:rsid w:val="00EE23BA"/>
    <w:rsid w:val="00EE31DB"/>
    <w:rsid w:val="00EE37C4"/>
    <w:rsid w:val="00EE38DA"/>
    <w:rsid w:val="00EE5A0D"/>
    <w:rsid w:val="00EE7090"/>
    <w:rsid w:val="00EF1740"/>
    <w:rsid w:val="00EF1B88"/>
    <w:rsid w:val="00EF1E1B"/>
    <w:rsid w:val="00EF1E53"/>
    <w:rsid w:val="00EF2047"/>
    <w:rsid w:val="00EF28F7"/>
    <w:rsid w:val="00EF4096"/>
    <w:rsid w:val="00EF4C41"/>
    <w:rsid w:val="00EF7118"/>
    <w:rsid w:val="00EF7415"/>
    <w:rsid w:val="00EF7DCA"/>
    <w:rsid w:val="00F00D58"/>
    <w:rsid w:val="00F010F0"/>
    <w:rsid w:val="00F01532"/>
    <w:rsid w:val="00F028C7"/>
    <w:rsid w:val="00F031AF"/>
    <w:rsid w:val="00F032E2"/>
    <w:rsid w:val="00F04127"/>
    <w:rsid w:val="00F04392"/>
    <w:rsid w:val="00F05C1D"/>
    <w:rsid w:val="00F0691A"/>
    <w:rsid w:val="00F10519"/>
    <w:rsid w:val="00F110DC"/>
    <w:rsid w:val="00F11C7D"/>
    <w:rsid w:val="00F11E7B"/>
    <w:rsid w:val="00F1267F"/>
    <w:rsid w:val="00F13B33"/>
    <w:rsid w:val="00F13E00"/>
    <w:rsid w:val="00F14014"/>
    <w:rsid w:val="00F14BDC"/>
    <w:rsid w:val="00F15610"/>
    <w:rsid w:val="00F16E3B"/>
    <w:rsid w:val="00F200F2"/>
    <w:rsid w:val="00F21454"/>
    <w:rsid w:val="00F21C79"/>
    <w:rsid w:val="00F21DC6"/>
    <w:rsid w:val="00F21FA8"/>
    <w:rsid w:val="00F21FCC"/>
    <w:rsid w:val="00F22129"/>
    <w:rsid w:val="00F22859"/>
    <w:rsid w:val="00F22B5F"/>
    <w:rsid w:val="00F25524"/>
    <w:rsid w:val="00F26D44"/>
    <w:rsid w:val="00F270A1"/>
    <w:rsid w:val="00F3109F"/>
    <w:rsid w:val="00F31C14"/>
    <w:rsid w:val="00F3211C"/>
    <w:rsid w:val="00F327B4"/>
    <w:rsid w:val="00F342AB"/>
    <w:rsid w:val="00F352DA"/>
    <w:rsid w:val="00F35935"/>
    <w:rsid w:val="00F36338"/>
    <w:rsid w:val="00F36C10"/>
    <w:rsid w:val="00F36E53"/>
    <w:rsid w:val="00F37570"/>
    <w:rsid w:val="00F379C7"/>
    <w:rsid w:val="00F37D19"/>
    <w:rsid w:val="00F40279"/>
    <w:rsid w:val="00F40430"/>
    <w:rsid w:val="00F4072D"/>
    <w:rsid w:val="00F40C32"/>
    <w:rsid w:val="00F41D88"/>
    <w:rsid w:val="00F42613"/>
    <w:rsid w:val="00F4471A"/>
    <w:rsid w:val="00F44BDA"/>
    <w:rsid w:val="00F44F44"/>
    <w:rsid w:val="00F45749"/>
    <w:rsid w:val="00F45902"/>
    <w:rsid w:val="00F45EA9"/>
    <w:rsid w:val="00F5048A"/>
    <w:rsid w:val="00F5066D"/>
    <w:rsid w:val="00F50923"/>
    <w:rsid w:val="00F52C14"/>
    <w:rsid w:val="00F5341C"/>
    <w:rsid w:val="00F5540A"/>
    <w:rsid w:val="00F55743"/>
    <w:rsid w:val="00F562E4"/>
    <w:rsid w:val="00F5633E"/>
    <w:rsid w:val="00F570DD"/>
    <w:rsid w:val="00F57DBE"/>
    <w:rsid w:val="00F60344"/>
    <w:rsid w:val="00F616E1"/>
    <w:rsid w:val="00F62AE9"/>
    <w:rsid w:val="00F62FF2"/>
    <w:rsid w:val="00F631DC"/>
    <w:rsid w:val="00F633DD"/>
    <w:rsid w:val="00F637B9"/>
    <w:rsid w:val="00F65241"/>
    <w:rsid w:val="00F653A7"/>
    <w:rsid w:val="00F65412"/>
    <w:rsid w:val="00F654CC"/>
    <w:rsid w:val="00F65B16"/>
    <w:rsid w:val="00F6629A"/>
    <w:rsid w:val="00F6766E"/>
    <w:rsid w:val="00F67A5B"/>
    <w:rsid w:val="00F708BA"/>
    <w:rsid w:val="00F708C3"/>
    <w:rsid w:val="00F709F3"/>
    <w:rsid w:val="00F70BBB"/>
    <w:rsid w:val="00F7100B"/>
    <w:rsid w:val="00F71CB1"/>
    <w:rsid w:val="00F71FBC"/>
    <w:rsid w:val="00F737FF"/>
    <w:rsid w:val="00F73973"/>
    <w:rsid w:val="00F73A99"/>
    <w:rsid w:val="00F73B59"/>
    <w:rsid w:val="00F73BAC"/>
    <w:rsid w:val="00F7458F"/>
    <w:rsid w:val="00F74712"/>
    <w:rsid w:val="00F7476F"/>
    <w:rsid w:val="00F74EA0"/>
    <w:rsid w:val="00F75C7E"/>
    <w:rsid w:val="00F75DF2"/>
    <w:rsid w:val="00F7612D"/>
    <w:rsid w:val="00F7614F"/>
    <w:rsid w:val="00F77A69"/>
    <w:rsid w:val="00F802B6"/>
    <w:rsid w:val="00F80594"/>
    <w:rsid w:val="00F80E35"/>
    <w:rsid w:val="00F814F3"/>
    <w:rsid w:val="00F81BC5"/>
    <w:rsid w:val="00F82028"/>
    <w:rsid w:val="00F824DA"/>
    <w:rsid w:val="00F83EF7"/>
    <w:rsid w:val="00F860E4"/>
    <w:rsid w:val="00F86403"/>
    <w:rsid w:val="00F86755"/>
    <w:rsid w:val="00F86DBB"/>
    <w:rsid w:val="00F87A61"/>
    <w:rsid w:val="00F87CCE"/>
    <w:rsid w:val="00F90F01"/>
    <w:rsid w:val="00F931F8"/>
    <w:rsid w:val="00F93D6E"/>
    <w:rsid w:val="00F94056"/>
    <w:rsid w:val="00F940D4"/>
    <w:rsid w:val="00F952A3"/>
    <w:rsid w:val="00F95F2C"/>
    <w:rsid w:val="00F97AF8"/>
    <w:rsid w:val="00FA032C"/>
    <w:rsid w:val="00FA0360"/>
    <w:rsid w:val="00FA043A"/>
    <w:rsid w:val="00FA219D"/>
    <w:rsid w:val="00FA27FF"/>
    <w:rsid w:val="00FA2C9A"/>
    <w:rsid w:val="00FA37B9"/>
    <w:rsid w:val="00FA4193"/>
    <w:rsid w:val="00FA4C35"/>
    <w:rsid w:val="00FA561F"/>
    <w:rsid w:val="00FA5A7B"/>
    <w:rsid w:val="00FA5DC6"/>
    <w:rsid w:val="00FA5FF8"/>
    <w:rsid w:val="00FA6050"/>
    <w:rsid w:val="00FA645A"/>
    <w:rsid w:val="00FB0044"/>
    <w:rsid w:val="00FB0613"/>
    <w:rsid w:val="00FB103A"/>
    <w:rsid w:val="00FB1A04"/>
    <w:rsid w:val="00FB1FA6"/>
    <w:rsid w:val="00FB2407"/>
    <w:rsid w:val="00FB2545"/>
    <w:rsid w:val="00FB30EC"/>
    <w:rsid w:val="00FB4CA3"/>
    <w:rsid w:val="00FB4EFE"/>
    <w:rsid w:val="00FB50A3"/>
    <w:rsid w:val="00FB5237"/>
    <w:rsid w:val="00FB527D"/>
    <w:rsid w:val="00FB5975"/>
    <w:rsid w:val="00FB59E4"/>
    <w:rsid w:val="00FB5C15"/>
    <w:rsid w:val="00FB5C31"/>
    <w:rsid w:val="00FB627A"/>
    <w:rsid w:val="00FB7ECC"/>
    <w:rsid w:val="00FC01CB"/>
    <w:rsid w:val="00FC0CA7"/>
    <w:rsid w:val="00FC1055"/>
    <w:rsid w:val="00FC17A9"/>
    <w:rsid w:val="00FC1BC0"/>
    <w:rsid w:val="00FC3705"/>
    <w:rsid w:val="00FC4E28"/>
    <w:rsid w:val="00FC5022"/>
    <w:rsid w:val="00FC645B"/>
    <w:rsid w:val="00FC6CFF"/>
    <w:rsid w:val="00FC729A"/>
    <w:rsid w:val="00FD0461"/>
    <w:rsid w:val="00FD06D4"/>
    <w:rsid w:val="00FD1604"/>
    <w:rsid w:val="00FD1671"/>
    <w:rsid w:val="00FD1B4D"/>
    <w:rsid w:val="00FD27C5"/>
    <w:rsid w:val="00FD2ABC"/>
    <w:rsid w:val="00FD2C45"/>
    <w:rsid w:val="00FD2D01"/>
    <w:rsid w:val="00FD2F43"/>
    <w:rsid w:val="00FD31EA"/>
    <w:rsid w:val="00FD5398"/>
    <w:rsid w:val="00FD6EA5"/>
    <w:rsid w:val="00FD70EF"/>
    <w:rsid w:val="00FD7A7F"/>
    <w:rsid w:val="00FE0328"/>
    <w:rsid w:val="00FE065F"/>
    <w:rsid w:val="00FE069E"/>
    <w:rsid w:val="00FE0709"/>
    <w:rsid w:val="00FE0C5D"/>
    <w:rsid w:val="00FE0D9B"/>
    <w:rsid w:val="00FE12B3"/>
    <w:rsid w:val="00FE170E"/>
    <w:rsid w:val="00FE224E"/>
    <w:rsid w:val="00FE2433"/>
    <w:rsid w:val="00FE31EF"/>
    <w:rsid w:val="00FE34FD"/>
    <w:rsid w:val="00FE41EC"/>
    <w:rsid w:val="00FE49BC"/>
    <w:rsid w:val="00FE4A2B"/>
    <w:rsid w:val="00FE5AAA"/>
    <w:rsid w:val="00FE5BAF"/>
    <w:rsid w:val="00FE6358"/>
    <w:rsid w:val="00FE66AE"/>
    <w:rsid w:val="00FE6EEC"/>
    <w:rsid w:val="00FE74EE"/>
    <w:rsid w:val="00FE770A"/>
    <w:rsid w:val="00FE7C0C"/>
    <w:rsid w:val="00FE7FDF"/>
    <w:rsid w:val="00FF2828"/>
    <w:rsid w:val="00FF29CB"/>
    <w:rsid w:val="00FF2E14"/>
    <w:rsid w:val="00FF31EA"/>
    <w:rsid w:val="00FF35A7"/>
    <w:rsid w:val="00FF425A"/>
    <w:rsid w:val="00FF42F3"/>
    <w:rsid w:val="00FF4965"/>
    <w:rsid w:val="00FF4C4B"/>
    <w:rsid w:val="00FF5027"/>
    <w:rsid w:val="00FF506D"/>
    <w:rsid w:val="00FF55C6"/>
    <w:rsid w:val="00FF62B3"/>
    <w:rsid w:val="00FF67E6"/>
    <w:rsid w:val="00FF799E"/>
    <w:rsid w:val="00FF7CFE"/>
    <w:rsid w:val="010700C4"/>
    <w:rsid w:val="01ED5B65"/>
    <w:rsid w:val="033373B1"/>
    <w:rsid w:val="03AA5D7C"/>
    <w:rsid w:val="03D38EAD"/>
    <w:rsid w:val="03DA1B85"/>
    <w:rsid w:val="043A6A29"/>
    <w:rsid w:val="048069A2"/>
    <w:rsid w:val="051D2AF6"/>
    <w:rsid w:val="052A0A38"/>
    <w:rsid w:val="05EBEC70"/>
    <w:rsid w:val="0605D205"/>
    <w:rsid w:val="066DB3B7"/>
    <w:rsid w:val="06B0170D"/>
    <w:rsid w:val="07A929D3"/>
    <w:rsid w:val="09FA72CD"/>
    <w:rsid w:val="0B8AA19F"/>
    <w:rsid w:val="0BDA6BB7"/>
    <w:rsid w:val="0CBC0C0D"/>
    <w:rsid w:val="0CCB11F9"/>
    <w:rsid w:val="0CF62B6B"/>
    <w:rsid w:val="0D058EB5"/>
    <w:rsid w:val="0D549D7E"/>
    <w:rsid w:val="0DDFA417"/>
    <w:rsid w:val="0F6816E8"/>
    <w:rsid w:val="0F88B673"/>
    <w:rsid w:val="1117A411"/>
    <w:rsid w:val="1195F5AC"/>
    <w:rsid w:val="11CC34D7"/>
    <w:rsid w:val="11EE4FFB"/>
    <w:rsid w:val="1233DBB8"/>
    <w:rsid w:val="129E870B"/>
    <w:rsid w:val="13C01DD0"/>
    <w:rsid w:val="1471472D"/>
    <w:rsid w:val="14C1BDC7"/>
    <w:rsid w:val="1568CE78"/>
    <w:rsid w:val="157A463C"/>
    <w:rsid w:val="162B7F81"/>
    <w:rsid w:val="1689B5C4"/>
    <w:rsid w:val="17E2E09F"/>
    <w:rsid w:val="1832ED8F"/>
    <w:rsid w:val="18A0142B"/>
    <w:rsid w:val="18D2C214"/>
    <w:rsid w:val="19BFBC29"/>
    <w:rsid w:val="1A2271C6"/>
    <w:rsid w:val="1BD3B1B4"/>
    <w:rsid w:val="1CCCF22D"/>
    <w:rsid w:val="1E12545E"/>
    <w:rsid w:val="1F15A87A"/>
    <w:rsid w:val="1F687389"/>
    <w:rsid w:val="1F7EEEAD"/>
    <w:rsid w:val="1F97E841"/>
    <w:rsid w:val="20BD9B3A"/>
    <w:rsid w:val="20D67597"/>
    <w:rsid w:val="2223BD6A"/>
    <w:rsid w:val="23F99EF8"/>
    <w:rsid w:val="2640C64C"/>
    <w:rsid w:val="2674D443"/>
    <w:rsid w:val="2766AEFB"/>
    <w:rsid w:val="281C1711"/>
    <w:rsid w:val="28213088"/>
    <w:rsid w:val="28955867"/>
    <w:rsid w:val="28B77DAD"/>
    <w:rsid w:val="29580F20"/>
    <w:rsid w:val="2A168599"/>
    <w:rsid w:val="2A9D3B6D"/>
    <w:rsid w:val="2AE03864"/>
    <w:rsid w:val="2AF5137F"/>
    <w:rsid w:val="2B857560"/>
    <w:rsid w:val="2B941D00"/>
    <w:rsid w:val="2CE4E7C7"/>
    <w:rsid w:val="2ED79DFC"/>
    <w:rsid w:val="2F436CAC"/>
    <w:rsid w:val="30A26953"/>
    <w:rsid w:val="31E13EE4"/>
    <w:rsid w:val="32FA1A98"/>
    <w:rsid w:val="3301AA66"/>
    <w:rsid w:val="3350B443"/>
    <w:rsid w:val="33AB401B"/>
    <w:rsid w:val="33D94D35"/>
    <w:rsid w:val="35074EB5"/>
    <w:rsid w:val="35E97DF7"/>
    <w:rsid w:val="36690492"/>
    <w:rsid w:val="36966351"/>
    <w:rsid w:val="37A42D33"/>
    <w:rsid w:val="37FBCC2E"/>
    <w:rsid w:val="39FE60BD"/>
    <w:rsid w:val="3A1DE667"/>
    <w:rsid w:val="3A33F45E"/>
    <w:rsid w:val="3A66AF0A"/>
    <w:rsid w:val="3BBD67BA"/>
    <w:rsid w:val="3C52ED65"/>
    <w:rsid w:val="3C5BC29F"/>
    <w:rsid w:val="3D95D8EE"/>
    <w:rsid w:val="3E37AF0D"/>
    <w:rsid w:val="3F3BC651"/>
    <w:rsid w:val="4007142D"/>
    <w:rsid w:val="4028E2DB"/>
    <w:rsid w:val="415578F2"/>
    <w:rsid w:val="41A1F173"/>
    <w:rsid w:val="4246DB7A"/>
    <w:rsid w:val="4458BD87"/>
    <w:rsid w:val="4513B1B8"/>
    <w:rsid w:val="4587A648"/>
    <w:rsid w:val="45EE4906"/>
    <w:rsid w:val="45EEC222"/>
    <w:rsid w:val="47405861"/>
    <w:rsid w:val="47C51F32"/>
    <w:rsid w:val="4916812C"/>
    <w:rsid w:val="4A756801"/>
    <w:rsid w:val="4A8C821F"/>
    <w:rsid w:val="4B7F29C6"/>
    <w:rsid w:val="4CFC3A54"/>
    <w:rsid w:val="4D6F2468"/>
    <w:rsid w:val="4E7D28BA"/>
    <w:rsid w:val="4E8EC747"/>
    <w:rsid w:val="505919F1"/>
    <w:rsid w:val="50A85BB7"/>
    <w:rsid w:val="51543F88"/>
    <w:rsid w:val="516D8671"/>
    <w:rsid w:val="51A3FCF7"/>
    <w:rsid w:val="51D188F0"/>
    <w:rsid w:val="528F601A"/>
    <w:rsid w:val="5414EF7A"/>
    <w:rsid w:val="54906453"/>
    <w:rsid w:val="54E30F4F"/>
    <w:rsid w:val="560029DB"/>
    <w:rsid w:val="564E116F"/>
    <w:rsid w:val="566C0412"/>
    <w:rsid w:val="578A48F5"/>
    <w:rsid w:val="599A6059"/>
    <w:rsid w:val="59D03082"/>
    <w:rsid w:val="5AC52404"/>
    <w:rsid w:val="5B71DA19"/>
    <w:rsid w:val="5D003F48"/>
    <w:rsid w:val="5D795A74"/>
    <w:rsid w:val="5E24AFB3"/>
    <w:rsid w:val="5E4C5E1B"/>
    <w:rsid w:val="5EDD7348"/>
    <w:rsid w:val="5F19C500"/>
    <w:rsid w:val="5FA3589B"/>
    <w:rsid w:val="600F3F47"/>
    <w:rsid w:val="601E83FA"/>
    <w:rsid w:val="6021FCBF"/>
    <w:rsid w:val="6149C02A"/>
    <w:rsid w:val="6293A144"/>
    <w:rsid w:val="62E11D54"/>
    <w:rsid w:val="6382CA64"/>
    <w:rsid w:val="63C5BFA2"/>
    <w:rsid w:val="644A2525"/>
    <w:rsid w:val="6490D801"/>
    <w:rsid w:val="6524B6EF"/>
    <w:rsid w:val="654E2376"/>
    <w:rsid w:val="657AC2E6"/>
    <w:rsid w:val="661E8463"/>
    <w:rsid w:val="6692DFB3"/>
    <w:rsid w:val="679E81C1"/>
    <w:rsid w:val="68FAC1A1"/>
    <w:rsid w:val="6939D87F"/>
    <w:rsid w:val="69D2DAE2"/>
    <w:rsid w:val="6A1E2550"/>
    <w:rsid w:val="6AB9F66F"/>
    <w:rsid w:val="6B66C4FC"/>
    <w:rsid w:val="6B8A33DE"/>
    <w:rsid w:val="6CD56520"/>
    <w:rsid w:val="6CF92A37"/>
    <w:rsid w:val="6E766A0C"/>
    <w:rsid w:val="6EACBB8A"/>
    <w:rsid w:val="70336F26"/>
    <w:rsid w:val="705CF297"/>
    <w:rsid w:val="70DC2B33"/>
    <w:rsid w:val="70FCAF3B"/>
    <w:rsid w:val="7160D80E"/>
    <w:rsid w:val="723A623D"/>
    <w:rsid w:val="725318C8"/>
    <w:rsid w:val="725E9E38"/>
    <w:rsid w:val="72750090"/>
    <w:rsid w:val="74CD2CC7"/>
    <w:rsid w:val="76C02387"/>
    <w:rsid w:val="78FE1FAE"/>
    <w:rsid w:val="7958F284"/>
    <w:rsid w:val="799DE988"/>
    <w:rsid w:val="79BAD0E3"/>
    <w:rsid w:val="7A21724D"/>
    <w:rsid w:val="7A66EBC7"/>
    <w:rsid w:val="7A9105BE"/>
    <w:rsid w:val="7C0EA517"/>
    <w:rsid w:val="7C657E95"/>
    <w:rsid w:val="7D675162"/>
    <w:rsid w:val="7F4D3CF1"/>
  </w:rsids>
  <m:mathPr>
    <m:mathFont m:val="Cambria Math"/>
    <m:brkBin m:val="before"/>
    <m:brkBinSub m:val="--"/>
    <m:smallFrac m:val="0"/>
    <m:dispDef/>
    <m:lMargin m:val="0"/>
    <m:rMargin m:val="0"/>
    <m:defJc m:val="centerGroup"/>
    <m:wrapIndent m:val="1440"/>
    <m:intLim m:val="subSup"/>
    <m:naryLim m:val="undOvr"/>
  </m:mathPr>
  <w:themeFontLang w:val="en-AU"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7C52E"/>
  <w15:docId w15:val="{80ED5187-A979-4F2F-826F-86B294E2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3FF9"/>
    <w:rPr>
      <w:rFonts w:asciiTheme="minorHAnsi" w:hAnsiTheme="minorHAnsi"/>
    </w:rPr>
  </w:style>
  <w:style w:type="paragraph" w:styleId="Heading1">
    <w:name w:val="heading 1"/>
    <w:next w:val="BodyCopy"/>
    <w:link w:val="Heading1Char"/>
    <w:uiPriority w:val="4"/>
    <w:qFormat/>
    <w:rsid w:val="00CD3090"/>
    <w:pPr>
      <w:keepNext/>
      <w:keepLines/>
      <w:numPr>
        <w:numId w:val="15"/>
      </w:numPr>
      <w:spacing w:before="480" w:after="360" w:line="560" w:lineRule="exact"/>
      <w:outlineLvl w:val="0"/>
    </w:pPr>
    <w:rPr>
      <w:rFonts w:asciiTheme="majorHAnsi" w:eastAsiaTheme="majorEastAsia" w:hAnsiTheme="majorHAnsi" w:cstheme="majorBidi"/>
      <w:bCs/>
      <w:color w:val="003150" w:themeColor="text2"/>
      <w:spacing w:val="-6"/>
      <w:sz w:val="48"/>
      <w:szCs w:val="48"/>
    </w:rPr>
  </w:style>
  <w:style w:type="paragraph" w:styleId="Heading2">
    <w:name w:val="heading 2"/>
    <w:next w:val="BodyCopy"/>
    <w:link w:val="Heading2Char"/>
    <w:uiPriority w:val="4"/>
    <w:qFormat/>
    <w:rsid w:val="00AF7D06"/>
    <w:pPr>
      <w:keepNext/>
      <w:keepLines/>
      <w:numPr>
        <w:ilvl w:val="1"/>
        <w:numId w:val="15"/>
      </w:numPr>
      <w:spacing w:before="360" w:after="200" w:line="280" w:lineRule="exact"/>
      <w:outlineLvl w:val="1"/>
    </w:pPr>
    <w:rPr>
      <w:rFonts w:asciiTheme="majorHAnsi" w:eastAsiaTheme="majorEastAsia" w:hAnsiTheme="majorHAnsi" w:cstheme="majorBidi"/>
      <w:bCs/>
      <w:color w:val="3CB6CE" w:themeColor="background2"/>
      <w:spacing w:val="-3"/>
      <w:sz w:val="28"/>
      <w:szCs w:val="26"/>
    </w:rPr>
  </w:style>
  <w:style w:type="paragraph" w:styleId="Heading3">
    <w:name w:val="heading 3"/>
    <w:next w:val="BodyCopy"/>
    <w:link w:val="Heading3Char"/>
    <w:uiPriority w:val="4"/>
    <w:qFormat/>
    <w:rsid w:val="00AF7D06"/>
    <w:pPr>
      <w:keepNext/>
      <w:keepLines/>
      <w:numPr>
        <w:ilvl w:val="2"/>
        <w:numId w:val="15"/>
      </w:numPr>
      <w:spacing w:before="113" w:after="57" w:line="240" w:lineRule="atLeast"/>
      <w:outlineLvl w:val="2"/>
    </w:pPr>
    <w:rPr>
      <w:rFonts w:asciiTheme="minorHAnsi" w:eastAsiaTheme="majorEastAsia" w:hAnsiTheme="minorHAnsi" w:cstheme="majorBidi"/>
      <w:b/>
      <w:bCs/>
      <w:color w:val="003150" w:themeColor="text2"/>
      <w:spacing w:val="-2"/>
    </w:rPr>
  </w:style>
  <w:style w:type="paragraph" w:styleId="Heading4">
    <w:name w:val="heading 4"/>
    <w:next w:val="BodyCopy"/>
    <w:link w:val="Heading4Char"/>
    <w:qFormat/>
    <w:rsid w:val="00AF7D06"/>
    <w:pPr>
      <w:keepNext/>
      <w:keepLines/>
      <w:numPr>
        <w:ilvl w:val="3"/>
        <w:numId w:val="15"/>
      </w:numPr>
      <w:spacing w:before="113" w:after="57" w:line="240" w:lineRule="atLeast"/>
      <w:outlineLvl w:val="3"/>
    </w:pPr>
    <w:rPr>
      <w:rFonts w:asciiTheme="minorHAnsi" w:eastAsiaTheme="majorEastAsia" w:hAnsiTheme="minorHAnsi" w:cstheme="majorBidi"/>
      <w:b/>
      <w:bCs/>
      <w:iCs/>
      <w:color w:val="00759A" w:themeColor="accent1"/>
    </w:rPr>
  </w:style>
  <w:style w:type="paragraph" w:styleId="Heading5">
    <w:name w:val="heading 5"/>
    <w:next w:val="Normal"/>
    <w:link w:val="Heading5Char"/>
    <w:semiHidden/>
    <w:qFormat/>
    <w:rsid w:val="00AF7D06"/>
    <w:pPr>
      <w:keepNext/>
      <w:keepLines/>
      <w:numPr>
        <w:ilvl w:val="4"/>
        <w:numId w:val="15"/>
      </w:numPr>
      <w:spacing w:before="200"/>
      <w:outlineLvl w:val="4"/>
    </w:pPr>
    <w:rPr>
      <w:rFonts w:asciiTheme="majorHAnsi" w:eastAsiaTheme="majorEastAsia" w:hAnsiTheme="majorHAnsi" w:cstheme="majorBidi"/>
      <w:color w:val="003A4C" w:themeColor="accent1" w:themeShade="7F"/>
    </w:rPr>
  </w:style>
  <w:style w:type="paragraph" w:styleId="Heading6">
    <w:name w:val="heading 6"/>
    <w:next w:val="Normal"/>
    <w:link w:val="Heading6Char"/>
    <w:semiHidden/>
    <w:qFormat/>
    <w:rsid w:val="00AF7D06"/>
    <w:pPr>
      <w:keepNext/>
      <w:keepLines/>
      <w:numPr>
        <w:ilvl w:val="5"/>
        <w:numId w:val="15"/>
      </w:numPr>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Normal"/>
    <w:link w:val="Heading7Char"/>
    <w:semiHidden/>
    <w:qFormat/>
    <w:rsid w:val="00AF7D06"/>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semiHidden/>
    <w:qFormat/>
    <w:rsid w:val="00AF7D06"/>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semiHidden/>
    <w:qFormat/>
    <w:rsid w:val="00AF7D06"/>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7D06"/>
    <w:rPr>
      <w:rFonts w:ascii="Tahoma" w:hAnsi="Tahoma" w:cs="Tahoma"/>
      <w:sz w:val="16"/>
      <w:szCs w:val="16"/>
    </w:rPr>
  </w:style>
  <w:style w:type="character" w:customStyle="1" w:styleId="BalloonTextChar">
    <w:name w:val="Balloon Text Char"/>
    <w:basedOn w:val="DefaultParagraphFont"/>
    <w:link w:val="BalloonText"/>
    <w:uiPriority w:val="99"/>
    <w:semiHidden/>
    <w:rsid w:val="00AF7D06"/>
    <w:rPr>
      <w:rFonts w:ascii="Tahoma" w:hAnsi="Tahoma" w:cs="Tahoma"/>
      <w:sz w:val="16"/>
      <w:szCs w:val="16"/>
    </w:rPr>
  </w:style>
  <w:style w:type="table" w:styleId="TableGrid">
    <w:name w:val="Table Grid"/>
    <w:basedOn w:val="TableNormal"/>
    <w:uiPriority w:val="59"/>
    <w:rsid w:val="00AF7D06"/>
    <w:rPr>
      <w:rFonts w:ascii="Arial" w:hAnsi="Arial"/>
    </w:rPr>
    <w:tblPr>
      <w:tblCellMar>
        <w:left w:w="0" w:type="dxa"/>
        <w:right w:w="0" w:type="dxa"/>
      </w:tblCellMar>
    </w:tblPr>
  </w:style>
  <w:style w:type="character" w:customStyle="1" w:styleId="Heading1Char">
    <w:name w:val="Heading 1 Char"/>
    <w:basedOn w:val="DefaultParagraphFont"/>
    <w:link w:val="Heading1"/>
    <w:rsid w:val="00CD3090"/>
    <w:rPr>
      <w:rFonts w:asciiTheme="majorHAnsi" w:eastAsiaTheme="majorEastAsia" w:hAnsiTheme="majorHAnsi" w:cstheme="majorBidi"/>
      <w:bCs/>
      <w:color w:val="003150" w:themeColor="text2"/>
      <w:spacing w:val="-6"/>
      <w:sz w:val="48"/>
      <w:szCs w:val="48"/>
    </w:rPr>
  </w:style>
  <w:style w:type="paragraph" w:styleId="Footer">
    <w:name w:val="footer"/>
    <w:link w:val="FooterChar"/>
    <w:uiPriority w:val="99"/>
    <w:rsid w:val="00AF7D06"/>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AF7D06"/>
    <w:rPr>
      <w:rFonts w:asciiTheme="minorHAnsi" w:hAnsiTheme="minorHAnsi"/>
    </w:rPr>
  </w:style>
  <w:style w:type="paragraph" w:styleId="Header">
    <w:name w:val="header"/>
    <w:link w:val="HeaderChar"/>
    <w:uiPriority w:val="99"/>
    <w:rsid w:val="00AF7D06"/>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AF7D06"/>
    <w:rPr>
      <w:rFonts w:asciiTheme="minorHAnsi" w:hAnsiTheme="minorHAnsi"/>
    </w:rPr>
  </w:style>
  <w:style w:type="character" w:customStyle="1" w:styleId="Heading2Char">
    <w:name w:val="Heading 2 Char"/>
    <w:basedOn w:val="DefaultParagraphFont"/>
    <w:link w:val="Heading2"/>
    <w:rsid w:val="00AF7D06"/>
    <w:rPr>
      <w:rFonts w:asciiTheme="majorHAnsi" w:eastAsiaTheme="majorEastAsia" w:hAnsiTheme="majorHAnsi" w:cstheme="majorBidi"/>
      <w:bCs/>
      <w:color w:val="3CB6CE" w:themeColor="background2"/>
      <w:spacing w:val="-3"/>
      <w:sz w:val="28"/>
      <w:szCs w:val="26"/>
    </w:rPr>
  </w:style>
  <w:style w:type="paragraph" w:styleId="BodyText">
    <w:name w:val="Body Text"/>
    <w:link w:val="BodyTextChar"/>
    <w:uiPriority w:val="99"/>
    <w:semiHidden/>
    <w:rsid w:val="00B958D8"/>
    <w:pPr>
      <w:spacing w:after="120"/>
    </w:pPr>
    <w:rPr>
      <w:rFonts w:asciiTheme="minorHAnsi" w:hAnsiTheme="minorHAnsi"/>
    </w:rPr>
  </w:style>
  <w:style w:type="character" w:customStyle="1" w:styleId="BodyTextChar">
    <w:name w:val="Body Text Char"/>
    <w:basedOn w:val="DefaultParagraphFont"/>
    <w:link w:val="BodyText"/>
    <w:uiPriority w:val="99"/>
    <w:semiHidden/>
    <w:rsid w:val="00B958D8"/>
    <w:rPr>
      <w:rFonts w:asciiTheme="minorHAnsi" w:hAnsiTheme="minorHAnsi"/>
    </w:rPr>
  </w:style>
  <w:style w:type="character" w:customStyle="1" w:styleId="Heading3Char">
    <w:name w:val="Heading 3 Char"/>
    <w:basedOn w:val="DefaultParagraphFont"/>
    <w:link w:val="Heading3"/>
    <w:uiPriority w:val="4"/>
    <w:rsid w:val="00AF7D06"/>
    <w:rPr>
      <w:rFonts w:asciiTheme="minorHAnsi" w:eastAsiaTheme="majorEastAsia" w:hAnsiTheme="minorHAnsi" w:cstheme="majorBidi"/>
      <w:b/>
      <w:bCs/>
      <w:color w:val="003150" w:themeColor="text2"/>
      <w:spacing w:val="-2"/>
    </w:rPr>
  </w:style>
  <w:style w:type="character" w:customStyle="1" w:styleId="Heading4Char">
    <w:name w:val="Heading 4 Char"/>
    <w:basedOn w:val="DefaultParagraphFont"/>
    <w:link w:val="Heading4"/>
    <w:rsid w:val="00AF7D06"/>
    <w:rPr>
      <w:rFonts w:asciiTheme="minorHAnsi" w:eastAsiaTheme="majorEastAsia" w:hAnsiTheme="minorHAnsi" w:cstheme="majorBidi"/>
      <w:b/>
      <w:bCs/>
      <w:iCs/>
      <w:color w:val="00759A" w:themeColor="accent1"/>
    </w:rPr>
  </w:style>
  <w:style w:type="paragraph" w:styleId="Subtitle">
    <w:name w:val="Subtitle"/>
    <w:link w:val="SubtitleChar"/>
    <w:uiPriority w:val="11"/>
    <w:qFormat/>
    <w:rsid w:val="00B958D8"/>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uiPriority w:val="11"/>
    <w:rsid w:val="00B958D8"/>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AF7D06"/>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AF7D06"/>
    <w:rPr>
      <w:rFonts w:asciiTheme="majorHAnsi" w:eastAsiaTheme="majorEastAsia" w:hAnsiTheme="majorHAnsi" w:cstheme="majorBidi"/>
      <w:color w:val="00243B" w:themeColor="text2" w:themeShade="BF"/>
      <w:kern w:val="28"/>
      <w:sz w:val="52"/>
      <w:szCs w:val="52"/>
    </w:rPr>
  </w:style>
  <w:style w:type="paragraph" w:styleId="Caption">
    <w:name w:val="caption"/>
    <w:next w:val="Normal"/>
    <w:uiPriority w:val="35"/>
    <w:qFormat/>
    <w:rsid w:val="00AF7D06"/>
    <w:pPr>
      <w:keepNext/>
      <w:spacing w:before="240" w:after="120"/>
      <w:ind w:left="1418" w:hanging="1418"/>
    </w:pPr>
    <w:rPr>
      <w:rFonts w:asciiTheme="minorHAnsi" w:hAnsiTheme="minorHAnsi" w:cstheme="majorHAnsi"/>
      <w:b/>
      <w:bCs/>
      <w:szCs w:val="24"/>
    </w:rPr>
  </w:style>
  <w:style w:type="paragraph" w:styleId="Date">
    <w:name w:val="Date"/>
    <w:link w:val="DateChar"/>
    <w:semiHidden/>
    <w:rsid w:val="00AF7D06"/>
    <w:rPr>
      <w:rFonts w:asciiTheme="minorHAnsi" w:hAnsiTheme="minorHAnsi"/>
    </w:rPr>
  </w:style>
  <w:style w:type="character" w:customStyle="1" w:styleId="DateChar">
    <w:name w:val="Date Char"/>
    <w:basedOn w:val="DefaultParagraphFont"/>
    <w:link w:val="Date"/>
    <w:semiHidden/>
    <w:rsid w:val="00AF7D06"/>
    <w:rPr>
      <w:rFonts w:asciiTheme="minorHAnsi" w:hAnsiTheme="minorHAnsi"/>
    </w:rPr>
  </w:style>
  <w:style w:type="paragraph" w:styleId="EndnoteText">
    <w:name w:val="endnote text"/>
    <w:link w:val="EndnoteTextChar"/>
    <w:semiHidden/>
    <w:rsid w:val="00AF7D06"/>
    <w:rPr>
      <w:rFonts w:asciiTheme="minorHAnsi" w:hAnsiTheme="minorHAnsi"/>
    </w:rPr>
  </w:style>
  <w:style w:type="character" w:customStyle="1" w:styleId="EndnoteTextChar">
    <w:name w:val="Endnote Text Char"/>
    <w:basedOn w:val="DefaultParagraphFont"/>
    <w:link w:val="EndnoteText"/>
    <w:semiHidden/>
    <w:rsid w:val="00AF7D06"/>
    <w:rPr>
      <w:rFonts w:asciiTheme="minorHAnsi" w:hAnsiTheme="minorHAnsi"/>
    </w:rPr>
  </w:style>
  <w:style w:type="paragraph" w:styleId="FootnoteText">
    <w:name w:val="footnote text"/>
    <w:aliases w:val="Char,ft,single space,footnote text,fn,Footnote Text Char Char Char Char,FOOTNOTES,Footnote Text Char1 Char,Footnote Text Char1 Char1 Char Char,Footnote Text Char1 Char Char Char Char,AD,LM Footnote,Footnote Text Char Char Char,ADB"/>
    <w:link w:val="FootnoteTextChar"/>
    <w:uiPriority w:val="99"/>
    <w:qFormat/>
    <w:rsid w:val="00AF7D06"/>
    <w:rPr>
      <w:rFonts w:asciiTheme="minorHAnsi" w:hAnsiTheme="minorHAnsi"/>
    </w:rPr>
  </w:style>
  <w:style w:type="character" w:customStyle="1" w:styleId="FootnoteTextChar">
    <w:name w:val="Footnote Text Char"/>
    <w:aliases w:val="Char Char,ft Char,single space Char,footnote text Char,fn Char,Footnote Text Char Char Char Char Char,FOOTNOTES Char,Footnote Text Char1 Char Char,Footnote Text Char1 Char1 Char Char Char,Footnote Text Char1 Char Char Char Char Char"/>
    <w:basedOn w:val="DefaultParagraphFont"/>
    <w:link w:val="FootnoteText"/>
    <w:uiPriority w:val="99"/>
    <w:rsid w:val="00AF7D06"/>
    <w:rPr>
      <w:rFonts w:asciiTheme="minorHAnsi" w:hAnsiTheme="minorHAnsi"/>
    </w:rPr>
  </w:style>
  <w:style w:type="paragraph" w:styleId="Quote">
    <w:name w:val="Quote"/>
    <w:link w:val="QuoteChar"/>
    <w:uiPriority w:val="19"/>
    <w:semiHidden/>
    <w:qFormat/>
    <w:rsid w:val="00AF7D06"/>
    <w:rPr>
      <w:rFonts w:asciiTheme="minorHAnsi" w:hAnsiTheme="minorHAnsi"/>
      <w:i/>
      <w:iCs/>
      <w:color w:val="000000" w:themeColor="text1"/>
    </w:rPr>
  </w:style>
  <w:style w:type="character" w:customStyle="1" w:styleId="QuoteChar">
    <w:name w:val="Quote Char"/>
    <w:basedOn w:val="DefaultParagraphFont"/>
    <w:link w:val="Quote"/>
    <w:uiPriority w:val="19"/>
    <w:semiHidden/>
    <w:rsid w:val="00AF7D06"/>
    <w:rPr>
      <w:rFonts w:asciiTheme="minorHAnsi" w:hAnsiTheme="minorHAnsi"/>
      <w:i/>
      <w:iCs/>
      <w:color w:val="000000" w:themeColor="text1"/>
    </w:rPr>
  </w:style>
  <w:style w:type="paragraph" w:styleId="TableofFigures">
    <w:name w:val="table of figures"/>
    <w:basedOn w:val="TOC1"/>
    <w:uiPriority w:val="99"/>
    <w:rsid w:val="00AF7D06"/>
    <w:pPr>
      <w:tabs>
        <w:tab w:val="clear" w:pos="567"/>
        <w:tab w:val="left" w:pos="1418"/>
      </w:tabs>
      <w:spacing w:before="100" w:after="100"/>
      <w:ind w:left="1418" w:hanging="1418"/>
    </w:pPr>
    <w:rPr>
      <w:b w:val="0"/>
      <w:color w:val="auto"/>
    </w:rPr>
  </w:style>
  <w:style w:type="paragraph" w:styleId="TOC1">
    <w:name w:val="toc 1"/>
    <w:uiPriority w:val="39"/>
    <w:rsid w:val="00AF7D06"/>
    <w:pPr>
      <w:tabs>
        <w:tab w:val="left" w:pos="567"/>
        <w:tab w:val="right" w:leader="dot" w:pos="7938"/>
      </w:tabs>
      <w:spacing w:before="140" w:after="40"/>
      <w:ind w:left="567" w:hanging="567"/>
    </w:pPr>
    <w:rPr>
      <w:rFonts w:ascii="Arial" w:hAnsi="Arial" w:cstheme="majorHAnsi"/>
      <w:b/>
      <w:noProof/>
      <w:color w:val="003150" w:themeColor="text2"/>
    </w:rPr>
  </w:style>
  <w:style w:type="paragraph" w:styleId="TOC2">
    <w:name w:val="toc 2"/>
    <w:autoRedefine/>
    <w:uiPriority w:val="39"/>
    <w:rsid w:val="00AF7D06"/>
    <w:pPr>
      <w:tabs>
        <w:tab w:val="left" w:pos="1418"/>
        <w:tab w:val="right" w:leader="dot" w:pos="7938"/>
      </w:tabs>
      <w:spacing w:before="100" w:after="100"/>
      <w:ind w:left="1418" w:hanging="851"/>
    </w:pPr>
    <w:rPr>
      <w:rFonts w:asciiTheme="minorHAnsi" w:hAnsiTheme="minorHAnsi"/>
      <w:noProof/>
      <w:color w:val="000000" w:themeColor="text1"/>
    </w:rPr>
  </w:style>
  <w:style w:type="paragraph" w:styleId="TOC3">
    <w:name w:val="toc 3"/>
    <w:basedOn w:val="TOC2"/>
    <w:autoRedefine/>
    <w:uiPriority w:val="39"/>
    <w:rsid w:val="00AF7D06"/>
    <w:pPr>
      <w:spacing w:before="120" w:after="120"/>
      <w:ind w:left="992" w:hanging="992"/>
    </w:pPr>
  </w:style>
  <w:style w:type="paragraph" w:styleId="TOCHeading">
    <w:name w:val="TOC Heading"/>
    <w:basedOn w:val="Heading1"/>
    <w:next w:val="Normal"/>
    <w:uiPriority w:val="39"/>
    <w:semiHidden/>
    <w:qFormat/>
    <w:rsid w:val="00AF7D06"/>
    <w:pPr>
      <w:outlineLvl w:val="9"/>
    </w:pPr>
  </w:style>
  <w:style w:type="character" w:customStyle="1" w:styleId="Heading5Char">
    <w:name w:val="Heading 5 Char"/>
    <w:basedOn w:val="DefaultParagraphFont"/>
    <w:link w:val="Heading5"/>
    <w:semiHidden/>
    <w:rsid w:val="00AF7D06"/>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AF7D06"/>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AF7D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AF7D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F7D06"/>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AF7D06"/>
    <w:pPr>
      <w:numPr>
        <w:numId w:val="9"/>
      </w:numPr>
    </w:pPr>
  </w:style>
  <w:style w:type="numbering" w:customStyle="1" w:styleId="BulletNumberStarter">
    <w:name w:val="Bullet/Number Starter"/>
    <w:basedOn w:val="NoList"/>
    <w:uiPriority w:val="99"/>
    <w:rsid w:val="00AF7D06"/>
    <w:pPr>
      <w:numPr>
        <w:numId w:val="6"/>
      </w:numPr>
    </w:pPr>
  </w:style>
  <w:style w:type="paragraph" w:customStyle="1" w:styleId="BodyCopy">
    <w:name w:val="Body Copy"/>
    <w:link w:val="BodyCopyChar"/>
    <w:qFormat/>
    <w:rsid w:val="00AF7D06"/>
    <w:pPr>
      <w:spacing w:before="57" w:after="120" w:line="250" w:lineRule="atLeast"/>
    </w:pPr>
    <w:rPr>
      <w:rFonts w:asciiTheme="minorHAnsi" w:eastAsiaTheme="majorEastAsia" w:hAnsiTheme="minorHAnsi" w:cstheme="majorBidi"/>
      <w:szCs w:val="52"/>
    </w:rPr>
  </w:style>
  <w:style w:type="numbering" w:customStyle="1" w:styleId="Bullets">
    <w:name w:val="Bullets"/>
    <w:basedOn w:val="NoList"/>
    <w:uiPriority w:val="99"/>
    <w:rsid w:val="00AF7D06"/>
    <w:pPr>
      <w:numPr>
        <w:numId w:val="7"/>
      </w:numPr>
    </w:pPr>
  </w:style>
  <w:style w:type="paragraph" w:customStyle="1" w:styleId="Bullet">
    <w:name w:val="Bullet"/>
    <w:basedOn w:val="BodyCopy"/>
    <w:link w:val="BulletChar"/>
    <w:qFormat/>
    <w:rsid w:val="000B1B2C"/>
    <w:pPr>
      <w:spacing w:before="120"/>
    </w:pPr>
  </w:style>
  <w:style w:type="character" w:styleId="LineNumber">
    <w:name w:val="line number"/>
    <w:basedOn w:val="DefaultParagraphFont"/>
    <w:uiPriority w:val="99"/>
    <w:semiHidden/>
    <w:rsid w:val="00AF7D06"/>
  </w:style>
  <w:style w:type="paragraph" w:customStyle="1" w:styleId="HeaderText">
    <w:name w:val="Header Text"/>
    <w:semiHidden/>
    <w:rsid w:val="00AF7D06"/>
    <w:rPr>
      <w:rFonts w:asciiTheme="majorHAnsi" w:hAnsiTheme="majorHAnsi"/>
      <w:color w:val="003150" w:themeColor="text2"/>
      <w:spacing w:val="-1"/>
      <w:sz w:val="16"/>
    </w:rPr>
  </w:style>
  <w:style w:type="paragraph" w:customStyle="1" w:styleId="Note">
    <w:name w:val="Note"/>
    <w:basedOn w:val="BodyCopy"/>
    <w:uiPriority w:val="14"/>
    <w:qFormat/>
    <w:rsid w:val="00B958D8"/>
    <w:pPr>
      <w:spacing w:before="0" w:after="0"/>
    </w:pPr>
    <w:rPr>
      <w:b/>
    </w:rPr>
  </w:style>
  <w:style w:type="paragraph" w:customStyle="1" w:styleId="TableHeading">
    <w:name w:val="Table Heading"/>
    <w:uiPriority w:val="19"/>
    <w:qFormat/>
    <w:rsid w:val="00680D23"/>
    <w:pPr>
      <w:keepNext/>
      <w:spacing w:before="360" w:after="120"/>
    </w:pPr>
    <w:rPr>
      <w:rFonts w:asciiTheme="majorHAnsi" w:hAnsiTheme="majorHAnsi"/>
      <w:color w:val="003150" w:themeColor="text2"/>
      <w:sz w:val="24"/>
    </w:rPr>
  </w:style>
  <w:style w:type="paragraph" w:customStyle="1" w:styleId="TableBold">
    <w:name w:val="Table Bold"/>
    <w:basedOn w:val="TableCopy"/>
    <w:uiPriority w:val="19"/>
    <w:qFormat/>
    <w:rsid w:val="005A6E9B"/>
    <w:pPr>
      <w:spacing w:before="120" w:after="120"/>
    </w:pPr>
    <w:rPr>
      <w:b/>
    </w:rPr>
  </w:style>
  <w:style w:type="paragraph" w:customStyle="1" w:styleId="TableCopy">
    <w:name w:val="Table Copy"/>
    <w:uiPriority w:val="19"/>
    <w:qFormat/>
    <w:rsid w:val="00B958D8"/>
    <w:pPr>
      <w:spacing w:before="60" w:after="113" w:line="220" w:lineRule="atLeast"/>
    </w:pPr>
    <w:rPr>
      <w:rFonts w:asciiTheme="minorHAnsi" w:hAnsiTheme="minorHAnsi"/>
      <w:color w:val="00759A" w:themeColor="accent1"/>
      <w:spacing w:val="-2"/>
      <w:sz w:val="18"/>
    </w:rPr>
  </w:style>
  <w:style w:type="table" w:customStyle="1" w:styleId="Table">
    <w:name w:val="Table"/>
    <w:basedOn w:val="TableGrid"/>
    <w:uiPriority w:val="99"/>
    <w:rsid w:val="00AF7D06"/>
    <w:rPr>
      <w:rFonts w:asciiTheme="minorHAnsi" w:hAnsiTheme="minorHAnsi"/>
    </w:rPr>
    <w:tblPr>
      <w:tblBorders>
        <w:bottom w:val="single" w:sz="2" w:space="0" w:color="000000" w:themeColor="text1"/>
        <w:insideH w:val="single" w:sz="2" w:space="0" w:color="000000" w:themeColor="text1"/>
      </w:tblBorders>
    </w:tblPr>
    <w:tcPr>
      <w:shd w:val="clear" w:color="auto" w:fill="FFFFFF" w:themeFill="background1"/>
    </w:tcPr>
    <w:tblStylePr w:type="firstRow">
      <w:tblPr/>
      <w:trPr>
        <w:tblHeader/>
      </w:trPr>
      <w:tcPr>
        <w:tcBorders>
          <w:top w:val="nil"/>
          <w:bottom w:val="single" w:sz="4" w:space="0" w:color="00759A" w:themeColor="accent1"/>
        </w:tcBorders>
      </w:tcPr>
    </w:tblStylePr>
    <w:tblStylePr w:type="firstCol">
      <w:rPr>
        <w:rFonts w:ascii="NimbusSanNov" w:hAnsi="NimbusSanNov"/>
        <w:b w:val="0"/>
      </w:rPr>
    </w:tblStylePr>
  </w:style>
  <w:style w:type="paragraph" w:customStyle="1" w:styleId="PhotoCaption">
    <w:name w:val="Photo Caption"/>
    <w:basedOn w:val="BodyCopy"/>
    <w:next w:val="BodyCopy"/>
    <w:uiPriority w:val="24"/>
    <w:qFormat/>
    <w:rsid w:val="00B958D8"/>
    <w:pPr>
      <w:spacing w:before="0" w:line="220" w:lineRule="atLeast"/>
    </w:pPr>
    <w:rPr>
      <w:sz w:val="16"/>
    </w:rPr>
  </w:style>
  <w:style w:type="paragraph" w:customStyle="1" w:styleId="ChartTitle">
    <w:name w:val="Chart Title"/>
    <w:basedOn w:val="BodyCopy"/>
    <w:uiPriority w:val="24"/>
    <w:qFormat/>
    <w:rsid w:val="00B958D8"/>
    <w:pPr>
      <w:spacing w:before="43"/>
    </w:pPr>
    <w:rPr>
      <w:b/>
      <w:noProof/>
      <w:lang w:eastAsia="en-AU"/>
    </w:rPr>
  </w:style>
  <w:style w:type="paragraph" w:customStyle="1" w:styleId="CoverTitleWhite">
    <w:name w:val="Cover Title (White)"/>
    <w:next w:val="CoverSubtitle"/>
    <w:uiPriority w:val="29"/>
    <w:qFormat/>
    <w:rsid w:val="00B958D8"/>
    <w:pPr>
      <w:spacing w:after="280"/>
    </w:pPr>
    <w:rPr>
      <w:rFonts w:ascii="Times New Roman" w:eastAsiaTheme="majorEastAsia" w:hAnsi="Times New Roman" w:cstheme="majorBidi"/>
      <w:bCs/>
      <w:color w:val="FFFFFF" w:themeColor="background1"/>
      <w:spacing w:val="-8"/>
      <w:sz w:val="80"/>
      <w:szCs w:val="28"/>
    </w:rPr>
  </w:style>
  <w:style w:type="paragraph" w:customStyle="1" w:styleId="CoverSubtitle">
    <w:name w:val="Cover Subtitle"/>
    <w:uiPriority w:val="29"/>
    <w:qFormat/>
    <w:rsid w:val="00B958D8"/>
    <w:rPr>
      <w:rFonts w:ascii="Times New Roman" w:eastAsiaTheme="majorEastAsia" w:hAnsi="Times New Roman" w:cstheme="majorBidi"/>
      <w:bCs/>
      <w:color w:val="3CB6CE" w:themeColor="background2"/>
      <w:spacing w:val="-6"/>
      <w:sz w:val="56"/>
    </w:rPr>
  </w:style>
  <w:style w:type="paragraph" w:customStyle="1" w:styleId="CoverTitleBlue">
    <w:name w:val="Cover Title (Blue)"/>
    <w:basedOn w:val="CoverTitleWhite"/>
    <w:next w:val="CoverSubtitle"/>
    <w:uiPriority w:val="29"/>
    <w:rsid w:val="00B958D8"/>
    <w:rPr>
      <w:color w:val="003150" w:themeColor="text2"/>
    </w:rPr>
  </w:style>
  <w:style w:type="table" w:customStyle="1" w:styleId="NoteTable">
    <w:name w:val="Note Table"/>
    <w:basedOn w:val="TableGrid"/>
    <w:uiPriority w:val="99"/>
    <w:rsid w:val="00AF7D06"/>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AF7D06"/>
    <w:rPr>
      <w:color w:val="808080"/>
    </w:rPr>
  </w:style>
  <w:style w:type="paragraph" w:customStyle="1" w:styleId="Heading1alternate">
    <w:name w:val="Heading 1 (alternate)"/>
    <w:basedOn w:val="Heading1"/>
    <w:next w:val="BodyCopy"/>
    <w:uiPriority w:val="9"/>
    <w:rsid w:val="00A15525"/>
    <w:pPr>
      <w:ind w:left="680" w:hanging="680"/>
    </w:pPr>
  </w:style>
  <w:style w:type="paragraph" w:customStyle="1" w:styleId="Heading2alternate">
    <w:name w:val="Heading 2 (alternate)"/>
    <w:basedOn w:val="Heading2"/>
    <w:next w:val="BodyCopy"/>
    <w:uiPriority w:val="9"/>
    <w:rsid w:val="00B958D8"/>
  </w:style>
  <w:style w:type="paragraph" w:customStyle="1" w:styleId="Heading3alternate">
    <w:name w:val="Heading 3 (alternate)"/>
    <w:basedOn w:val="Heading3"/>
    <w:uiPriority w:val="9"/>
    <w:rsid w:val="00B958D8"/>
    <w:rPr>
      <w:color w:val="AA272F" w:themeColor="accent5"/>
    </w:rPr>
  </w:style>
  <w:style w:type="paragraph" w:customStyle="1" w:styleId="Heading4alternate">
    <w:name w:val="Heading 4 (alternate)"/>
    <w:basedOn w:val="Heading4"/>
    <w:uiPriority w:val="9"/>
    <w:rsid w:val="00B958D8"/>
    <w:rPr>
      <w:color w:val="000000" w:themeColor="text1"/>
    </w:rPr>
  </w:style>
  <w:style w:type="numbering" w:customStyle="1" w:styleId="NumberedList">
    <w:name w:val="Numbered List"/>
    <w:basedOn w:val="NoList"/>
    <w:uiPriority w:val="99"/>
    <w:rsid w:val="00AF7D06"/>
    <w:pPr>
      <w:numPr>
        <w:numId w:val="10"/>
      </w:numPr>
    </w:pPr>
  </w:style>
  <w:style w:type="paragraph" w:customStyle="1" w:styleId="Numberedlist0">
    <w:name w:val="Numbered list"/>
    <w:basedOn w:val="BodyCopy"/>
    <w:link w:val="NumberedlistChar"/>
    <w:qFormat/>
    <w:rsid w:val="00A15525"/>
    <w:pPr>
      <w:numPr>
        <w:numId w:val="1"/>
      </w:numPr>
      <w:spacing w:before="120"/>
    </w:pPr>
  </w:style>
  <w:style w:type="character" w:styleId="Hyperlink">
    <w:name w:val="Hyperlink"/>
    <w:basedOn w:val="DefaultParagraphFont"/>
    <w:uiPriority w:val="99"/>
    <w:unhideWhenUsed/>
    <w:rsid w:val="00AF7D06"/>
    <w:rPr>
      <w:color w:val="00759A" w:themeColor="hyperlink"/>
      <w:u w:val="single"/>
    </w:rPr>
  </w:style>
  <w:style w:type="character" w:customStyle="1" w:styleId="BodyCopyChar">
    <w:name w:val="Body Copy Char"/>
    <w:basedOn w:val="TitleChar"/>
    <w:link w:val="BodyCopy"/>
    <w:rsid w:val="00AF7D06"/>
    <w:rPr>
      <w:rFonts w:asciiTheme="minorHAnsi" w:eastAsiaTheme="majorEastAsia" w:hAnsiTheme="minorHAnsi" w:cstheme="majorBidi"/>
      <w:color w:val="00243B" w:themeColor="text2" w:themeShade="BF"/>
      <w:kern w:val="28"/>
      <w:sz w:val="52"/>
      <w:szCs w:val="52"/>
    </w:rPr>
  </w:style>
  <w:style w:type="table" w:customStyle="1" w:styleId="ScholarshipsTable1">
    <w:name w:val="Scholarships Table1"/>
    <w:basedOn w:val="TableNormal"/>
    <w:uiPriority w:val="99"/>
    <w:rsid w:val="00AF7D06"/>
    <w:pPr>
      <w:spacing w:before="60" w:after="60" w:line="260" w:lineRule="atLeast"/>
    </w:pPr>
    <w:rPr>
      <w:rFonts w:ascii="Arial" w:eastAsiaTheme="minorEastAsia" w:hAnsi="Arial" w:cstheme="minorBidi"/>
      <w:sz w:val="22"/>
      <w:szCs w:val="22"/>
      <w:lang w:val="en-US" w:bidi="en-US"/>
    </w:rPr>
    <w:tblPr>
      <w:tblBorders>
        <w:top w:val="single" w:sz="8" w:space="0" w:color="002453"/>
        <w:left w:val="single" w:sz="8" w:space="0" w:color="002453"/>
        <w:bottom w:val="single" w:sz="8" w:space="0" w:color="002453"/>
        <w:right w:val="single" w:sz="8" w:space="0" w:color="002453"/>
        <w:insideH w:val="single" w:sz="8" w:space="0" w:color="002453"/>
        <w:insideV w:val="single" w:sz="8" w:space="0" w:color="002453"/>
      </w:tblBorders>
    </w:tblPr>
    <w:tblStylePr w:type="firstRow">
      <w:rPr>
        <w:b/>
      </w:rPr>
      <w:tblPr/>
      <w:tcPr>
        <w:shd w:val="clear" w:color="auto" w:fill="002453"/>
      </w:tcPr>
    </w:tblStylePr>
  </w:style>
  <w:style w:type="character" w:styleId="FootnoteReference">
    <w:name w:val="footnote reference"/>
    <w:aliases w:val="ftref,footnote ref,16 Point,Superscript 6 Point,Normal + Font:9 Point,Superscript 3 Point Times,(NECG) Footnote Reference,Ref,de nota al pie,BVI fnr, BVI fnr"/>
    <w:basedOn w:val="DefaultParagraphFont"/>
    <w:uiPriority w:val="99"/>
    <w:rsid w:val="00B52757"/>
    <w:rPr>
      <w:vertAlign w:val="superscript"/>
    </w:rPr>
  </w:style>
  <w:style w:type="paragraph" w:customStyle="1" w:styleId="Heading1RJ">
    <w:name w:val="Heading 1 RJ"/>
    <w:link w:val="Heading1RJChar"/>
    <w:rsid w:val="00B64973"/>
    <w:pPr>
      <w:spacing w:before="240" w:after="240"/>
      <w:ind w:left="432" w:hanging="432"/>
    </w:pPr>
    <w:rPr>
      <w:rFonts w:asciiTheme="majorHAnsi" w:hAnsiTheme="majorHAnsi" w:cstheme="majorHAnsi"/>
      <w:color w:val="003150" w:themeColor="text2"/>
      <w:sz w:val="48"/>
      <w:szCs w:val="48"/>
    </w:rPr>
  </w:style>
  <w:style w:type="paragraph" w:customStyle="1" w:styleId="Heading2RJ">
    <w:name w:val="Heading 2 RJ"/>
    <w:basedOn w:val="Heading2"/>
    <w:link w:val="Heading2RJChar"/>
    <w:rsid w:val="009E344E"/>
  </w:style>
  <w:style w:type="character" w:customStyle="1" w:styleId="Heading1RJChar">
    <w:name w:val="Heading 1 RJ Char"/>
    <w:basedOn w:val="DefaultParagraphFont"/>
    <w:link w:val="Heading1RJ"/>
    <w:rsid w:val="00B64973"/>
    <w:rPr>
      <w:rFonts w:asciiTheme="majorHAnsi" w:hAnsiTheme="majorHAnsi" w:cstheme="majorHAnsi"/>
      <w:color w:val="003150" w:themeColor="text2"/>
      <w:sz w:val="48"/>
      <w:szCs w:val="48"/>
    </w:rPr>
  </w:style>
  <w:style w:type="paragraph" w:customStyle="1" w:styleId="Tableheading0">
    <w:name w:val="Table heading"/>
    <w:basedOn w:val="TableHeading"/>
    <w:rsid w:val="00FB5C15"/>
  </w:style>
  <w:style w:type="paragraph" w:styleId="PlainText">
    <w:name w:val="Plain Text"/>
    <w:basedOn w:val="Normal"/>
    <w:link w:val="PlainTextChar"/>
    <w:uiPriority w:val="99"/>
    <w:unhideWhenUsed/>
    <w:rsid w:val="000B1B2C"/>
    <w:pPr>
      <w:jc w:val="both"/>
    </w:pPr>
    <w:rPr>
      <w:rFonts w:ascii="Calibri" w:hAnsi="Calibri" w:cs="Consolas"/>
      <w:sz w:val="22"/>
      <w:szCs w:val="21"/>
      <w:lang w:val="en-US"/>
    </w:rPr>
  </w:style>
  <w:style w:type="character" w:customStyle="1" w:styleId="PlainTextChar">
    <w:name w:val="Plain Text Char"/>
    <w:basedOn w:val="DefaultParagraphFont"/>
    <w:link w:val="PlainText"/>
    <w:uiPriority w:val="99"/>
    <w:rsid w:val="000B1B2C"/>
    <w:rPr>
      <w:rFonts w:ascii="Calibri" w:hAnsi="Calibri" w:cs="Consolas"/>
      <w:sz w:val="22"/>
      <w:szCs w:val="21"/>
      <w:lang w:val="en-US"/>
    </w:rPr>
  </w:style>
  <w:style w:type="character" w:customStyle="1" w:styleId="Heading2RJChar">
    <w:name w:val="Heading 2 RJ Char"/>
    <w:basedOn w:val="Heading1RJChar"/>
    <w:link w:val="Heading2RJ"/>
    <w:rsid w:val="009E344E"/>
    <w:rPr>
      <w:rFonts w:asciiTheme="majorHAnsi" w:eastAsiaTheme="majorEastAsia" w:hAnsiTheme="majorHAnsi" w:cstheme="majorBidi"/>
      <w:bCs/>
      <w:color w:val="3CB6CE" w:themeColor="background2"/>
      <w:spacing w:val="-3"/>
      <w:sz w:val="28"/>
      <w:szCs w:val="26"/>
    </w:rPr>
  </w:style>
  <w:style w:type="character" w:styleId="Emphasis">
    <w:name w:val="Emphasis"/>
    <w:basedOn w:val="DefaultParagraphFont"/>
    <w:uiPriority w:val="20"/>
    <w:qFormat/>
    <w:rsid w:val="000B1B2C"/>
    <w:rPr>
      <w:i/>
      <w:iCs/>
    </w:rPr>
  </w:style>
  <w:style w:type="character" w:styleId="CommentReference">
    <w:name w:val="annotation reference"/>
    <w:basedOn w:val="DefaultParagraphFont"/>
    <w:uiPriority w:val="99"/>
    <w:rsid w:val="00125A1E"/>
    <w:rPr>
      <w:sz w:val="16"/>
      <w:szCs w:val="16"/>
    </w:rPr>
  </w:style>
  <w:style w:type="paragraph" w:styleId="CommentText">
    <w:name w:val="annotation text"/>
    <w:basedOn w:val="Normal"/>
    <w:link w:val="CommentTextChar"/>
    <w:uiPriority w:val="99"/>
    <w:rsid w:val="008C7995"/>
    <w:pPr>
      <w:spacing w:before="240" w:after="120"/>
    </w:pPr>
    <w:rPr>
      <w:b/>
    </w:rPr>
  </w:style>
  <w:style w:type="character" w:customStyle="1" w:styleId="CommentTextChar">
    <w:name w:val="Comment Text Char"/>
    <w:basedOn w:val="DefaultParagraphFont"/>
    <w:link w:val="CommentText"/>
    <w:uiPriority w:val="99"/>
    <w:rsid w:val="008C7995"/>
    <w:rPr>
      <w:rFonts w:asciiTheme="minorHAnsi" w:hAnsiTheme="minorHAnsi"/>
      <w:b/>
    </w:rPr>
  </w:style>
  <w:style w:type="paragraph" w:customStyle="1" w:styleId="Heading3RJ">
    <w:name w:val="Heading 3 RJ"/>
    <w:basedOn w:val="Heading3"/>
    <w:rsid w:val="00302C42"/>
    <w:pPr>
      <w:numPr>
        <w:numId w:val="2"/>
      </w:numPr>
    </w:p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F44BDA"/>
    <w:pPr>
      <w:ind w:left="720"/>
      <w:contextualSpacing/>
    </w:p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rsid w:val="00F44BDA"/>
    <w:rPr>
      <w:rFonts w:asciiTheme="minorHAnsi" w:hAnsiTheme="minorHAnsi"/>
    </w:rPr>
  </w:style>
  <w:style w:type="character" w:styleId="Strong">
    <w:name w:val="Strong"/>
    <w:basedOn w:val="DefaultParagraphFont"/>
    <w:uiPriority w:val="22"/>
    <w:qFormat/>
    <w:rsid w:val="00F44BDA"/>
    <w:rPr>
      <w:b/>
      <w:bCs/>
    </w:rPr>
  </w:style>
  <w:style w:type="paragraph" w:customStyle="1" w:styleId="Heading3aRJ">
    <w:name w:val="Heading 3a RJ"/>
    <w:basedOn w:val="Heading2RJ"/>
    <w:rsid w:val="00680D23"/>
    <w:pPr>
      <w:numPr>
        <w:numId w:val="3"/>
      </w:numPr>
    </w:pPr>
    <w:rPr>
      <w:rFonts w:asciiTheme="minorHAnsi" w:hAnsiTheme="minorHAnsi" w:cstheme="minorHAnsi"/>
      <w:b/>
      <w:sz w:val="20"/>
    </w:rPr>
  </w:style>
  <w:style w:type="paragraph" w:customStyle="1" w:styleId="BodyBullets">
    <w:name w:val="Body Bullets"/>
    <w:uiPriority w:val="99"/>
    <w:rsid w:val="00AF7D06"/>
    <w:pPr>
      <w:numPr>
        <w:numId w:val="5"/>
      </w:numPr>
      <w:tabs>
        <w:tab w:val="left" w:pos="284"/>
      </w:tabs>
      <w:spacing w:before="57" w:after="113" w:line="250" w:lineRule="atLeast"/>
    </w:pPr>
    <w:rPr>
      <w:rFonts w:ascii="Arial" w:hAnsi="Arial" w:cstheme="minorBidi"/>
      <w:color w:val="000000"/>
      <w:sz w:val="22"/>
      <w:szCs w:val="22"/>
    </w:rPr>
  </w:style>
  <w:style w:type="table" w:styleId="MediumList2-Accent1">
    <w:name w:val="Medium List 2 Accent 1"/>
    <w:basedOn w:val="TableNormal"/>
    <w:uiPriority w:val="66"/>
    <w:rsid w:val="00AF7D06"/>
    <w:rPr>
      <w:rFonts w:asciiTheme="majorHAnsi" w:eastAsiaTheme="majorEastAsia" w:hAnsiTheme="majorHAnsi" w:cstheme="majorBidi"/>
      <w:color w:val="000000" w:themeColor="text1"/>
    </w:rPr>
    <w:tblPr>
      <w:tblStyleRowBandSize w:val="1"/>
      <w:tblStyleColBandSize w:val="1"/>
      <w:tblBorders>
        <w:top w:val="single" w:sz="8" w:space="0" w:color="00759A" w:themeColor="accent1"/>
        <w:left w:val="single" w:sz="8" w:space="0" w:color="00759A" w:themeColor="accent1"/>
        <w:bottom w:val="single" w:sz="8" w:space="0" w:color="00759A" w:themeColor="accent1"/>
        <w:right w:val="single" w:sz="8" w:space="0" w:color="00759A" w:themeColor="accent1"/>
      </w:tblBorders>
    </w:tblPr>
    <w:tblStylePr w:type="firstRow">
      <w:rPr>
        <w:sz w:val="24"/>
        <w:szCs w:val="24"/>
      </w:rPr>
      <w:tblPr/>
      <w:tcPr>
        <w:tcBorders>
          <w:top w:val="nil"/>
          <w:left w:val="nil"/>
          <w:bottom w:val="single" w:sz="24" w:space="0" w:color="00759A" w:themeColor="accent1"/>
          <w:right w:val="nil"/>
          <w:insideH w:val="nil"/>
          <w:insideV w:val="nil"/>
        </w:tcBorders>
        <w:shd w:val="clear" w:color="auto" w:fill="FFFFFF" w:themeFill="background1"/>
      </w:tcPr>
    </w:tblStylePr>
    <w:tblStylePr w:type="lastRow">
      <w:tblPr/>
      <w:tcPr>
        <w:tcBorders>
          <w:top w:val="single" w:sz="8" w:space="0" w:color="00759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A" w:themeColor="accent1"/>
          <w:insideH w:val="nil"/>
          <w:insideV w:val="nil"/>
        </w:tcBorders>
        <w:shd w:val="clear" w:color="auto" w:fill="FFFFFF" w:themeFill="background1"/>
      </w:tcPr>
    </w:tblStylePr>
    <w:tblStylePr w:type="lastCol">
      <w:tblPr/>
      <w:tcPr>
        <w:tcBorders>
          <w:top w:val="nil"/>
          <w:left w:val="single" w:sz="8" w:space="0" w:color="0075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Normal"/>
    <w:link w:val="CommentSubjectChar"/>
    <w:uiPriority w:val="99"/>
    <w:semiHidden/>
    <w:unhideWhenUsed/>
    <w:rsid w:val="00AF7D06"/>
    <w:rPr>
      <w:b/>
      <w:bCs/>
    </w:rPr>
  </w:style>
  <w:style w:type="character" w:customStyle="1" w:styleId="CommentSubjectChar">
    <w:name w:val="Comment Subject Char"/>
    <w:basedOn w:val="DefaultParagraphFont"/>
    <w:link w:val="CommentSubject"/>
    <w:uiPriority w:val="99"/>
    <w:semiHidden/>
    <w:rsid w:val="00AF7D06"/>
    <w:rPr>
      <w:rFonts w:asciiTheme="minorHAnsi" w:hAnsiTheme="minorHAnsi"/>
      <w:b/>
      <w:bCs/>
    </w:rPr>
  </w:style>
  <w:style w:type="table" w:customStyle="1" w:styleId="TableGrid1">
    <w:name w:val="Table Grid1"/>
    <w:basedOn w:val="TableNormal"/>
    <w:next w:val="TableGrid"/>
    <w:rsid w:val="00AF7D0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F86DBB"/>
    <w:rPr>
      <w:rFonts w:ascii="Times New Roman" w:eastAsia="Times New Roman" w:hAnsi="Times New Roman"/>
      <w:lang w:eastAsia="en-AU"/>
    </w:rPr>
    <w:tblPr>
      <w:tblStyleRowBandSize w:val="1"/>
      <w:tblStyleColBandSize w:val="1"/>
      <w:tblBorders>
        <w:top w:val="single" w:sz="8" w:space="0" w:color="D4474F" w:themeColor="accent5" w:themeTint="BF"/>
        <w:left w:val="single" w:sz="8" w:space="0" w:color="D4474F" w:themeColor="accent5" w:themeTint="BF"/>
        <w:bottom w:val="single" w:sz="8" w:space="0" w:color="D4474F" w:themeColor="accent5" w:themeTint="BF"/>
        <w:right w:val="single" w:sz="8" w:space="0" w:color="D4474F" w:themeColor="accent5" w:themeTint="BF"/>
        <w:insideH w:val="single" w:sz="8" w:space="0" w:color="D4474F" w:themeColor="accent5" w:themeTint="BF"/>
        <w:insideV w:val="single" w:sz="8" w:space="0" w:color="D4474F" w:themeColor="accent5" w:themeTint="BF"/>
      </w:tblBorders>
    </w:tblPr>
    <w:tcPr>
      <w:shd w:val="clear" w:color="auto" w:fill="F1C2C4" w:themeFill="accent5" w:themeFillTint="3F"/>
    </w:tcPr>
    <w:tblStylePr w:type="firstRow">
      <w:rPr>
        <w:b/>
        <w:bCs/>
      </w:rPr>
    </w:tblStylePr>
    <w:tblStylePr w:type="lastRow">
      <w:rPr>
        <w:b/>
        <w:bCs/>
      </w:rPr>
      <w:tblPr/>
      <w:tcPr>
        <w:tcBorders>
          <w:top w:val="single" w:sz="18" w:space="0" w:color="D4474F" w:themeColor="accent5" w:themeTint="BF"/>
        </w:tcBorders>
      </w:tcPr>
    </w:tblStylePr>
    <w:tblStylePr w:type="firstCol">
      <w:rPr>
        <w:b/>
        <w:bCs/>
      </w:rPr>
    </w:tblStylePr>
    <w:tblStylePr w:type="lastCol">
      <w:rPr>
        <w:b/>
        <w:bCs/>
      </w:rPr>
    </w:tblStylePr>
    <w:tblStylePr w:type="band1Vert">
      <w:tblPr/>
      <w:tcPr>
        <w:shd w:val="clear" w:color="auto" w:fill="E3858A" w:themeFill="accent5" w:themeFillTint="7F"/>
      </w:tcPr>
    </w:tblStylePr>
    <w:tblStylePr w:type="band1Horz">
      <w:tblPr/>
      <w:tcPr>
        <w:shd w:val="clear" w:color="auto" w:fill="E3858A" w:themeFill="accent5" w:themeFillTint="7F"/>
      </w:tcPr>
    </w:tblStylePr>
  </w:style>
  <w:style w:type="table" w:styleId="LightList-Accent5">
    <w:name w:val="Light List Accent 5"/>
    <w:basedOn w:val="TableNormal"/>
    <w:uiPriority w:val="61"/>
    <w:rsid w:val="00F86DBB"/>
    <w:rPr>
      <w:rFonts w:ascii="Times New Roman" w:eastAsia="Times New Roman" w:hAnsi="Times New Roman"/>
      <w:lang w:eastAsia="en-AU"/>
    </w:rPr>
    <w:tblPr>
      <w:tblStyleRowBandSize w:val="1"/>
      <w:tblStyleColBandSize w:val="1"/>
      <w:tblBorders>
        <w:top w:val="single" w:sz="8" w:space="0" w:color="AA272F" w:themeColor="accent5"/>
        <w:left w:val="single" w:sz="8" w:space="0" w:color="AA272F" w:themeColor="accent5"/>
        <w:bottom w:val="single" w:sz="8" w:space="0" w:color="AA272F" w:themeColor="accent5"/>
        <w:right w:val="single" w:sz="8" w:space="0" w:color="AA272F" w:themeColor="accent5"/>
      </w:tblBorders>
    </w:tblPr>
    <w:tblStylePr w:type="firstRow">
      <w:pPr>
        <w:spacing w:before="0" w:after="0" w:line="240" w:lineRule="auto"/>
      </w:pPr>
      <w:rPr>
        <w:b/>
        <w:bCs/>
        <w:color w:val="FFFFFF" w:themeColor="background1"/>
      </w:rPr>
      <w:tblPr/>
      <w:tcPr>
        <w:shd w:val="clear" w:color="auto" w:fill="AA272F" w:themeFill="accent5"/>
      </w:tcPr>
    </w:tblStylePr>
    <w:tblStylePr w:type="lastRow">
      <w:pPr>
        <w:spacing w:before="0" w:after="0" w:line="240" w:lineRule="auto"/>
      </w:pPr>
      <w:rPr>
        <w:b/>
        <w:bCs/>
      </w:rPr>
      <w:tblPr/>
      <w:tcPr>
        <w:tcBorders>
          <w:top w:val="double" w:sz="6" w:space="0" w:color="AA272F" w:themeColor="accent5"/>
          <w:left w:val="single" w:sz="8" w:space="0" w:color="AA272F" w:themeColor="accent5"/>
          <w:bottom w:val="single" w:sz="8" w:space="0" w:color="AA272F" w:themeColor="accent5"/>
          <w:right w:val="single" w:sz="8" w:space="0" w:color="AA272F" w:themeColor="accent5"/>
        </w:tcBorders>
      </w:tcPr>
    </w:tblStylePr>
    <w:tblStylePr w:type="firstCol">
      <w:rPr>
        <w:b/>
        <w:bCs/>
      </w:rPr>
    </w:tblStylePr>
    <w:tblStylePr w:type="lastCol">
      <w:rPr>
        <w:b/>
        <w:bCs/>
      </w:rPr>
    </w:tblStylePr>
    <w:tblStylePr w:type="band1Vert">
      <w:tblPr/>
      <w:tcPr>
        <w:tcBorders>
          <w:top w:val="single" w:sz="8" w:space="0" w:color="AA272F" w:themeColor="accent5"/>
          <w:left w:val="single" w:sz="8" w:space="0" w:color="AA272F" w:themeColor="accent5"/>
          <w:bottom w:val="single" w:sz="8" w:space="0" w:color="AA272F" w:themeColor="accent5"/>
          <w:right w:val="single" w:sz="8" w:space="0" w:color="AA272F" w:themeColor="accent5"/>
        </w:tcBorders>
      </w:tcPr>
    </w:tblStylePr>
    <w:tblStylePr w:type="band1Horz">
      <w:tblPr/>
      <w:tcPr>
        <w:tcBorders>
          <w:top w:val="single" w:sz="8" w:space="0" w:color="AA272F" w:themeColor="accent5"/>
          <w:left w:val="single" w:sz="8" w:space="0" w:color="AA272F" w:themeColor="accent5"/>
          <w:bottom w:val="single" w:sz="8" w:space="0" w:color="AA272F" w:themeColor="accent5"/>
          <w:right w:val="single" w:sz="8" w:space="0" w:color="AA272F" w:themeColor="accent5"/>
        </w:tcBorders>
      </w:tcPr>
    </w:tblStylePr>
  </w:style>
  <w:style w:type="table" w:customStyle="1" w:styleId="TableGrid2">
    <w:name w:val="Table Grid2"/>
    <w:basedOn w:val="TableNormal"/>
    <w:next w:val="TableGrid"/>
    <w:uiPriority w:val="59"/>
    <w:rsid w:val="00A05984"/>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BodyCopy"/>
    <w:link w:val="NotesChar"/>
    <w:qFormat/>
    <w:rsid w:val="00E851AE"/>
    <w:pPr>
      <w:spacing w:before="120" w:line="240" w:lineRule="atLeast"/>
    </w:pPr>
    <w:rPr>
      <w:i/>
      <w:color w:val="00243B" w:themeColor="text2" w:themeShade="BF"/>
      <w:kern w:val="28"/>
      <w:sz w:val="18"/>
      <w:szCs w:val="18"/>
    </w:rPr>
  </w:style>
  <w:style w:type="character" w:customStyle="1" w:styleId="NotesChar">
    <w:name w:val="Notes Char"/>
    <w:basedOn w:val="BodyCopyChar"/>
    <w:link w:val="Notes"/>
    <w:rsid w:val="00E851AE"/>
    <w:rPr>
      <w:rFonts w:asciiTheme="minorHAnsi" w:eastAsiaTheme="majorEastAsia" w:hAnsiTheme="minorHAnsi" w:cstheme="majorBidi"/>
      <w:i/>
      <w:color w:val="00243B" w:themeColor="text2" w:themeShade="BF"/>
      <w:kern w:val="28"/>
      <w:sz w:val="18"/>
      <w:szCs w:val="18"/>
    </w:rPr>
  </w:style>
  <w:style w:type="table" w:customStyle="1" w:styleId="SixMonthlyReport">
    <w:name w:val="Six Monthly Report"/>
    <w:basedOn w:val="TableNormal"/>
    <w:uiPriority w:val="99"/>
    <w:rsid w:val="00B514AB"/>
    <w:rPr>
      <w:rFonts w:asciiTheme="minorHAnsi" w:hAnsiTheme="minorHAnsi" w:cstheme="minorBidi"/>
      <w:color w:val="1186AF"/>
      <w:sz w:val="16"/>
      <w:szCs w:val="22"/>
      <w:lang w:val="en-US"/>
    </w:rPr>
    <w:tblPr>
      <w:tblBorders>
        <w:top w:val="single" w:sz="4" w:space="0" w:color="auto"/>
        <w:bottom w:val="single" w:sz="4" w:space="0" w:color="auto"/>
        <w:insideH w:val="single" w:sz="4" w:space="0" w:color="auto"/>
      </w:tblBorders>
    </w:tblPr>
  </w:style>
  <w:style w:type="table" w:customStyle="1" w:styleId="Sixmonthlyreport0">
    <w:name w:val="Six monthly report"/>
    <w:basedOn w:val="TableNormal"/>
    <w:uiPriority w:val="99"/>
    <w:rsid w:val="00B514AB"/>
    <w:rPr>
      <w:rFonts w:asciiTheme="minorHAnsi" w:hAnsiTheme="minorHAnsi" w:cstheme="minorBidi"/>
      <w:color w:val="1186AF"/>
      <w:sz w:val="16"/>
      <w:szCs w:val="22"/>
      <w:lang w:val="en-US"/>
    </w:rPr>
    <w:tblPr>
      <w:jc w:val="center"/>
      <w:tblBorders>
        <w:top w:val="single" w:sz="4" w:space="0" w:color="auto"/>
        <w:bottom w:val="single" w:sz="4" w:space="0" w:color="auto"/>
        <w:insideH w:val="single" w:sz="4" w:space="0" w:color="003A4D" w:themeColor="accent1" w:themeShade="80"/>
      </w:tblBorders>
    </w:tblPr>
    <w:trPr>
      <w:jc w:val="center"/>
    </w:trPr>
    <w:tcPr>
      <w:vAlign w:val="center"/>
    </w:tcPr>
    <w:tblStylePr w:type="firstRow">
      <w:rPr>
        <w:rFonts w:asciiTheme="minorHAnsi" w:hAnsiTheme="minorHAnsi"/>
        <w:color w:val="1186AF"/>
        <w:sz w:val="20"/>
      </w:rPr>
      <w:tblPr/>
      <w:tcPr>
        <w:tcBorders>
          <w:top w:val="single" w:sz="4" w:space="0" w:color="auto"/>
          <w:left w:val="nil"/>
          <w:bottom w:val="single" w:sz="4" w:space="0" w:color="auto"/>
          <w:right w:val="nil"/>
          <w:insideH w:val="nil"/>
          <w:insideV w:val="nil"/>
          <w:tl2br w:val="nil"/>
          <w:tr2bl w:val="nil"/>
        </w:tcBorders>
      </w:tcPr>
    </w:tblStylePr>
    <w:tblStylePr w:type="lastRow">
      <w:rPr>
        <w:rFonts w:asciiTheme="minorHAnsi" w:hAnsiTheme="minorHAnsi"/>
        <w:sz w:val="16"/>
      </w:rPr>
    </w:tblStylePr>
  </w:style>
  <w:style w:type="paragraph" w:styleId="NoSpacing">
    <w:name w:val="No Spacing"/>
    <w:uiPriority w:val="1"/>
    <w:qFormat/>
    <w:rsid w:val="00DB7DDC"/>
    <w:rPr>
      <w:rFonts w:asciiTheme="minorHAnsi" w:hAnsiTheme="minorHAnsi" w:cstheme="minorBidi"/>
      <w:sz w:val="22"/>
      <w:szCs w:val="22"/>
      <w:lang w:val="en-US"/>
    </w:rPr>
  </w:style>
  <w:style w:type="paragraph" w:styleId="Revision">
    <w:name w:val="Revision"/>
    <w:hidden/>
    <w:uiPriority w:val="99"/>
    <w:semiHidden/>
    <w:rsid w:val="00F42613"/>
    <w:rPr>
      <w:rFonts w:asciiTheme="minorHAnsi" w:hAnsiTheme="minorHAnsi"/>
    </w:rPr>
  </w:style>
  <w:style w:type="paragraph" w:customStyle="1" w:styleId="Bullet1">
    <w:name w:val="Bullet 1"/>
    <w:basedOn w:val="BodyCopy"/>
    <w:link w:val="Bullet1Char"/>
    <w:qFormat/>
    <w:rsid w:val="00AF7D06"/>
    <w:pPr>
      <w:spacing w:before="120"/>
    </w:pPr>
    <w:rPr>
      <w:rFonts w:eastAsiaTheme="minorHAnsi" w:cs="Times New Roman"/>
      <w:szCs w:val="20"/>
    </w:rPr>
  </w:style>
  <w:style w:type="paragraph" w:customStyle="1" w:styleId="Tablebullet1">
    <w:name w:val="Table bullet 1"/>
    <w:basedOn w:val="Tablebodyrow"/>
    <w:rsid w:val="00AF7D06"/>
    <w:pPr>
      <w:numPr>
        <w:numId w:val="13"/>
      </w:numPr>
    </w:pPr>
  </w:style>
  <w:style w:type="paragraph" w:customStyle="1" w:styleId="Tablebullet2">
    <w:name w:val="Table bullet 2"/>
    <w:basedOn w:val="Tablebodyrow"/>
    <w:rsid w:val="00AF7D06"/>
    <w:pPr>
      <w:numPr>
        <w:ilvl w:val="1"/>
        <w:numId w:val="13"/>
      </w:numPr>
    </w:pPr>
  </w:style>
  <w:style w:type="paragraph" w:customStyle="1" w:styleId="Tablenumberedlist1">
    <w:name w:val="Table numbered list 1"/>
    <w:basedOn w:val="Tablebodyrow"/>
    <w:rsid w:val="00AF7D06"/>
    <w:pPr>
      <w:numPr>
        <w:numId w:val="14"/>
      </w:numPr>
    </w:pPr>
  </w:style>
  <w:style w:type="paragraph" w:customStyle="1" w:styleId="Tablenumberedlist2">
    <w:name w:val="Table numbered list 2"/>
    <w:basedOn w:val="Tablebodyrow"/>
    <w:rsid w:val="00AF7D06"/>
    <w:pPr>
      <w:numPr>
        <w:ilvl w:val="1"/>
        <w:numId w:val="14"/>
      </w:numPr>
    </w:pPr>
  </w:style>
  <w:style w:type="paragraph" w:customStyle="1" w:styleId="Tablealphalist1">
    <w:name w:val="Table alpha list 1"/>
    <w:basedOn w:val="Tablebodyrow"/>
    <w:rsid w:val="00AF7D06"/>
    <w:pPr>
      <w:numPr>
        <w:numId w:val="12"/>
      </w:numPr>
    </w:pPr>
  </w:style>
  <w:style w:type="paragraph" w:customStyle="1" w:styleId="Tablealphalist2">
    <w:name w:val="Table alpha list 2"/>
    <w:basedOn w:val="Tablebodyrow"/>
    <w:rsid w:val="00AF7D06"/>
    <w:pPr>
      <w:numPr>
        <w:ilvl w:val="1"/>
        <w:numId w:val="12"/>
      </w:numPr>
    </w:pPr>
  </w:style>
  <w:style w:type="paragraph" w:customStyle="1" w:styleId="Tablebodyrow">
    <w:name w:val="Table body row"/>
    <w:rsid w:val="00AF7D06"/>
    <w:pPr>
      <w:spacing w:before="60" w:after="60"/>
    </w:pPr>
    <w:rPr>
      <w:rFonts w:asciiTheme="minorHAnsi" w:eastAsiaTheme="majorEastAsia" w:hAnsiTheme="minorHAnsi" w:cstheme="majorBidi"/>
      <w:szCs w:val="52"/>
    </w:rPr>
  </w:style>
  <w:style w:type="paragraph" w:customStyle="1" w:styleId="Tableheaderrow">
    <w:name w:val="Table header row"/>
    <w:rsid w:val="00AF7D06"/>
    <w:pPr>
      <w:spacing w:before="60" w:after="60"/>
    </w:pPr>
    <w:rPr>
      <w:rFonts w:asciiTheme="majorHAnsi" w:hAnsiTheme="majorHAnsi" w:cstheme="majorHAnsi"/>
      <w:b/>
      <w:color w:val="FFFFFF" w:themeColor="background1"/>
      <w:sz w:val="23"/>
      <w:szCs w:val="23"/>
    </w:rPr>
  </w:style>
  <w:style w:type="paragraph" w:customStyle="1" w:styleId="Tablesub-headerrow">
    <w:name w:val="Table sub-header row"/>
    <w:rsid w:val="00AF7D06"/>
    <w:pPr>
      <w:spacing w:before="60" w:after="60"/>
    </w:pPr>
    <w:rPr>
      <w:rFonts w:asciiTheme="minorHAnsi" w:hAnsiTheme="minorHAnsi" w:cstheme="minorHAnsi"/>
      <w:b/>
      <w:color w:val="00759A" w:themeColor="accent1"/>
    </w:rPr>
  </w:style>
  <w:style w:type="paragraph" w:customStyle="1" w:styleId="Bullet2">
    <w:name w:val="Bullet 2"/>
    <w:basedOn w:val="Bullet1"/>
    <w:rsid w:val="00AF7D06"/>
    <w:pPr>
      <w:numPr>
        <w:ilvl w:val="1"/>
      </w:numPr>
    </w:pPr>
  </w:style>
  <w:style w:type="paragraph" w:customStyle="1" w:styleId="Numberedlist1">
    <w:name w:val="Numbered list 1"/>
    <w:basedOn w:val="BodyCopy"/>
    <w:rsid w:val="00AF7D06"/>
    <w:pPr>
      <w:numPr>
        <w:numId w:val="11"/>
      </w:numPr>
      <w:spacing w:before="120"/>
    </w:pPr>
    <w:rPr>
      <w:rFonts w:eastAsiaTheme="minorHAnsi" w:cs="Times New Roman"/>
      <w:szCs w:val="20"/>
    </w:rPr>
  </w:style>
  <w:style w:type="paragraph" w:customStyle="1" w:styleId="Numberedlist2">
    <w:name w:val="Numbered list 2"/>
    <w:basedOn w:val="BodyCopy"/>
    <w:rsid w:val="00AF7D06"/>
    <w:pPr>
      <w:numPr>
        <w:ilvl w:val="1"/>
        <w:numId w:val="11"/>
      </w:numPr>
      <w:spacing w:before="120"/>
    </w:pPr>
    <w:rPr>
      <w:rFonts w:eastAsiaTheme="minorHAnsi" w:cs="Times New Roman"/>
      <w:szCs w:val="20"/>
    </w:rPr>
  </w:style>
  <w:style w:type="paragraph" w:customStyle="1" w:styleId="Alphalist1">
    <w:name w:val="Alpha list 1"/>
    <w:basedOn w:val="BodyCopy"/>
    <w:rsid w:val="00AF7D06"/>
    <w:pPr>
      <w:numPr>
        <w:numId w:val="4"/>
      </w:numPr>
      <w:spacing w:before="120"/>
    </w:pPr>
    <w:rPr>
      <w:rFonts w:eastAsiaTheme="minorHAnsi" w:cs="Times New Roman"/>
      <w:szCs w:val="20"/>
    </w:rPr>
  </w:style>
  <w:style w:type="paragraph" w:customStyle="1" w:styleId="Alphalist2">
    <w:name w:val="Alpha list 2"/>
    <w:basedOn w:val="BodyCopy"/>
    <w:rsid w:val="00AF7D06"/>
    <w:pPr>
      <w:numPr>
        <w:ilvl w:val="1"/>
        <w:numId w:val="4"/>
      </w:numPr>
      <w:spacing w:before="120"/>
    </w:pPr>
    <w:rPr>
      <w:rFonts w:eastAsiaTheme="minorHAnsi" w:cs="Times New Roman"/>
      <w:szCs w:val="20"/>
    </w:rPr>
  </w:style>
  <w:style w:type="paragraph" w:customStyle="1" w:styleId="ReportcoverAA">
    <w:name w:val="Report cover AA"/>
    <w:basedOn w:val="Normal"/>
    <w:rsid w:val="00AF7D06"/>
    <w:rPr>
      <w:rFonts w:asciiTheme="majorHAnsi" w:hAnsiTheme="majorHAnsi" w:cstheme="majorHAnsi"/>
      <w:color w:val="FFFFFF" w:themeColor="background1"/>
      <w:sz w:val="72"/>
    </w:rPr>
  </w:style>
  <w:style w:type="paragraph" w:customStyle="1" w:styleId="ReportcoverSWA">
    <w:name w:val="Report cover SWA"/>
    <w:basedOn w:val="Normal"/>
    <w:rsid w:val="00AF7D06"/>
    <w:pPr>
      <w:spacing w:before="60"/>
    </w:pPr>
    <w:rPr>
      <w:rFonts w:asciiTheme="majorHAnsi" w:hAnsiTheme="majorHAnsi" w:cstheme="majorHAnsi"/>
      <w:color w:val="3CB6CE" w:themeColor="background2"/>
      <w:sz w:val="72"/>
    </w:rPr>
  </w:style>
  <w:style w:type="paragraph" w:customStyle="1" w:styleId="Reportcovertitle">
    <w:name w:val="Report cover title"/>
    <w:basedOn w:val="Normal"/>
    <w:rsid w:val="00AF7D06"/>
    <w:pPr>
      <w:spacing w:before="240"/>
    </w:pPr>
    <w:rPr>
      <w:color w:val="FFFFFF" w:themeColor="background1"/>
      <w:sz w:val="32"/>
      <w:szCs w:val="36"/>
    </w:rPr>
  </w:style>
  <w:style w:type="character" w:styleId="PageNumber">
    <w:name w:val="page number"/>
    <w:basedOn w:val="DefaultParagraphFont"/>
    <w:uiPriority w:val="99"/>
    <w:semiHidden/>
    <w:unhideWhenUsed/>
    <w:rsid w:val="00AF7D06"/>
  </w:style>
  <w:style w:type="paragraph" w:customStyle="1" w:styleId="ToCHeading1">
    <w:name w:val="ToC Heading 1"/>
    <w:basedOn w:val="Heading1"/>
    <w:rsid w:val="00AF7D06"/>
    <w:pPr>
      <w:numPr>
        <w:numId w:val="0"/>
      </w:numPr>
      <w:ind w:left="709" w:hanging="709"/>
    </w:pPr>
  </w:style>
  <w:style w:type="paragraph" w:customStyle="1" w:styleId="HeadingAnnex1">
    <w:name w:val="Heading Annex 1"/>
    <w:rsid w:val="00AF7D06"/>
    <w:pPr>
      <w:pageBreakBefore/>
      <w:numPr>
        <w:numId w:val="8"/>
      </w:numPr>
      <w:spacing w:before="480" w:after="360" w:line="560" w:lineRule="exact"/>
    </w:pPr>
    <w:rPr>
      <w:rFonts w:asciiTheme="majorHAnsi" w:eastAsiaTheme="majorEastAsia" w:hAnsiTheme="majorHAnsi" w:cstheme="majorBidi"/>
      <w:bCs/>
      <w:color w:val="003150" w:themeColor="text2"/>
      <w:spacing w:val="-6"/>
      <w:sz w:val="48"/>
      <w:szCs w:val="48"/>
    </w:rPr>
  </w:style>
  <w:style w:type="paragraph" w:customStyle="1" w:styleId="HeadingAnnex2">
    <w:name w:val="Heading Annex 2"/>
    <w:rsid w:val="00AF7D06"/>
    <w:pPr>
      <w:numPr>
        <w:ilvl w:val="1"/>
        <w:numId w:val="8"/>
      </w:numPr>
      <w:spacing w:before="360" w:after="200" w:line="280" w:lineRule="atLeast"/>
    </w:pPr>
    <w:rPr>
      <w:rFonts w:asciiTheme="majorHAnsi" w:eastAsiaTheme="majorEastAsia" w:hAnsiTheme="majorHAnsi" w:cstheme="majorBidi"/>
      <w:bCs/>
      <w:color w:val="3CB6CE" w:themeColor="background2"/>
      <w:spacing w:val="-3"/>
      <w:sz w:val="28"/>
      <w:szCs w:val="26"/>
    </w:rPr>
  </w:style>
  <w:style w:type="paragraph" w:customStyle="1" w:styleId="Small">
    <w:name w:val="Small"/>
    <w:rsid w:val="00884B0B"/>
    <w:rPr>
      <w:rFonts w:asciiTheme="minorHAnsi" w:hAnsiTheme="minorHAnsi"/>
      <w:sz w:val="12"/>
    </w:rPr>
  </w:style>
  <w:style w:type="paragraph" w:customStyle="1" w:styleId="Smallest">
    <w:name w:val="Smallest"/>
    <w:basedOn w:val="Small"/>
    <w:rsid w:val="00884B0B"/>
    <w:rPr>
      <w:sz w:val="2"/>
    </w:rPr>
  </w:style>
  <w:style w:type="character" w:customStyle="1" w:styleId="A8">
    <w:name w:val="A8"/>
    <w:uiPriority w:val="99"/>
    <w:rsid w:val="00AB3735"/>
    <w:rPr>
      <w:rFonts w:cs="Andes"/>
      <w:color w:val="000000"/>
      <w:sz w:val="22"/>
      <w:szCs w:val="22"/>
    </w:rPr>
  </w:style>
  <w:style w:type="character" w:customStyle="1" w:styleId="BulletChar">
    <w:name w:val="Bullet Char"/>
    <w:link w:val="Bullet"/>
    <w:rsid w:val="00F22129"/>
    <w:rPr>
      <w:rFonts w:asciiTheme="minorHAnsi" w:eastAsiaTheme="majorEastAsia" w:hAnsiTheme="minorHAnsi" w:cstheme="majorBidi"/>
      <w:szCs w:val="52"/>
    </w:rPr>
  </w:style>
  <w:style w:type="paragraph" w:styleId="NormalWeb">
    <w:name w:val="Normal (Web)"/>
    <w:basedOn w:val="Normal"/>
    <w:uiPriority w:val="99"/>
    <w:unhideWhenUsed/>
    <w:rsid w:val="00102F92"/>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864686"/>
    <w:pPr>
      <w:autoSpaceDE w:val="0"/>
      <w:autoSpaceDN w:val="0"/>
      <w:adjustRightInd w:val="0"/>
    </w:pPr>
    <w:rPr>
      <w:rFonts w:ascii="Andes Bold" w:hAnsi="Andes Bold" w:cs="Andes Bold"/>
      <w:color w:val="000000"/>
      <w:sz w:val="24"/>
      <w:szCs w:val="24"/>
    </w:rPr>
  </w:style>
  <w:style w:type="character" w:customStyle="1" w:styleId="A0">
    <w:name w:val="A0"/>
    <w:uiPriority w:val="99"/>
    <w:rsid w:val="00864686"/>
    <w:rPr>
      <w:rFonts w:cs="Andes Bold"/>
      <w:b/>
      <w:bCs/>
      <w:color w:val="000000"/>
      <w:sz w:val="88"/>
      <w:szCs w:val="88"/>
    </w:rPr>
  </w:style>
  <w:style w:type="character" w:customStyle="1" w:styleId="A1">
    <w:name w:val="A1"/>
    <w:uiPriority w:val="99"/>
    <w:rsid w:val="00864686"/>
    <w:rPr>
      <w:rFonts w:ascii="Andes" w:hAnsi="Andes" w:cs="Andes"/>
      <w:color w:val="000000"/>
      <w:sz w:val="52"/>
      <w:szCs w:val="52"/>
    </w:rPr>
  </w:style>
  <w:style w:type="character" w:styleId="FollowedHyperlink">
    <w:name w:val="FollowedHyperlink"/>
    <w:basedOn w:val="DefaultParagraphFont"/>
    <w:uiPriority w:val="99"/>
    <w:semiHidden/>
    <w:unhideWhenUsed/>
    <w:rsid w:val="006716A2"/>
    <w:rPr>
      <w:color w:val="A17AAA" w:themeColor="followedHyperlink"/>
      <w:u w:val="single"/>
    </w:rPr>
  </w:style>
  <w:style w:type="character" w:styleId="UnresolvedMention">
    <w:name w:val="Unresolved Mention"/>
    <w:basedOn w:val="DefaultParagraphFont"/>
    <w:uiPriority w:val="99"/>
    <w:semiHidden/>
    <w:unhideWhenUsed/>
    <w:rsid w:val="00264451"/>
    <w:rPr>
      <w:color w:val="605E5C"/>
      <w:shd w:val="clear" w:color="auto" w:fill="E1DFDD"/>
    </w:rPr>
  </w:style>
  <w:style w:type="character" w:customStyle="1" w:styleId="NumberedlistChar">
    <w:name w:val="Numbered list Char"/>
    <w:basedOn w:val="BodyCopyChar"/>
    <w:link w:val="Numberedlist0"/>
    <w:rsid w:val="00DC3844"/>
    <w:rPr>
      <w:rFonts w:asciiTheme="minorHAnsi" w:eastAsiaTheme="majorEastAsia" w:hAnsiTheme="minorHAnsi" w:cstheme="majorBidi"/>
      <w:color w:val="00243B" w:themeColor="text2" w:themeShade="BF"/>
      <w:kern w:val="28"/>
      <w:sz w:val="52"/>
      <w:szCs w:val="52"/>
    </w:rPr>
  </w:style>
  <w:style w:type="paragraph" w:customStyle="1" w:styleId="letterbullets">
    <w:name w:val="letter bullets"/>
    <w:basedOn w:val="Numberedlist0"/>
    <w:link w:val="letterbulletsChar"/>
    <w:qFormat/>
    <w:rsid w:val="00DC3844"/>
    <w:pPr>
      <w:widowControl w:val="0"/>
      <w:numPr>
        <w:numId w:val="18"/>
      </w:numPr>
    </w:pPr>
    <w:rPr>
      <w:rFonts w:eastAsiaTheme="minorHAnsi" w:cs="Times New Roman"/>
      <w:szCs w:val="20"/>
      <w:lang w:val="en-US"/>
    </w:rPr>
  </w:style>
  <w:style w:type="character" w:customStyle="1" w:styleId="letterbulletsChar">
    <w:name w:val="letter bullets Char"/>
    <w:basedOn w:val="NumberedlistChar"/>
    <w:link w:val="letterbullets"/>
    <w:rsid w:val="00DC3844"/>
    <w:rPr>
      <w:rFonts w:asciiTheme="minorHAnsi" w:eastAsiaTheme="majorEastAsia" w:hAnsiTheme="minorHAnsi" w:cstheme="majorBidi"/>
      <w:color w:val="00243B" w:themeColor="text2" w:themeShade="BF"/>
      <w:kern w:val="28"/>
      <w:sz w:val="52"/>
      <w:szCs w:val="52"/>
      <w:lang w:val="en-US"/>
    </w:rPr>
  </w:style>
  <w:style w:type="character" w:customStyle="1" w:styleId="Bullet1Char">
    <w:name w:val="Bullet 1 Char"/>
    <w:link w:val="Bullet1"/>
    <w:locked/>
    <w:rsid w:val="002C2C07"/>
    <w:rPr>
      <w:rFonts w:asciiTheme="minorHAnsi" w:hAnsiTheme="minorHAnsi"/>
    </w:rPr>
  </w:style>
  <w:style w:type="character" w:customStyle="1" w:styleId="normaltextrun">
    <w:name w:val="normaltextrun"/>
    <w:basedOn w:val="DefaultParagraphFont"/>
    <w:rsid w:val="00D6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8036">
      <w:bodyDiv w:val="1"/>
      <w:marLeft w:val="0"/>
      <w:marRight w:val="0"/>
      <w:marTop w:val="0"/>
      <w:marBottom w:val="0"/>
      <w:divBdr>
        <w:top w:val="none" w:sz="0" w:space="0" w:color="auto"/>
        <w:left w:val="none" w:sz="0" w:space="0" w:color="auto"/>
        <w:bottom w:val="none" w:sz="0" w:space="0" w:color="auto"/>
        <w:right w:val="none" w:sz="0" w:space="0" w:color="auto"/>
      </w:divBdr>
      <w:divsChild>
        <w:div w:id="1890875482">
          <w:marLeft w:val="0"/>
          <w:marRight w:val="0"/>
          <w:marTop w:val="0"/>
          <w:marBottom w:val="180"/>
          <w:divBdr>
            <w:top w:val="none" w:sz="0" w:space="0" w:color="auto"/>
            <w:left w:val="none" w:sz="0" w:space="0" w:color="auto"/>
            <w:bottom w:val="none" w:sz="0" w:space="0" w:color="auto"/>
            <w:right w:val="none" w:sz="0" w:space="0" w:color="auto"/>
          </w:divBdr>
        </w:div>
        <w:div w:id="1063911489">
          <w:marLeft w:val="0"/>
          <w:marRight w:val="0"/>
          <w:marTop w:val="0"/>
          <w:marBottom w:val="90"/>
          <w:divBdr>
            <w:top w:val="none" w:sz="0" w:space="0" w:color="auto"/>
            <w:left w:val="none" w:sz="0" w:space="0" w:color="auto"/>
            <w:bottom w:val="none" w:sz="0" w:space="0" w:color="auto"/>
            <w:right w:val="none" w:sz="0" w:space="0" w:color="auto"/>
          </w:divBdr>
        </w:div>
        <w:div w:id="1307279356">
          <w:marLeft w:val="0"/>
          <w:marRight w:val="0"/>
          <w:marTop w:val="0"/>
          <w:marBottom w:val="90"/>
          <w:divBdr>
            <w:top w:val="none" w:sz="0" w:space="0" w:color="auto"/>
            <w:left w:val="none" w:sz="0" w:space="0" w:color="auto"/>
            <w:bottom w:val="none" w:sz="0" w:space="0" w:color="auto"/>
            <w:right w:val="none" w:sz="0" w:space="0" w:color="auto"/>
          </w:divBdr>
        </w:div>
        <w:div w:id="82261916">
          <w:marLeft w:val="0"/>
          <w:marRight w:val="0"/>
          <w:marTop w:val="0"/>
          <w:marBottom w:val="360"/>
          <w:divBdr>
            <w:top w:val="none" w:sz="0" w:space="0" w:color="auto"/>
            <w:left w:val="none" w:sz="0" w:space="0" w:color="auto"/>
            <w:bottom w:val="none" w:sz="0" w:space="0" w:color="auto"/>
            <w:right w:val="none" w:sz="0" w:space="0" w:color="auto"/>
          </w:divBdr>
        </w:div>
      </w:divsChild>
    </w:div>
    <w:div w:id="144974893">
      <w:bodyDiv w:val="1"/>
      <w:marLeft w:val="0"/>
      <w:marRight w:val="0"/>
      <w:marTop w:val="0"/>
      <w:marBottom w:val="0"/>
      <w:divBdr>
        <w:top w:val="none" w:sz="0" w:space="0" w:color="auto"/>
        <w:left w:val="none" w:sz="0" w:space="0" w:color="auto"/>
        <w:bottom w:val="none" w:sz="0" w:space="0" w:color="auto"/>
        <w:right w:val="none" w:sz="0" w:space="0" w:color="auto"/>
      </w:divBdr>
      <w:divsChild>
        <w:div w:id="1064714461">
          <w:marLeft w:val="547"/>
          <w:marRight w:val="0"/>
          <w:marTop w:val="0"/>
          <w:marBottom w:val="0"/>
          <w:divBdr>
            <w:top w:val="none" w:sz="0" w:space="0" w:color="auto"/>
            <w:left w:val="none" w:sz="0" w:space="0" w:color="auto"/>
            <w:bottom w:val="none" w:sz="0" w:space="0" w:color="auto"/>
            <w:right w:val="none" w:sz="0" w:space="0" w:color="auto"/>
          </w:divBdr>
        </w:div>
        <w:div w:id="1246723675">
          <w:marLeft w:val="547"/>
          <w:marRight w:val="0"/>
          <w:marTop w:val="0"/>
          <w:marBottom w:val="0"/>
          <w:divBdr>
            <w:top w:val="none" w:sz="0" w:space="0" w:color="auto"/>
            <w:left w:val="none" w:sz="0" w:space="0" w:color="auto"/>
            <w:bottom w:val="none" w:sz="0" w:space="0" w:color="auto"/>
            <w:right w:val="none" w:sz="0" w:space="0" w:color="auto"/>
          </w:divBdr>
        </w:div>
        <w:div w:id="1996372690">
          <w:marLeft w:val="547"/>
          <w:marRight w:val="0"/>
          <w:marTop w:val="0"/>
          <w:marBottom w:val="0"/>
          <w:divBdr>
            <w:top w:val="none" w:sz="0" w:space="0" w:color="auto"/>
            <w:left w:val="none" w:sz="0" w:space="0" w:color="auto"/>
            <w:bottom w:val="none" w:sz="0" w:space="0" w:color="auto"/>
            <w:right w:val="none" w:sz="0" w:space="0" w:color="auto"/>
          </w:divBdr>
        </w:div>
      </w:divsChild>
    </w:div>
    <w:div w:id="295572525">
      <w:bodyDiv w:val="1"/>
      <w:marLeft w:val="0"/>
      <w:marRight w:val="0"/>
      <w:marTop w:val="0"/>
      <w:marBottom w:val="0"/>
      <w:divBdr>
        <w:top w:val="none" w:sz="0" w:space="0" w:color="auto"/>
        <w:left w:val="none" w:sz="0" w:space="0" w:color="auto"/>
        <w:bottom w:val="none" w:sz="0" w:space="0" w:color="auto"/>
        <w:right w:val="none" w:sz="0" w:space="0" w:color="auto"/>
      </w:divBdr>
    </w:div>
    <w:div w:id="339897285">
      <w:bodyDiv w:val="1"/>
      <w:marLeft w:val="0"/>
      <w:marRight w:val="0"/>
      <w:marTop w:val="0"/>
      <w:marBottom w:val="0"/>
      <w:divBdr>
        <w:top w:val="none" w:sz="0" w:space="0" w:color="auto"/>
        <w:left w:val="none" w:sz="0" w:space="0" w:color="auto"/>
        <w:bottom w:val="none" w:sz="0" w:space="0" w:color="auto"/>
        <w:right w:val="none" w:sz="0" w:space="0" w:color="auto"/>
      </w:divBdr>
      <w:divsChild>
        <w:div w:id="22944425">
          <w:marLeft w:val="547"/>
          <w:marRight w:val="0"/>
          <w:marTop w:val="0"/>
          <w:marBottom w:val="0"/>
          <w:divBdr>
            <w:top w:val="none" w:sz="0" w:space="0" w:color="auto"/>
            <w:left w:val="none" w:sz="0" w:space="0" w:color="auto"/>
            <w:bottom w:val="none" w:sz="0" w:space="0" w:color="auto"/>
            <w:right w:val="none" w:sz="0" w:space="0" w:color="auto"/>
          </w:divBdr>
        </w:div>
        <w:div w:id="218708606">
          <w:marLeft w:val="547"/>
          <w:marRight w:val="0"/>
          <w:marTop w:val="0"/>
          <w:marBottom w:val="0"/>
          <w:divBdr>
            <w:top w:val="none" w:sz="0" w:space="0" w:color="auto"/>
            <w:left w:val="none" w:sz="0" w:space="0" w:color="auto"/>
            <w:bottom w:val="none" w:sz="0" w:space="0" w:color="auto"/>
            <w:right w:val="none" w:sz="0" w:space="0" w:color="auto"/>
          </w:divBdr>
        </w:div>
        <w:div w:id="1303542007">
          <w:marLeft w:val="547"/>
          <w:marRight w:val="0"/>
          <w:marTop w:val="0"/>
          <w:marBottom w:val="0"/>
          <w:divBdr>
            <w:top w:val="none" w:sz="0" w:space="0" w:color="auto"/>
            <w:left w:val="none" w:sz="0" w:space="0" w:color="auto"/>
            <w:bottom w:val="none" w:sz="0" w:space="0" w:color="auto"/>
            <w:right w:val="none" w:sz="0" w:space="0" w:color="auto"/>
          </w:divBdr>
        </w:div>
      </w:divsChild>
    </w:div>
    <w:div w:id="400442827">
      <w:bodyDiv w:val="1"/>
      <w:marLeft w:val="0"/>
      <w:marRight w:val="0"/>
      <w:marTop w:val="0"/>
      <w:marBottom w:val="0"/>
      <w:divBdr>
        <w:top w:val="none" w:sz="0" w:space="0" w:color="auto"/>
        <w:left w:val="none" w:sz="0" w:space="0" w:color="auto"/>
        <w:bottom w:val="none" w:sz="0" w:space="0" w:color="auto"/>
        <w:right w:val="none" w:sz="0" w:space="0" w:color="auto"/>
      </w:divBdr>
    </w:div>
    <w:div w:id="413405361">
      <w:bodyDiv w:val="1"/>
      <w:marLeft w:val="0"/>
      <w:marRight w:val="0"/>
      <w:marTop w:val="0"/>
      <w:marBottom w:val="0"/>
      <w:divBdr>
        <w:top w:val="none" w:sz="0" w:space="0" w:color="auto"/>
        <w:left w:val="none" w:sz="0" w:space="0" w:color="auto"/>
        <w:bottom w:val="none" w:sz="0" w:space="0" w:color="auto"/>
        <w:right w:val="none" w:sz="0" w:space="0" w:color="auto"/>
      </w:divBdr>
    </w:div>
    <w:div w:id="416445089">
      <w:bodyDiv w:val="1"/>
      <w:marLeft w:val="0"/>
      <w:marRight w:val="0"/>
      <w:marTop w:val="0"/>
      <w:marBottom w:val="0"/>
      <w:divBdr>
        <w:top w:val="none" w:sz="0" w:space="0" w:color="auto"/>
        <w:left w:val="none" w:sz="0" w:space="0" w:color="auto"/>
        <w:bottom w:val="none" w:sz="0" w:space="0" w:color="auto"/>
        <w:right w:val="none" w:sz="0" w:space="0" w:color="auto"/>
      </w:divBdr>
      <w:divsChild>
        <w:div w:id="523902666">
          <w:marLeft w:val="547"/>
          <w:marRight w:val="0"/>
          <w:marTop w:val="0"/>
          <w:marBottom w:val="0"/>
          <w:divBdr>
            <w:top w:val="none" w:sz="0" w:space="0" w:color="auto"/>
            <w:left w:val="none" w:sz="0" w:space="0" w:color="auto"/>
            <w:bottom w:val="none" w:sz="0" w:space="0" w:color="auto"/>
            <w:right w:val="none" w:sz="0" w:space="0" w:color="auto"/>
          </w:divBdr>
        </w:div>
        <w:div w:id="1538278265">
          <w:marLeft w:val="547"/>
          <w:marRight w:val="0"/>
          <w:marTop w:val="0"/>
          <w:marBottom w:val="0"/>
          <w:divBdr>
            <w:top w:val="none" w:sz="0" w:space="0" w:color="auto"/>
            <w:left w:val="none" w:sz="0" w:space="0" w:color="auto"/>
            <w:bottom w:val="none" w:sz="0" w:space="0" w:color="auto"/>
            <w:right w:val="none" w:sz="0" w:space="0" w:color="auto"/>
          </w:divBdr>
        </w:div>
        <w:div w:id="1874346264">
          <w:marLeft w:val="547"/>
          <w:marRight w:val="0"/>
          <w:marTop w:val="0"/>
          <w:marBottom w:val="0"/>
          <w:divBdr>
            <w:top w:val="none" w:sz="0" w:space="0" w:color="auto"/>
            <w:left w:val="none" w:sz="0" w:space="0" w:color="auto"/>
            <w:bottom w:val="none" w:sz="0" w:space="0" w:color="auto"/>
            <w:right w:val="none" w:sz="0" w:space="0" w:color="auto"/>
          </w:divBdr>
        </w:div>
      </w:divsChild>
    </w:div>
    <w:div w:id="428701125">
      <w:bodyDiv w:val="1"/>
      <w:marLeft w:val="0"/>
      <w:marRight w:val="0"/>
      <w:marTop w:val="0"/>
      <w:marBottom w:val="0"/>
      <w:divBdr>
        <w:top w:val="none" w:sz="0" w:space="0" w:color="auto"/>
        <w:left w:val="none" w:sz="0" w:space="0" w:color="auto"/>
        <w:bottom w:val="none" w:sz="0" w:space="0" w:color="auto"/>
        <w:right w:val="none" w:sz="0" w:space="0" w:color="auto"/>
      </w:divBdr>
      <w:divsChild>
        <w:div w:id="1043137167">
          <w:marLeft w:val="0"/>
          <w:marRight w:val="0"/>
          <w:marTop w:val="0"/>
          <w:marBottom w:val="0"/>
          <w:divBdr>
            <w:top w:val="none" w:sz="0" w:space="0" w:color="auto"/>
            <w:left w:val="none" w:sz="0" w:space="0" w:color="auto"/>
            <w:bottom w:val="none" w:sz="0" w:space="0" w:color="auto"/>
            <w:right w:val="none" w:sz="0" w:space="0" w:color="auto"/>
          </w:divBdr>
          <w:divsChild>
            <w:div w:id="945886424">
              <w:marLeft w:val="0"/>
              <w:marRight w:val="0"/>
              <w:marTop w:val="0"/>
              <w:marBottom w:val="90"/>
              <w:divBdr>
                <w:top w:val="none" w:sz="0" w:space="0" w:color="auto"/>
                <w:left w:val="none" w:sz="0" w:space="0" w:color="auto"/>
                <w:bottom w:val="none" w:sz="0" w:space="0" w:color="auto"/>
                <w:right w:val="none" w:sz="0" w:space="0" w:color="auto"/>
              </w:divBdr>
            </w:div>
            <w:div w:id="898832324">
              <w:marLeft w:val="0"/>
              <w:marRight w:val="0"/>
              <w:marTop w:val="0"/>
              <w:marBottom w:val="90"/>
              <w:divBdr>
                <w:top w:val="none" w:sz="0" w:space="0" w:color="auto"/>
                <w:left w:val="none" w:sz="0" w:space="0" w:color="auto"/>
                <w:bottom w:val="none" w:sz="0" w:space="0" w:color="auto"/>
                <w:right w:val="none" w:sz="0" w:space="0" w:color="auto"/>
              </w:divBdr>
            </w:div>
            <w:div w:id="1146387556">
              <w:marLeft w:val="0"/>
              <w:marRight w:val="0"/>
              <w:marTop w:val="0"/>
              <w:marBottom w:val="90"/>
              <w:divBdr>
                <w:top w:val="none" w:sz="0" w:space="0" w:color="auto"/>
                <w:left w:val="none" w:sz="0" w:space="0" w:color="auto"/>
                <w:bottom w:val="none" w:sz="0" w:space="0" w:color="auto"/>
                <w:right w:val="none" w:sz="0" w:space="0" w:color="auto"/>
              </w:divBdr>
            </w:div>
          </w:divsChild>
        </w:div>
        <w:div w:id="1013803937">
          <w:marLeft w:val="0"/>
          <w:marRight w:val="0"/>
          <w:marTop w:val="0"/>
          <w:marBottom w:val="360"/>
          <w:divBdr>
            <w:top w:val="none" w:sz="0" w:space="0" w:color="auto"/>
            <w:left w:val="none" w:sz="0" w:space="0" w:color="auto"/>
            <w:bottom w:val="none" w:sz="0" w:space="0" w:color="auto"/>
            <w:right w:val="none" w:sz="0" w:space="0" w:color="auto"/>
          </w:divBdr>
        </w:div>
      </w:divsChild>
    </w:div>
    <w:div w:id="434521285">
      <w:bodyDiv w:val="1"/>
      <w:marLeft w:val="0"/>
      <w:marRight w:val="0"/>
      <w:marTop w:val="0"/>
      <w:marBottom w:val="0"/>
      <w:divBdr>
        <w:top w:val="none" w:sz="0" w:space="0" w:color="auto"/>
        <w:left w:val="none" w:sz="0" w:space="0" w:color="auto"/>
        <w:bottom w:val="none" w:sz="0" w:space="0" w:color="auto"/>
        <w:right w:val="none" w:sz="0" w:space="0" w:color="auto"/>
      </w:divBdr>
      <w:divsChild>
        <w:div w:id="1193614333">
          <w:marLeft w:val="0"/>
          <w:marRight w:val="0"/>
          <w:marTop w:val="0"/>
          <w:marBottom w:val="180"/>
          <w:divBdr>
            <w:top w:val="none" w:sz="0" w:space="0" w:color="auto"/>
            <w:left w:val="none" w:sz="0" w:space="0" w:color="auto"/>
            <w:bottom w:val="none" w:sz="0" w:space="0" w:color="auto"/>
            <w:right w:val="none" w:sz="0" w:space="0" w:color="auto"/>
          </w:divBdr>
        </w:div>
        <w:div w:id="979921539">
          <w:marLeft w:val="0"/>
          <w:marRight w:val="0"/>
          <w:marTop w:val="0"/>
          <w:marBottom w:val="90"/>
          <w:divBdr>
            <w:top w:val="none" w:sz="0" w:space="0" w:color="auto"/>
            <w:left w:val="none" w:sz="0" w:space="0" w:color="auto"/>
            <w:bottom w:val="none" w:sz="0" w:space="0" w:color="auto"/>
            <w:right w:val="none" w:sz="0" w:space="0" w:color="auto"/>
          </w:divBdr>
        </w:div>
        <w:div w:id="1558593646">
          <w:marLeft w:val="0"/>
          <w:marRight w:val="0"/>
          <w:marTop w:val="0"/>
          <w:marBottom w:val="90"/>
          <w:divBdr>
            <w:top w:val="none" w:sz="0" w:space="0" w:color="auto"/>
            <w:left w:val="none" w:sz="0" w:space="0" w:color="auto"/>
            <w:bottom w:val="none" w:sz="0" w:space="0" w:color="auto"/>
            <w:right w:val="none" w:sz="0" w:space="0" w:color="auto"/>
          </w:divBdr>
        </w:div>
        <w:div w:id="1679651775">
          <w:marLeft w:val="0"/>
          <w:marRight w:val="0"/>
          <w:marTop w:val="0"/>
          <w:marBottom w:val="360"/>
          <w:divBdr>
            <w:top w:val="none" w:sz="0" w:space="0" w:color="auto"/>
            <w:left w:val="none" w:sz="0" w:space="0" w:color="auto"/>
            <w:bottom w:val="none" w:sz="0" w:space="0" w:color="auto"/>
            <w:right w:val="none" w:sz="0" w:space="0" w:color="auto"/>
          </w:divBdr>
        </w:div>
      </w:divsChild>
    </w:div>
    <w:div w:id="456266873">
      <w:bodyDiv w:val="1"/>
      <w:marLeft w:val="0"/>
      <w:marRight w:val="0"/>
      <w:marTop w:val="0"/>
      <w:marBottom w:val="0"/>
      <w:divBdr>
        <w:top w:val="none" w:sz="0" w:space="0" w:color="auto"/>
        <w:left w:val="none" w:sz="0" w:space="0" w:color="auto"/>
        <w:bottom w:val="none" w:sz="0" w:space="0" w:color="auto"/>
        <w:right w:val="none" w:sz="0" w:space="0" w:color="auto"/>
      </w:divBdr>
      <w:divsChild>
        <w:div w:id="951983731">
          <w:marLeft w:val="547"/>
          <w:marRight w:val="0"/>
          <w:marTop w:val="0"/>
          <w:marBottom w:val="0"/>
          <w:divBdr>
            <w:top w:val="none" w:sz="0" w:space="0" w:color="auto"/>
            <w:left w:val="none" w:sz="0" w:space="0" w:color="auto"/>
            <w:bottom w:val="none" w:sz="0" w:space="0" w:color="auto"/>
            <w:right w:val="none" w:sz="0" w:space="0" w:color="auto"/>
          </w:divBdr>
        </w:div>
        <w:div w:id="1731801692">
          <w:marLeft w:val="547"/>
          <w:marRight w:val="0"/>
          <w:marTop w:val="0"/>
          <w:marBottom w:val="0"/>
          <w:divBdr>
            <w:top w:val="none" w:sz="0" w:space="0" w:color="auto"/>
            <w:left w:val="none" w:sz="0" w:space="0" w:color="auto"/>
            <w:bottom w:val="none" w:sz="0" w:space="0" w:color="auto"/>
            <w:right w:val="none" w:sz="0" w:space="0" w:color="auto"/>
          </w:divBdr>
        </w:div>
        <w:div w:id="1778479250">
          <w:marLeft w:val="547"/>
          <w:marRight w:val="0"/>
          <w:marTop w:val="0"/>
          <w:marBottom w:val="0"/>
          <w:divBdr>
            <w:top w:val="none" w:sz="0" w:space="0" w:color="auto"/>
            <w:left w:val="none" w:sz="0" w:space="0" w:color="auto"/>
            <w:bottom w:val="none" w:sz="0" w:space="0" w:color="auto"/>
            <w:right w:val="none" w:sz="0" w:space="0" w:color="auto"/>
          </w:divBdr>
        </w:div>
      </w:divsChild>
    </w:div>
    <w:div w:id="475537943">
      <w:bodyDiv w:val="1"/>
      <w:marLeft w:val="0"/>
      <w:marRight w:val="0"/>
      <w:marTop w:val="0"/>
      <w:marBottom w:val="0"/>
      <w:divBdr>
        <w:top w:val="none" w:sz="0" w:space="0" w:color="auto"/>
        <w:left w:val="none" w:sz="0" w:space="0" w:color="auto"/>
        <w:bottom w:val="none" w:sz="0" w:space="0" w:color="auto"/>
        <w:right w:val="none" w:sz="0" w:space="0" w:color="auto"/>
      </w:divBdr>
      <w:divsChild>
        <w:div w:id="906766476">
          <w:marLeft w:val="547"/>
          <w:marRight w:val="0"/>
          <w:marTop w:val="0"/>
          <w:marBottom w:val="0"/>
          <w:divBdr>
            <w:top w:val="none" w:sz="0" w:space="0" w:color="auto"/>
            <w:left w:val="none" w:sz="0" w:space="0" w:color="auto"/>
            <w:bottom w:val="none" w:sz="0" w:space="0" w:color="auto"/>
            <w:right w:val="none" w:sz="0" w:space="0" w:color="auto"/>
          </w:divBdr>
        </w:div>
        <w:div w:id="1177423694">
          <w:marLeft w:val="547"/>
          <w:marRight w:val="0"/>
          <w:marTop w:val="0"/>
          <w:marBottom w:val="0"/>
          <w:divBdr>
            <w:top w:val="none" w:sz="0" w:space="0" w:color="auto"/>
            <w:left w:val="none" w:sz="0" w:space="0" w:color="auto"/>
            <w:bottom w:val="none" w:sz="0" w:space="0" w:color="auto"/>
            <w:right w:val="none" w:sz="0" w:space="0" w:color="auto"/>
          </w:divBdr>
        </w:div>
        <w:div w:id="1227377396">
          <w:marLeft w:val="547"/>
          <w:marRight w:val="0"/>
          <w:marTop w:val="0"/>
          <w:marBottom w:val="0"/>
          <w:divBdr>
            <w:top w:val="none" w:sz="0" w:space="0" w:color="auto"/>
            <w:left w:val="none" w:sz="0" w:space="0" w:color="auto"/>
            <w:bottom w:val="none" w:sz="0" w:space="0" w:color="auto"/>
            <w:right w:val="none" w:sz="0" w:space="0" w:color="auto"/>
          </w:divBdr>
        </w:div>
      </w:divsChild>
    </w:div>
    <w:div w:id="531918846">
      <w:bodyDiv w:val="1"/>
      <w:marLeft w:val="0"/>
      <w:marRight w:val="0"/>
      <w:marTop w:val="0"/>
      <w:marBottom w:val="0"/>
      <w:divBdr>
        <w:top w:val="none" w:sz="0" w:space="0" w:color="auto"/>
        <w:left w:val="none" w:sz="0" w:space="0" w:color="auto"/>
        <w:bottom w:val="none" w:sz="0" w:space="0" w:color="auto"/>
        <w:right w:val="none" w:sz="0" w:space="0" w:color="auto"/>
      </w:divBdr>
      <w:divsChild>
        <w:div w:id="817260045">
          <w:marLeft w:val="547"/>
          <w:marRight w:val="0"/>
          <w:marTop w:val="0"/>
          <w:marBottom w:val="0"/>
          <w:divBdr>
            <w:top w:val="none" w:sz="0" w:space="0" w:color="auto"/>
            <w:left w:val="none" w:sz="0" w:space="0" w:color="auto"/>
            <w:bottom w:val="none" w:sz="0" w:space="0" w:color="auto"/>
            <w:right w:val="none" w:sz="0" w:space="0" w:color="auto"/>
          </w:divBdr>
        </w:div>
        <w:div w:id="1179155818">
          <w:marLeft w:val="547"/>
          <w:marRight w:val="0"/>
          <w:marTop w:val="0"/>
          <w:marBottom w:val="0"/>
          <w:divBdr>
            <w:top w:val="none" w:sz="0" w:space="0" w:color="auto"/>
            <w:left w:val="none" w:sz="0" w:space="0" w:color="auto"/>
            <w:bottom w:val="none" w:sz="0" w:space="0" w:color="auto"/>
            <w:right w:val="none" w:sz="0" w:space="0" w:color="auto"/>
          </w:divBdr>
        </w:div>
        <w:div w:id="1732388916">
          <w:marLeft w:val="547"/>
          <w:marRight w:val="0"/>
          <w:marTop w:val="0"/>
          <w:marBottom w:val="0"/>
          <w:divBdr>
            <w:top w:val="none" w:sz="0" w:space="0" w:color="auto"/>
            <w:left w:val="none" w:sz="0" w:space="0" w:color="auto"/>
            <w:bottom w:val="none" w:sz="0" w:space="0" w:color="auto"/>
            <w:right w:val="none" w:sz="0" w:space="0" w:color="auto"/>
          </w:divBdr>
        </w:div>
      </w:divsChild>
    </w:div>
    <w:div w:id="559290033">
      <w:bodyDiv w:val="1"/>
      <w:marLeft w:val="0"/>
      <w:marRight w:val="0"/>
      <w:marTop w:val="0"/>
      <w:marBottom w:val="0"/>
      <w:divBdr>
        <w:top w:val="none" w:sz="0" w:space="0" w:color="auto"/>
        <w:left w:val="none" w:sz="0" w:space="0" w:color="auto"/>
        <w:bottom w:val="none" w:sz="0" w:space="0" w:color="auto"/>
        <w:right w:val="none" w:sz="0" w:space="0" w:color="auto"/>
      </w:divBdr>
      <w:divsChild>
        <w:div w:id="121851763">
          <w:marLeft w:val="547"/>
          <w:marRight w:val="0"/>
          <w:marTop w:val="0"/>
          <w:marBottom w:val="0"/>
          <w:divBdr>
            <w:top w:val="none" w:sz="0" w:space="0" w:color="auto"/>
            <w:left w:val="none" w:sz="0" w:space="0" w:color="auto"/>
            <w:bottom w:val="none" w:sz="0" w:space="0" w:color="auto"/>
            <w:right w:val="none" w:sz="0" w:space="0" w:color="auto"/>
          </w:divBdr>
        </w:div>
        <w:div w:id="220486470">
          <w:marLeft w:val="547"/>
          <w:marRight w:val="0"/>
          <w:marTop w:val="0"/>
          <w:marBottom w:val="0"/>
          <w:divBdr>
            <w:top w:val="none" w:sz="0" w:space="0" w:color="auto"/>
            <w:left w:val="none" w:sz="0" w:space="0" w:color="auto"/>
            <w:bottom w:val="none" w:sz="0" w:space="0" w:color="auto"/>
            <w:right w:val="none" w:sz="0" w:space="0" w:color="auto"/>
          </w:divBdr>
        </w:div>
        <w:div w:id="517931796">
          <w:marLeft w:val="547"/>
          <w:marRight w:val="0"/>
          <w:marTop w:val="0"/>
          <w:marBottom w:val="0"/>
          <w:divBdr>
            <w:top w:val="none" w:sz="0" w:space="0" w:color="auto"/>
            <w:left w:val="none" w:sz="0" w:space="0" w:color="auto"/>
            <w:bottom w:val="none" w:sz="0" w:space="0" w:color="auto"/>
            <w:right w:val="none" w:sz="0" w:space="0" w:color="auto"/>
          </w:divBdr>
        </w:div>
      </w:divsChild>
    </w:div>
    <w:div w:id="590701158">
      <w:bodyDiv w:val="1"/>
      <w:marLeft w:val="0"/>
      <w:marRight w:val="0"/>
      <w:marTop w:val="0"/>
      <w:marBottom w:val="0"/>
      <w:divBdr>
        <w:top w:val="none" w:sz="0" w:space="0" w:color="auto"/>
        <w:left w:val="none" w:sz="0" w:space="0" w:color="auto"/>
        <w:bottom w:val="none" w:sz="0" w:space="0" w:color="auto"/>
        <w:right w:val="none" w:sz="0" w:space="0" w:color="auto"/>
      </w:divBdr>
      <w:divsChild>
        <w:div w:id="281690774">
          <w:marLeft w:val="547"/>
          <w:marRight w:val="0"/>
          <w:marTop w:val="0"/>
          <w:marBottom w:val="0"/>
          <w:divBdr>
            <w:top w:val="none" w:sz="0" w:space="0" w:color="auto"/>
            <w:left w:val="none" w:sz="0" w:space="0" w:color="auto"/>
            <w:bottom w:val="none" w:sz="0" w:space="0" w:color="auto"/>
            <w:right w:val="none" w:sz="0" w:space="0" w:color="auto"/>
          </w:divBdr>
        </w:div>
        <w:div w:id="1627538674">
          <w:marLeft w:val="547"/>
          <w:marRight w:val="0"/>
          <w:marTop w:val="0"/>
          <w:marBottom w:val="0"/>
          <w:divBdr>
            <w:top w:val="none" w:sz="0" w:space="0" w:color="auto"/>
            <w:left w:val="none" w:sz="0" w:space="0" w:color="auto"/>
            <w:bottom w:val="none" w:sz="0" w:space="0" w:color="auto"/>
            <w:right w:val="none" w:sz="0" w:space="0" w:color="auto"/>
          </w:divBdr>
        </w:div>
      </w:divsChild>
    </w:div>
    <w:div w:id="832718798">
      <w:bodyDiv w:val="1"/>
      <w:marLeft w:val="0"/>
      <w:marRight w:val="0"/>
      <w:marTop w:val="0"/>
      <w:marBottom w:val="0"/>
      <w:divBdr>
        <w:top w:val="none" w:sz="0" w:space="0" w:color="auto"/>
        <w:left w:val="none" w:sz="0" w:space="0" w:color="auto"/>
        <w:bottom w:val="none" w:sz="0" w:space="0" w:color="auto"/>
        <w:right w:val="none" w:sz="0" w:space="0" w:color="auto"/>
      </w:divBdr>
      <w:divsChild>
        <w:div w:id="161359199">
          <w:marLeft w:val="547"/>
          <w:marRight w:val="0"/>
          <w:marTop w:val="0"/>
          <w:marBottom w:val="0"/>
          <w:divBdr>
            <w:top w:val="none" w:sz="0" w:space="0" w:color="auto"/>
            <w:left w:val="none" w:sz="0" w:space="0" w:color="auto"/>
            <w:bottom w:val="none" w:sz="0" w:space="0" w:color="auto"/>
            <w:right w:val="none" w:sz="0" w:space="0" w:color="auto"/>
          </w:divBdr>
        </w:div>
        <w:div w:id="1313288757">
          <w:marLeft w:val="547"/>
          <w:marRight w:val="0"/>
          <w:marTop w:val="0"/>
          <w:marBottom w:val="0"/>
          <w:divBdr>
            <w:top w:val="none" w:sz="0" w:space="0" w:color="auto"/>
            <w:left w:val="none" w:sz="0" w:space="0" w:color="auto"/>
            <w:bottom w:val="none" w:sz="0" w:space="0" w:color="auto"/>
            <w:right w:val="none" w:sz="0" w:space="0" w:color="auto"/>
          </w:divBdr>
        </w:div>
        <w:div w:id="1616281595">
          <w:marLeft w:val="547"/>
          <w:marRight w:val="0"/>
          <w:marTop w:val="0"/>
          <w:marBottom w:val="0"/>
          <w:divBdr>
            <w:top w:val="none" w:sz="0" w:space="0" w:color="auto"/>
            <w:left w:val="none" w:sz="0" w:space="0" w:color="auto"/>
            <w:bottom w:val="none" w:sz="0" w:space="0" w:color="auto"/>
            <w:right w:val="none" w:sz="0" w:space="0" w:color="auto"/>
          </w:divBdr>
        </w:div>
      </w:divsChild>
    </w:div>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 w:id="1077089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975">
          <w:marLeft w:val="547"/>
          <w:marRight w:val="0"/>
          <w:marTop w:val="0"/>
          <w:marBottom w:val="0"/>
          <w:divBdr>
            <w:top w:val="none" w:sz="0" w:space="0" w:color="auto"/>
            <w:left w:val="none" w:sz="0" w:space="0" w:color="auto"/>
            <w:bottom w:val="none" w:sz="0" w:space="0" w:color="auto"/>
            <w:right w:val="none" w:sz="0" w:space="0" w:color="auto"/>
          </w:divBdr>
        </w:div>
        <w:div w:id="1110511301">
          <w:marLeft w:val="547"/>
          <w:marRight w:val="0"/>
          <w:marTop w:val="0"/>
          <w:marBottom w:val="0"/>
          <w:divBdr>
            <w:top w:val="none" w:sz="0" w:space="0" w:color="auto"/>
            <w:left w:val="none" w:sz="0" w:space="0" w:color="auto"/>
            <w:bottom w:val="none" w:sz="0" w:space="0" w:color="auto"/>
            <w:right w:val="none" w:sz="0" w:space="0" w:color="auto"/>
          </w:divBdr>
        </w:div>
        <w:div w:id="1860465425">
          <w:marLeft w:val="547"/>
          <w:marRight w:val="0"/>
          <w:marTop w:val="0"/>
          <w:marBottom w:val="0"/>
          <w:divBdr>
            <w:top w:val="none" w:sz="0" w:space="0" w:color="auto"/>
            <w:left w:val="none" w:sz="0" w:space="0" w:color="auto"/>
            <w:bottom w:val="none" w:sz="0" w:space="0" w:color="auto"/>
            <w:right w:val="none" w:sz="0" w:space="0" w:color="auto"/>
          </w:divBdr>
        </w:div>
      </w:divsChild>
    </w:div>
    <w:div w:id="1375811331">
      <w:bodyDiv w:val="1"/>
      <w:marLeft w:val="0"/>
      <w:marRight w:val="0"/>
      <w:marTop w:val="0"/>
      <w:marBottom w:val="0"/>
      <w:divBdr>
        <w:top w:val="none" w:sz="0" w:space="0" w:color="auto"/>
        <w:left w:val="none" w:sz="0" w:space="0" w:color="auto"/>
        <w:bottom w:val="none" w:sz="0" w:space="0" w:color="auto"/>
        <w:right w:val="none" w:sz="0" w:space="0" w:color="auto"/>
      </w:divBdr>
    </w:div>
    <w:div w:id="1440297930">
      <w:bodyDiv w:val="1"/>
      <w:marLeft w:val="0"/>
      <w:marRight w:val="0"/>
      <w:marTop w:val="0"/>
      <w:marBottom w:val="0"/>
      <w:divBdr>
        <w:top w:val="none" w:sz="0" w:space="0" w:color="auto"/>
        <w:left w:val="none" w:sz="0" w:space="0" w:color="auto"/>
        <w:bottom w:val="none" w:sz="0" w:space="0" w:color="auto"/>
        <w:right w:val="none" w:sz="0" w:space="0" w:color="auto"/>
      </w:divBdr>
      <w:divsChild>
        <w:div w:id="277296383">
          <w:marLeft w:val="547"/>
          <w:marRight w:val="0"/>
          <w:marTop w:val="0"/>
          <w:marBottom w:val="0"/>
          <w:divBdr>
            <w:top w:val="none" w:sz="0" w:space="0" w:color="auto"/>
            <w:left w:val="none" w:sz="0" w:space="0" w:color="auto"/>
            <w:bottom w:val="none" w:sz="0" w:space="0" w:color="auto"/>
            <w:right w:val="none" w:sz="0" w:space="0" w:color="auto"/>
          </w:divBdr>
        </w:div>
        <w:div w:id="1167281293">
          <w:marLeft w:val="547"/>
          <w:marRight w:val="0"/>
          <w:marTop w:val="0"/>
          <w:marBottom w:val="0"/>
          <w:divBdr>
            <w:top w:val="none" w:sz="0" w:space="0" w:color="auto"/>
            <w:left w:val="none" w:sz="0" w:space="0" w:color="auto"/>
            <w:bottom w:val="none" w:sz="0" w:space="0" w:color="auto"/>
            <w:right w:val="none" w:sz="0" w:space="0" w:color="auto"/>
          </w:divBdr>
        </w:div>
        <w:div w:id="1327899348">
          <w:marLeft w:val="547"/>
          <w:marRight w:val="0"/>
          <w:marTop w:val="0"/>
          <w:marBottom w:val="0"/>
          <w:divBdr>
            <w:top w:val="none" w:sz="0" w:space="0" w:color="auto"/>
            <w:left w:val="none" w:sz="0" w:space="0" w:color="auto"/>
            <w:bottom w:val="none" w:sz="0" w:space="0" w:color="auto"/>
            <w:right w:val="none" w:sz="0" w:space="0" w:color="auto"/>
          </w:divBdr>
        </w:div>
      </w:divsChild>
    </w:div>
    <w:div w:id="1442991058">
      <w:bodyDiv w:val="1"/>
      <w:marLeft w:val="0"/>
      <w:marRight w:val="0"/>
      <w:marTop w:val="0"/>
      <w:marBottom w:val="0"/>
      <w:divBdr>
        <w:top w:val="none" w:sz="0" w:space="0" w:color="auto"/>
        <w:left w:val="none" w:sz="0" w:space="0" w:color="auto"/>
        <w:bottom w:val="none" w:sz="0" w:space="0" w:color="auto"/>
        <w:right w:val="none" w:sz="0" w:space="0" w:color="auto"/>
      </w:divBdr>
      <w:divsChild>
        <w:div w:id="1532769219">
          <w:marLeft w:val="0"/>
          <w:marRight w:val="0"/>
          <w:marTop w:val="0"/>
          <w:marBottom w:val="0"/>
          <w:divBdr>
            <w:top w:val="none" w:sz="0" w:space="0" w:color="auto"/>
            <w:left w:val="none" w:sz="0" w:space="0" w:color="auto"/>
            <w:bottom w:val="none" w:sz="0" w:space="0" w:color="auto"/>
            <w:right w:val="none" w:sz="0" w:space="0" w:color="auto"/>
          </w:divBdr>
          <w:divsChild>
            <w:div w:id="1279677582">
              <w:marLeft w:val="0"/>
              <w:marRight w:val="0"/>
              <w:marTop w:val="0"/>
              <w:marBottom w:val="90"/>
              <w:divBdr>
                <w:top w:val="none" w:sz="0" w:space="0" w:color="auto"/>
                <w:left w:val="none" w:sz="0" w:space="0" w:color="auto"/>
                <w:bottom w:val="none" w:sz="0" w:space="0" w:color="auto"/>
                <w:right w:val="none" w:sz="0" w:space="0" w:color="auto"/>
              </w:divBdr>
            </w:div>
            <w:div w:id="1509251168">
              <w:marLeft w:val="0"/>
              <w:marRight w:val="0"/>
              <w:marTop w:val="0"/>
              <w:marBottom w:val="90"/>
              <w:divBdr>
                <w:top w:val="none" w:sz="0" w:space="0" w:color="auto"/>
                <w:left w:val="none" w:sz="0" w:space="0" w:color="auto"/>
                <w:bottom w:val="none" w:sz="0" w:space="0" w:color="auto"/>
                <w:right w:val="none" w:sz="0" w:space="0" w:color="auto"/>
              </w:divBdr>
            </w:div>
            <w:div w:id="1881669995">
              <w:marLeft w:val="0"/>
              <w:marRight w:val="0"/>
              <w:marTop w:val="0"/>
              <w:marBottom w:val="90"/>
              <w:divBdr>
                <w:top w:val="none" w:sz="0" w:space="0" w:color="auto"/>
                <w:left w:val="none" w:sz="0" w:space="0" w:color="auto"/>
                <w:bottom w:val="none" w:sz="0" w:space="0" w:color="auto"/>
                <w:right w:val="none" w:sz="0" w:space="0" w:color="auto"/>
              </w:divBdr>
            </w:div>
          </w:divsChild>
        </w:div>
        <w:div w:id="1615862021">
          <w:marLeft w:val="0"/>
          <w:marRight w:val="0"/>
          <w:marTop w:val="0"/>
          <w:marBottom w:val="360"/>
          <w:divBdr>
            <w:top w:val="none" w:sz="0" w:space="0" w:color="auto"/>
            <w:left w:val="none" w:sz="0" w:space="0" w:color="auto"/>
            <w:bottom w:val="none" w:sz="0" w:space="0" w:color="auto"/>
            <w:right w:val="none" w:sz="0" w:space="0" w:color="auto"/>
          </w:divBdr>
        </w:div>
      </w:divsChild>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sChild>
        <w:div w:id="489566551">
          <w:marLeft w:val="547"/>
          <w:marRight w:val="0"/>
          <w:marTop w:val="0"/>
          <w:marBottom w:val="0"/>
          <w:divBdr>
            <w:top w:val="none" w:sz="0" w:space="0" w:color="auto"/>
            <w:left w:val="none" w:sz="0" w:space="0" w:color="auto"/>
            <w:bottom w:val="none" w:sz="0" w:space="0" w:color="auto"/>
            <w:right w:val="none" w:sz="0" w:space="0" w:color="auto"/>
          </w:divBdr>
        </w:div>
        <w:div w:id="1212229870">
          <w:marLeft w:val="547"/>
          <w:marRight w:val="0"/>
          <w:marTop w:val="0"/>
          <w:marBottom w:val="0"/>
          <w:divBdr>
            <w:top w:val="none" w:sz="0" w:space="0" w:color="auto"/>
            <w:left w:val="none" w:sz="0" w:space="0" w:color="auto"/>
            <w:bottom w:val="none" w:sz="0" w:space="0" w:color="auto"/>
            <w:right w:val="none" w:sz="0" w:space="0" w:color="auto"/>
          </w:divBdr>
        </w:div>
        <w:div w:id="1362507868">
          <w:marLeft w:val="547"/>
          <w:marRight w:val="0"/>
          <w:marTop w:val="0"/>
          <w:marBottom w:val="0"/>
          <w:divBdr>
            <w:top w:val="none" w:sz="0" w:space="0" w:color="auto"/>
            <w:left w:val="none" w:sz="0" w:space="0" w:color="auto"/>
            <w:bottom w:val="none" w:sz="0" w:space="0" w:color="auto"/>
            <w:right w:val="none" w:sz="0" w:space="0" w:color="auto"/>
          </w:divBdr>
        </w:div>
      </w:divsChild>
    </w:div>
    <w:div w:id="1524250787">
      <w:bodyDiv w:val="1"/>
      <w:marLeft w:val="0"/>
      <w:marRight w:val="0"/>
      <w:marTop w:val="0"/>
      <w:marBottom w:val="0"/>
      <w:divBdr>
        <w:top w:val="none" w:sz="0" w:space="0" w:color="auto"/>
        <w:left w:val="none" w:sz="0" w:space="0" w:color="auto"/>
        <w:bottom w:val="none" w:sz="0" w:space="0" w:color="auto"/>
        <w:right w:val="none" w:sz="0" w:space="0" w:color="auto"/>
      </w:divBdr>
      <w:divsChild>
        <w:div w:id="384454257">
          <w:marLeft w:val="547"/>
          <w:marRight w:val="0"/>
          <w:marTop w:val="0"/>
          <w:marBottom w:val="0"/>
          <w:divBdr>
            <w:top w:val="none" w:sz="0" w:space="0" w:color="auto"/>
            <w:left w:val="none" w:sz="0" w:space="0" w:color="auto"/>
            <w:bottom w:val="none" w:sz="0" w:space="0" w:color="auto"/>
            <w:right w:val="none" w:sz="0" w:space="0" w:color="auto"/>
          </w:divBdr>
        </w:div>
        <w:div w:id="1200776705">
          <w:marLeft w:val="547"/>
          <w:marRight w:val="0"/>
          <w:marTop w:val="0"/>
          <w:marBottom w:val="0"/>
          <w:divBdr>
            <w:top w:val="none" w:sz="0" w:space="0" w:color="auto"/>
            <w:left w:val="none" w:sz="0" w:space="0" w:color="auto"/>
            <w:bottom w:val="none" w:sz="0" w:space="0" w:color="auto"/>
            <w:right w:val="none" w:sz="0" w:space="0" w:color="auto"/>
          </w:divBdr>
        </w:div>
        <w:div w:id="1669019833">
          <w:marLeft w:val="547"/>
          <w:marRight w:val="0"/>
          <w:marTop w:val="0"/>
          <w:marBottom w:val="0"/>
          <w:divBdr>
            <w:top w:val="none" w:sz="0" w:space="0" w:color="auto"/>
            <w:left w:val="none" w:sz="0" w:space="0" w:color="auto"/>
            <w:bottom w:val="none" w:sz="0" w:space="0" w:color="auto"/>
            <w:right w:val="none" w:sz="0" w:space="0" w:color="auto"/>
          </w:divBdr>
        </w:div>
      </w:divsChild>
    </w:div>
    <w:div w:id="1557543655">
      <w:bodyDiv w:val="1"/>
      <w:marLeft w:val="0"/>
      <w:marRight w:val="0"/>
      <w:marTop w:val="0"/>
      <w:marBottom w:val="0"/>
      <w:divBdr>
        <w:top w:val="none" w:sz="0" w:space="0" w:color="auto"/>
        <w:left w:val="none" w:sz="0" w:space="0" w:color="auto"/>
        <w:bottom w:val="none" w:sz="0" w:space="0" w:color="auto"/>
        <w:right w:val="none" w:sz="0" w:space="0" w:color="auto"/>
      </w:divBdr>
      <w:divsChild>
        <w:div w:id="1682126676">
          <w:marLeft w:val="547"/>
          <w:marRight w:val="0"/>
          <w:marTop w:val="0"/>
          <w:marBottom w:val="0"/>
          <w:divBdr>
            <w:top w:val="none" w:sz="0" w:space="0" w:color="auto"/>
            <w:left w:val="none" w:sz="0" w:space="0" w:color="auto"/>
            <w:bottom w:val="none" w:sz="0" w:space="0" w:color="auto"/>
            <w:right w:val="none" w:sz="0" w:space="0" w:color="auto"/>
          </w:divBdr>
        </w:div>
        <w:div w:id="1746997745">
          <w:marLeft w:val="547"/>
          <w:marRight w:val="0"/>
          <w:marTop w:val="0"/>
          <w:marBottom w:val="0"/>
          <w:divBdr>
            <w:top w:val="none" w:sz="0" w:space="0" w:color="auto"/>
            <w:left w:val="none" w:sz="0" w:space="0" w:color="auto"/>
            <w:bottom w:val="none" w:sz="0" w:space="0" w:color="auto"/>
            <w:right w:val="none" w:sz="0" w:space="0" w:color="auto"/>
          </w:divBdr>
        </w:div>
        <w:div w:id="1807432108">
          <w:marLeft w:val="547"/>
          <w:marRight w:val="0"/>
          <w:marTop w:val="0"/>
          <w:marBottom w:val="0"/>
          <w:divBdr>
            <w:top w:val="none" w:sz="0" w:space="0" w:color="auto"/>
            <w:left w:val="none" w:sz="0" w:space="0" w:color="auto"/>
            <w:bottom w:val="none" w:sz="0" w:space="0" w:color="auto"/>
            <w:right w:val="none" w:sz="0" w:space="0" w:color="auto"/>
          </w:divBdr>
        </w:div>
      </w:divsChild>
    </w:div>
    <w:div w:id="1586037286">
      <w:bodyDiv w:val="1"/>
      <w:marLeft w:val="0"/>
      <w:marRight w:val="0"/>
      <w:marTop w:val="0"/>
      <w:marBottom w:val="0"/>
      <w:divBdr>
        <w:top w:val="none" w:sz="0" w:space="0" w:color="auto"/>
        <w:left w:val="none" w:sz="0" w:space="0" w:color="auto"/>
        <w:bottom w:val="none" w:sz="0" w:space="0" w:color="auto"/>
        <w:right w:val="none" w:sz="0" w:space="0" w:color="auto"/>
      </w:divBdr>
      <w:divsChild>
        <w:div w:id="443548186">
          <w:marLeft w:val="547"/>
          <w:marRight w:val="0"/>
          <w:marTop w:val="0"/>
          <w:marBottom w:val="0"/>
          <w:divBdr>
            <w:top w:val="none" w:sz="0" w:space="0" w:color="auto"/>
            <w:left w:val="none" w:sz="0" w:space="0" w:color="auto"/>
            <w:bottom w:val="none" w:sz="0" w:space="0" w:color="auto"/>
            <w:right w:val="none" w:sz="0" w:space="0" w:color="auto"/>
          </w:divBdr>
        </w:div>
        <w:div w:id="891891090">
          <w:marLeft w:val="547"/>
          <w:marRight w:val="0"/>
          <w:marTop w:val="0"/>
          <w:marBottom w:val="0"/>
          <w:divBdr>
            <w:top w:val="none" w:sz="0" w:space="0" w:color="auto"/>
            <w:left w:val="none" w:sz="0" w:space="0" w:color="auto"/>
            <w:bottom w:val="none" w:sz="0" w:space="0" w:color="auto"/>
            <w:right w:val="none" w:sz="0" w:space="0" w:color="auto"/>
          </w:divBdr>
        </w:div>
        <w:div w:id="1960991422">
          <w:marLeft w:val="547"/>
          <w:marRight w:val="0"/>
          <w:marTop w:val="0"/>
          <w:marBottom w:val="0"/>
          <w:divBdr>
            <w:top w:val="none" w:sz="0" w:space="0" w:color="auto"/>
            <w:left w:val="none" w:sz="0" w:space="0" w:color="auto"/>
            <w:bottom w:val="none" w:sz="0" w:space="0" w:color="auto"/>
            <w:right w:val="none" w:sz="0" w:space="0" w:color="auto"/>
          </w:divBdr>
        </w:div>
      </w:divsChild>
    </w:div>
    <w:div w:id="1833839106">
      <w:bodyDiv w:val="1"/>
      <w:marLeft w:val="0"/>
      <w:marRight w:val="0"/>
      <w:marTop w:val="0"/>
      <w:marBottom w:val="0"/>
      <w:divBdr>
        <w:top w:val="none" w:sz="0" w:space="0" w:color="auto"/>
        <w:left w:val="none" w:sz="0" w:space="0" w:color="auto"/>
        <w:bottom w:val="none" w:sz="0" w:space="0" w:color="auto"/>
        <w:right w:val="none" w:sz="0" w:space="0" w:color="auto"/>
      </w:divBdr>
    </w:div>
    <w:div w:id="1855915790">
      <w:bodyDiv w:val="1"/>
      <w:marLeft w:val="0"/>
      <w:marRight w:val="0"/>
      <w:marTop w:val="0"/>
      <w:marBottom w:val="0"/>
      <w:divBdr>
        <w:top w:val="none" w:sz="0" w:space="0" w:color="auto"/>
        <w:left w:val="none" w:sz="0" w:space="0" w:color="auto"/>
        <w:bottom w:val="none" w:sz="0" w:space="0" w:color="auto"/>
        <w:right w:val="none" w:sz="0" w:space="0" w:color="auto"/>
      </w:divBdr>
    </w:div>
    <w:div w:id="1873421180">
      <w:bodyDiv w:val="1"/>
      <w:marLeft w:val="0"/>
      <w:marRight w:val="0"/>
      <w:marTop w:val="0"/>
      <w:marBottom w:val="0"/>
      <w:divBdr>
        <w:top w:val="none" w:sz="0" w:space="0" w:color="auto"/>
        <w:left w:val="none" w:sz="0" w:space="0" w:color="auto"/>
        <w:bottom w:val="none" w:sz="0" w:space="0" w:color="auto"/>
        <w:right w:val="none" w:sz="0" w:space="0" w:color="auto"/>
      </w:divBdr>
      <w:divsChild>
        <w:div w:id="1583875369">
          <w:marLeft w:val="547"/>
          <w:marRight w:val="0"/>
          <w:marTop w:val="0"/>
          <w:marBottom w:val="0"/>
          <w:divBdr>
            <w:top w:val="none" w:sz="0" w:space="0" w:color="auto"/>
            <w:left w:val="none" w:sz="0" w:space="0" w:color="auto"/>
            <w:bottom w:val="none" w:sz="0" w:space="0" w:color="auto"/>
            <w:right w:val="none" w:sz="0" w:space="0" w:color="auto"/>
          </w:divBdr>
        </w:div>
        <w:div w:id="1826193140">
          <w:marLeft w:val="547"/>
          <w:marRight w:val="0"/>
          <w:marTop w:val="0"/>
          <w:marBottom w:val="0"/>
          <w:divBdr>
            <w:top w:val="none" w:sz="0" w:space="0" w:color="auto"/>
            <w:left w:val="none" w:sz="0" w:space="0" w:color="auto"/>
            <w:bottom w:val="none" w:sz="0" w:space="0" w:color="auto"/>
            <w:right w:val="none" w:sz="0" w:space="0" w:color="auto"/>
          </w:divBdr>
        </w:div>
        <w:div w:id="1902135264">
          <w:marLeft w:val="547"/>
          <w:marRight w:val="0"/>
          <w:marTop w:val="0"/>
          <w:marBottom w:val="0"/>
          <w:divBdr>
            <w:top w:val="none" w:sz="0" w:space="0" w:color="auto"/>
            <w:left w:val="none" w:sz="0" w:space="0" w:color="auto"/>
            <w:bottom w:val="none" w:sz="0" w:space="0" w:color="auto"/>
            <w:right w:val="none" w:sz="0" w:space="0" w:color="auto"/>
          </w:divBdr>
        </w:div>
      </w:divsChild>
    </w:div>
    <w:div w:id="1933933472">
      <w:bodyDiv w:val="1"/>
      <w:marLeft w:val="0"/>
      <w:marRight w:val="0"/>
      <w:marTop w:val="0"/>
      <w:marBottom w:val="0"/>
      <w:divBdr>
        <w:top w:val="none" w:sz="0" w:space="0" w:color="auto"/>
        <w:left w:val="none" w:sz="0" w:space="0" w:color="auto"/>
        <w:bottom w:val="none" w:sz="0" w:space="0" w:color="auto"/>
        <w:right w:val="none" w:sz="0" w:space="0" w:color="auto"/>
      </w:divBdr>
      <w:divsChild>
        <w:div w:id="1118836877">
          <w:marLeft w:val="547"/>
          <w:marRight w:val="0"/>
          <w:marTop w:val="0"/>
          <w:marBottom w:val="0"/>
          <w:divBdr>
            <w:top w:val="none" w:sz="0" w:space="0" w:color="auto"/>
            <w:left w:val="none" w:sz="0" w:space="0" w:color="auto"/>
            <w:bottom w:val="none" w:sz="0" w:space="0" w:color="auto"/>
            <w:right w:val="none" w:sz="0" w:space="0" w:color="auto"/>
          </w:divBdr>
        </w:div>
        <w:div w:id="1729496647">
          <w:marLeft w:val="547"/>
          <w:marRight w:val="0"/>
          <w:marTop w:val="0"/>
          <w:marBottom w:val="0"/>
          <w:divBdr>
            <w:top w:val="none" w:sz="0" w:space="0" w:color="auto"/>
            <w:left w:val="none" w:sz="0" w:space="0" w:color="auto"/>
            <w:bottom w:val="none" w:sz="0" w:space="0" w:color="auto"/>
            <w:right w:val="none" w:sz="0" w:space="0" w:color="auto"/>
          </w:divBdr>
        </w:div>
        <w:div w:id="1988783672">
          <w:marLeft w:val="547"/>
          <w:marRight w:val="0"/>
          <w:marTop w:val="0"/>
          <w:marBottom w:val="0"/>
          <w:divBdr>
            <w:top w:val="none" w:sz="0" w:space="0" w:color="auto"/>
            <w:left w:val="none" w:sz="0" w:space="0" w:color="auto"/>
            <w:bottom w:val="none" w:sz="0" w:space="0" w:color="auto"/>
            <w:right w:val="none" w:sz="0" w:space="0" w:color="auto"/>
          </w:divBdr>
        </w:div>
        <w:div w:id="2059041735">
          <w:marLeft w:val="547"/>
          <w:marRight w:val="0"/>
          <w:marTop w:val="0"/>
          <w:marBottom w:val="0"/>
          <w:divBdr>
            <w:top w:val="none" w:sz="0" w:space="0" w:color="auto"/>
            <w:left w:val="none" w:sz="0" w:space="0" w:color="auto"/>
            <w:bottom w:val="none" w:sz="0" w:space="0" w:color="auto"/>
            <w:right w:val="none" w:sz="0" w:space="0" w:color="auto"/>
          </w:divBdr>
        </w:div>
      </w:divsChild>
    </w:div>
    <w:div w:id="2026246618">
      <w:bodyDiv w:val="1"/>
      <w:marLeft w:val="0"/>
      <w:marRight w:val="0"/>
      <w:marTop w:val="0"/>
      <w:marBottom w:val="0"/>
      <w:divBdr>
        <w:top w:val="none" w:sz="0" w:space="0" w:color="auto"/>
        <w:left w:val="none" w:sz="0" w:space="0" w:color="auto"/>
        <w:bottom w:val="none" w:sz="0" w:space="0" w:color="auto"/>
        <w:right w:val="none" w:sz="0" w:space="0" w:color="auto"/>
      </w:divBdr>
      <w:divsChild>
        <w:div w:id="448210706">
          <w:marLeft w:val="547"/>
          <w:marRight w:val="0"/>
          <w:marTop w:val="0"/>
          <w:marBottom w:val="0"/>
          <w:divBdr>
            <w:top w:val="none" w:sz="0" w:space="0" w:color="auto"/>
            <w:left w:val="none" w:sz="0" w:space="0" w:color="auto"/>
            <w:bottom w:val="none" w:sz="0" w:space="0" w:color="auto"/>
            <w:right w:val="none" w:sz="0" w:space="0" w:color="auto"/>
          </w:divBdr>
        </w:div>
        <w:div w:id="543299616">
          <w:marLeft w:val="547"/>
          <w:marRight w:val="0"/>
          <w:marTop w:val="0"/>
          <w:marBottom w:val="0"/>
          <w:divBdr>
            <w:top w:val="none" w:sz="0" w:space="0" w:color="auto"/>
            <w:left w:val="none" w:sz="0" w:space="0" w:color="auto"/>
            <w:bottom w:val="none" w:sz="0" w:space="0" w:color="auto"/>
            <w:right w:val="none" w:sz="0" w:space="0" w:color="auto"/>
          </w:divBdr>
        </w:div>
        <w:div w:id="1949509538">
          <w:marLeft w:val="547"/>
          <w:marRight w:val="0"/>
          <w:marTop w:val="0"/>
          <w:marBottom w:val="0"/>
          <w:divBdr>
            <w:top w:val="none" w:sz="0" w:space="0" w:color="auto"/>
            <w:left w:val="none" w:sz="0" w:space="0" w:color="auto"/>
            <w:bottom w:val="none" w:sz="0" w:space="0" w:color="auto"/>
            <w:right w:val="none" w:sz="0" w:space="0" w:color="auto"/>
          </w:divBdr>
        </w:div>
      </w:divsChild>
    </w:div>
    <w:div w:id="2072649668">
      <w:bodyDiv w:val="1"/>
      <w:marLeft w:val="0"/>
      <w:marRight w:val="0"/>
      <w:marTop w:val="0"/>
      <w:marBottom w:val="0"/>
      <w:divBdr>
        <w:top w:val="none" w:sz="0" w:space="0" w:color="auto"/>
        <w:left w:val="none" w:sz="0" w:space="0" w:color="auto"/>
        <w:bottom w:val="none" w:sz="0" w:space="0" w:color="auto"/>
        <w:right w:val="none" w:sz="0" w:space="0" w:color="auto"/>
      </w:divBdr>
      <w:divsChild>
        <w:div w:id="41755608">
          <w:marLeft w:val="547"/>
          <w:marRight w:val="0"/>
          <w:marTop w:val="0"/>
          <w:marBottom w:val="0"/>
          <w:divBdr>
            <w:top w:val="none" w:sz="0" w:space="0" w:color="auto"/>
            <w:left w:val="none" w:sz="0" w:space="0" w:color="auto"/>
            <w:bottom w:val="none" w:sz="0" w:space="0" w:color="auto"/>
            <w:right w:val="none" w:sz="0" w:space="0" w:color="auto"/>
          </w:divBdr>
        </w:div>
        <w:div w:id="247618650">
          <w:marLeft w:val="547"/>
          <w:marRight w:val="0"/>
          <w:marTop w:val="0"/>
          <w:marBottom w:val="0"/>
          <w:divBdr>
            <w:top w:val="none" w:sz="0" w:space="0" w:color="auto"/>
            <w:left w:val="none" w:sz="0" w:space="0" w:color="auto"/>
            <w:bottom w:val="none" w:sz="0" w:space="0" w:color="auto"/>
            <w:right w:val="none" w:sz="0" w:space="0" w:color="auto"/>
          </w:divBdr>
        </w:div>
        <w:div w:id="922764980">
          <w:marLeft w:val="547"/>
          <w:marRight w:val="0"/>
          <w:marTop w:val="0"/>
          <w:marBottom w:val="0"/>
          <w:divBdr>
            <w:top w:val="none" w:sz="0" w:space="0" w:color="auto"/>
            <w:left w:val="none" w:sz="0" w:space="0" w:color="auto"/>
            <w:bottom w:val="none" w:sz="0" w:space="0" w:color="auto"/>
            <w:right w:val="none" w:sz="0" w:space="0" w:color="auto"/>
          </w:divBdr>
        </w:div>
        <w:div w:id="1675104284">
          <w:marLeft w:val="547"/>
          <w:marRight w:val="0"/>
          <w:marTop w:val="0"/>
          <w:marBottom w:val="0"/>
          <w:divBdr>
            <w:top w:val="none" w:sz="0" w:space="0" w:color="auto"/>
            <w:left w:val="none" w:sz="0" w:space="0" w:color="auto"/>
            <w:bottom w:val="none" w:sz="0" w:space="0" w:color="auto"/>
            <w:right w:val="none" w:sz="0" w:space="0" w:color="auto"/>
          </w:divBdr>
        </w:div>
      </w:divsChild>
    </w:div>
    <w:div w:id="2146465766">
      <w:bodyDiv w:val="1"/>
      <w:marLeft w:val="0"/>
      <w:marRight w:val="0"/>
      <w:marTop w:val="0"/>
      <w:marBottom w:val="0"/>
      <w:divBdr>
        <w:top w:val="none" w:sz="0" w:space="0" w:color="auto"/>
        <w:left w:val="none" w:sz="0" w:space="0" w:color="auto"/>
        <w:bottom w:val="none" w:sz="0" w:space="0" w:color="auto"/>
        <w:right w:val="none" w:sz="0" w:space="0" w:color="auto"/>
      </w:divBdr>
      <w:divsChild>
        <w:div w:id="133453994">
          <w:marLeft w:val="547"/>
          <w:marRight w:val="0"/>
          <w:marTop w:val="0"/>
          <w:marBottom w:val="0"/>
          <w:divBdr>
            <w:top w:val="none" w:sz="0" w:space="0" w:color="auto"/>
            <w:left w:val="none" w:sz="0" w:space="0" w:color="auto"/>
            <w:bottom w:val="none" w:sz="0" w:space="0" w:color="auto"/>
            <w:right w:val="none" w:sz="0" w:space="0" w:color="auto"/>
          </w:divBdr>
        </w:div>
        <w:div w:id="1499155061">
          <w:marLeft w:val="547"/>
          <w:marRight w:val="0"/>
          <w:marTop w:val="0"/>
          <w:marBottom w:val="0"/>
          <w:divBdr>
            <w:top w:val="none" w:sz="0" w:space="0" w:color="auto"/>
            <w:left w:val="none" w:sz="0" w:space="0" w:color="auto"/>
            <w:bottom w:val="none" w:sz="0" w:space="0" w:color="auto"/>
            <w:right w:val="none" w:sz="0" w:space="0" w:color="auto"/>
          </w:divBdr>
        </w:div>
        <w:div w:id="18229615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ww.finance.gov.au/sites/default/files/2020-12/Commonwealth%20Procurement%20Rules%20-%2014%20December%202020.pdf" TargetMode="External"/><Relationship Id="rId3" Type="http://schemas.openxmlformats.org/officeDocument/2006/relationships/customXml" Target="../customXml/item2.xml"/><Relationship Id="rId21" Type="http://schemas.openxmlformats.org/officeDocument/2006/relationships/hyperlink" Target="tel:+61272084653,,780638894"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yperlink" Target="mailto:tenders@australiaawardsmyanmar.org"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teams.microsoft.com/l/meetup-join/19%3ameeting_N2Y1NDQwNzItOGUyMy00MjhhLWEyZDYtMzZlODUzMjVhOTVm%40thread.v2/0?context=%7b%22Tid%22%3a%22e7942974-9738-4a4a-b646-2ab90f79db0f%22%2c%22Oid%22%3a%22a4e88e18-edf5-4654-a74e-c86a19402517%22%7d" TargetMode="External"/><Relationship Id="rId29" Type="http://schemas.openxmlformats.org/officeDocument/2006/relationships/hyperlink" Target="https://www.dfat.gov.au/sites/default/files/australia-myanmar-development-partnership-plan-2024-2029.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enders@australiaawardsmyanmar.org" TargetMode="External"/><Relationship Id="rId32" Type="http://schemas.openxmlformats.org/officeDocument/2006/relationships/image" Target="media/image3.jpg"/><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yperlink" Target="mailto:tenders@australiaawardsmyanmar.org" TargetMode="External"/><Relationship Id="rId28" Type="http://schemas.openxmlformats.org/officeDocument/2006/relationships/hyperlink" Target="mailto:tenders@australiaawardsmyanmar.or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ka.ms/JoinTeamsMeeting?omkt=en-US" TargetMode="External"/><Relationship Id="rId31" Type="http://schemas.openxmlformats.org/officeDocument/2006/relationships/footer" Target="foot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ialin.teams.microsoft.com/e6ddd486-8649-4899-af08-96486dc32920?id=780638894" TargetMode="External"/><Relationship Id="rId27" Type="http://schemas.openxmlformats.org/officeDocument/2006/relationships/hyperlink" Target="mailto:tenders@australiaawardsmyanmar.org" TargetMode="External"/><Relationship Id="rId30" Type="http://schemas.openxmlformats.org/officeDocument/2006/relationships/footer" Target="footer5.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DEV\Design%20and%20Production\Project%20Management\Templates\Australia%20Awards%20Branding\Report%20Template\Australia%20Awards%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3EA18BB63D44D8B7F7938DB3CDB340"/>
        <w:category>
          <w:name w:val="General"/>
          <w:gallery w:val="placeholder"/>
        </w:category>
        <w:types>
          <w:type w:val="bbPlcHdr"/>
        </w:types>
        <w:behaviors>
          <w:behavior w:val="content"/>
        </w:behaviors>
        <w:guid w:val="{EA06886C-BAF9-4AD5-B792-AD4881F8FFBF}"/>
      </w:docPartPr>
      <w:docPartBody>
        <w:p w:rsidR="000A692B" w:rsidRDefault="000A692B" w:rsidP="000A692B">
          <w:pPr>
            <w:pStyle w:val="413EA18BB63D44D8B7F7938DB3CDB340"/>
          </w:pPr>
          <w:r w:rsidRPr="00975405">
            <w:rPr>
              <w:rStyle w:val="PlaceholderText"/>
            </w:rPr>
            <w:t>Choose a building block.</w:t>
          </w:r>
        </w:p>
      </w:docPartBody>
    </w:docPart>
    <w:docPart>
      <w:docPartPr>
        <w:name w:val="1AFFEABF89DB4A299B3DBA6EAD8CE212"/>
        <w:category>
          <w:name w:val="General"/>
          <w:gallery w:val="placeholder"/>
        </w:category>
        <w:types>
          <w:type w:val="bbPlcHdr"/>
        </w:types>
        <w:behaviors>
          <w:behavior w:val="content"/>
        </w:behaviors>
        <w:guid w:val="{348302C3-F91C-4F7D-872B-5526C77144B4}"/>
      </w:docPartPr>
      <w:docPartBody>
        <w:p w:rsidR="005032D9" w:rsidRDefault="005032D9" w:rsidP="005032D9">
          <w:pPr>
            <w:pStyle w:val="1AFFEABF89DB4A299B3DBA6EAD8CE212"/>
          </w:pPr>
          <w:r>
            <w:rPr>
              <w:rStyle w:val="PlaceholderText"/>
            </w:rPr>
            <w:t>TenderName</w:t>
          </w:r>
        </w:p>
      </w:docPartBody>
    </w:docPart>
    <w:docPart>
      <w:docPartPr>
        <w:name w:val="117F7348A4CC4002B195B4B0B30CF26F"/>
        <w:category>
          <w:name w:val="General"/>
          <w:gallery w:val="placeholder"/>
        </w:category>
        <w:types>
          <w:type w:val="bbPlcHdr"/>
        </w:types>
        <w:behaviors>
          <w:behavior w:val="content"/>
        </w:behaviors>
        <w:guid w:val="{7A8C117C-B7F7-4A63-A815-AD98DA258094}"/>
      </w:docPartPr>
      <w:docPartBody>
        <w:p w:rsidR="005032D9" w:rsidRDefault="005032D9" w:rsidP="005032D9">
          <w:pPr>
            <w:pStyle w:val="117F7348A4CC4002B195B4B0B30CF26F"/>
          </w:pPr>
          <w:r>
            <w:rPr>
              <w:rStyle w:val="PlaceholderText"/>
            </w:rPr>
            <w:t>RegistrationDate</w:t>
          </w:r>
        </w:p>
      </w:docPartBody>
    </w:docPart>
    <w:docPart>
      <w:docPartPr>
        <w:name w:val="E4A336A4E79243D3A3E6676EDEE569E5"/>
        <w:category>
          <w:name w:val="General"/>
          <w:gallery w:val="placeholder"/>
        </w:category>
        <w:types>
          <w:type w:val="bbPlcHdr"/>
        </w:types>
        <w:behaviors>
          <w:behavior w:val="content"/>
        </w:behaviors>
        <w:guid w:val="{F9525AA4-7DAF-42BE-ABD6-93C89AA9C109}"/>
      </w:docPartPr>
      <w:docPartBody>
        <w:p w:rsidR="005032D9" w:rsidRDefault="005032D9" w:rsidP="005032D9">
          <w:pPr>
            <w:pStyle w:val="E4A336A4E79243D3A3E6676EDEE569E5"/>
          </w:pPr>
          <w:r>
            <w:rPr>
              <w:rStyle w:val="PlaceholderText"/>
            </w:rPr>
            <w:t>RegistrationDate</w:t>
          </w:r>
        </w:p>
      </w:docPartBody>
    </w:docPart>
    <w:docPart>
      <w:docPartPr>
        <w:name w:val="545AD9655C6845A5912B485F37B381E0"/>
        <w:category>
          <w:name w:val="General"/>
          <w:gallery w:val="placeholder"/>
        </w:category>
        <w:types>
          <w:type w:val="bbPlcHdr"/>
        </w:types>
        <w:behaviors>
          <w:behavior w:val="content"/>
        </w:behaviors>
        <w:guid w:val="{5806C720-10D9-42D3-88C1-21B2888300CD}"/>
      </w:docPartPr>
      <w:docPartBody>
        <w:p w:rsidR="005032D9" w:rsidRDefault="005032D9" w:rsidP="005032D9">
          <w:pPr>
            <w:pStyle w:val="545AD9655C6845A5912B485F37B381E0"/>
          </w:pPr>
          <w:r>
            <w:rPr>
              <w:rStyle w:val="PlaceholderText"/>
            </w:rPr>
            <w:t>ClosingDate</w:t>
          </w:r>
        </w:p>
      </w:docPartBody>
    </w:docPart>
    <w:docPart>
      <w:docPartPr>
        <w:name w:val="5C1524B96BB24E2989FAA8FDE5C898D5"/>
        <w:category>
          <w:name w:val="General"/>
          <w:gallery w:val="placeholder"/>
        </w:category>
        <w:types>
          <w:type w:val="bbPlcHdr"/>
        </w:types>
        <w:behaviors>
          <w:behavior w:val="content"/>
        </w:behaviors>
        <w:guid w:val="{7D3FA1D3-E228-4F53-BD2E-77652DC6CFAF}"/>
      </w:docPartPr>
      <w:docPartBody>
        <w:p w:rsidR="005032D9" w:rsidRDefault="005032D9" w:rsidP="005032D9">
          <w:pPr>
            <w:pStyle w:val="5C1524B96BB24E2989FAA8FDE5C898D5"/>
          </w:pPr>
          <w:r>
            <w:rPr>
              <w:rStyle w:val="PlaceholderText"/>
            </w:rPr>
            <w:t>OutcomeDate</w:t>
          </w:r>
        </w:p>
      </w:docPartBody>
    </w:docPart>
    <w:docPart>
      <w:docPartPr>
        <w:name w:val="F3A0DEE8EE484C28AC4EA584363DE01A"/>
        <w:category>
          <w:name w:val="General"/>
          <w:gallery w:val="placeholder"/>
        </w:category>
        <w:types>
          <w:type w:val="bbPlcHdr"/>
        </w:types>
        <w:behaviors>
          <w:behavior w:val="content"/>
        </w:behaviors>
        <w:guid w:val="{2CCF8A2E-720A-4393-8330-3E93B06A57B4}"/>
      </w:docPartPr>
      <w:docPartBody>
        <w:p w:rsidR="005032D9" w:rsidRDefault="005032D9" w:rsidP="005032D9">
          <w:pPr>
            <w:pStyle w:val="F3A0DEE8EE484C28AC4EA584363DE01A"/>
          </w:pPr>
          <w:r>
            <w:rPr>
              <w:rStyle w:val="PlaceholderText"/>
            </w:rPr>
            <w:t>ClosingDate</w:t>
          </w:r>
        </w:p>
      </w:docPartBody>
    </w:docPart>
    <w:docPart>
      <w:docPartPr>
        <w:name w:val="DCD5BCA476F64FB7AEF073A8CA4241B2"/>
        <w:category>
          <w:name w:val="General"/>
          <w:gallery w:val="placeholder"/>
        </w:category>
        <w:types>
          <w:type w:val="bbPlcHdr"/>
        </w:types>
        <w:behaviors>
          <w:behavior w:val="content"/>
        </w:behaviors>
        <w:guid w:val="{EC483877-7D6C-4FE2-A94D-FECF4ED15B29}"/>
      </w:docPartPr>
      <w:docPartBody>
        <w:p w:rsidR="005032D9" w:rsidRDefault="005032D9" w:rsidP="005032D9">
          <w:pPr>
            <w:pStyle w:val="DCD5BCA476F64FB7AEF073A8CA4241B2"/>
          </w:pPr>
          <w:r>
            <w:rPr>
              <w:rStyle w:val="PlaceholderText"/>
            </w:rPr>
            <w:t>TenderNo</w:t>
          </w:r>
        </w:p>
      </w:docPartBody>
    </w:docPart>
    <w:docPart>
      <w:docPartPr>
        <w:name w:val="4C66ACC36EFA4230B503D195B82E4908"/>
        <w:category>
          <w:name w:val="General"/>
          <w:gallery w:val="placeholder"/>
        </w:category>
        <w:types>
          <w:type w:val="bbPlcHdr"/>
        </w:types>
        <w:behaviors>
          <w:behavior w:val="content"/>
        </w:behaviors>
        <w:guid w:val="{5FE5402E-F48B-44DC-8C61-F77D5501EE08}"/>
      </w:docPartPr>
      <w:docPartBody>
        <w:p w:rsidR="005032D9" w:rsidRDefault="005032D9" w:rsidP="005032D9">
          <w:pPr>
            <w:pStyle w:val="4C66ACC36EFA4230B503D195B82E4908"/>
          </w:pPr>
          <w:r>
            <w:rPr>
              <w:rStyle w:val="PlaceholderText"/>
            </w:rPr>
            <w:t>TenderName</w:t>
          </w:r>
        </w:p>
      </w:docPartBody>
    </w:docPart>
    <w:docPart>
      <w:docPartPr>
        <w:name w:val="396CE6B69EF741B9A76AC5A83FCE3590"/>
        <w:category>
          <w:name w:val="General"/>
          <w:gallery w:val="placeholder"/>
        </w:category>
        <w:types>
          <w:type w:val="bbPlcHdr"/>
        </w:types>
        <w:behaviors>
          <w:behavior w:val="content"/>
        </w:behaviors>
        <w:guid w:val="{B7C82C65-7926-41D1-91C8-13835F444762}"/>
      </w:docPartPr>
      <w:docPartBody>
        <w:p w:rsidR="005032D9" w:rsidRDefault="005032D9" w:rsidP="005032D9">
          <w:pPr>
            <w:pStyle w:val="396CE6B69EF741B9A76AC5A83FCE3590"/>
          </w:pPr>
          <w:r>
            <w:rPr>
              <w:rStyle w:val="PlaceholderText"/>
            </w:rPr>
            <w:t>Country</w:t>
          </w:r>
        </w:p>
      </w:docPartBody>
    </w:docPart>
    <w:docPart>
      <w:docPartPr>
        <w:name w:val="99E25F99E7F5430EBDB2D96BF662070E"/>
        <w:category>
          <w:name w:val="General"/>
          <w:gallery w:val="placeholder"/>
        </w:category>
        <w:types>
          <w:type w:val="bbPlcHdr"/>
        </w:types>
        <w:behaviors>
          <w:behavior w:val="content"/>
        </w:behaviors>
        <w:guid w:val="{6629F1DD-F668-469A-AB5E-376E449DD006}"/>
      </w:docPartPr>
      <w:docPartBody>
        <w:p w:rsidR="005032D9" w:rsidRDefault="005032D9" w:rsidP="005032D9">
          <w:pPr>
            <w:pStyle w:val="99E25F99E7F5430EBDB2D96BF662070E"/>
          </w:pPr>
          <w:r>
            <w:rPr>
              <w:rStyle w:val="PlaceholderText"/>
            </w:rPr>
            <w:t>ParticipantNo</w:t>
          </w:r>
        </w:p>
      </w:docPartBody>
    </w:docPart>
    <w:docPart>
      <w:docPartPr>
        <w:name w:val="2965D876896947E1A6DC789484ACB61E"/>
        <w:category>
          <w:name w:val="General"/>
          <w:gallery w:val="placeholder"/>
        </w:category>
        <w:types>
          <w:type w:val="bbPlcHdr"/>
        </w:types>
        <w:behaviors>
          <w:behavior w:val="content"/>
        </w:behaviors>
        <w:guid w:val="{B8F34E70-FAD5-4A3E-94EF-DB0AB913B761}"/>
      </w:docPartPr>
      <w:docPartBody>
        <w:p w:rsidR="005032D9" w:rsidRDefault="005032D9" w:rsidP="005032D9">
          <w:pPr>
            <w:pStyle w:val="2965D876896947E1A6DC789484ACB61E"/>
          </w:pPr>
          <w:r>
            <w:rPr>
              <w:rStyle w:val="PlaceholderText"/>
            </w:rPr>
            <w:t>DeliveryMode</w:t>
          </w:r>
        </w:p>
      </w:docPartBody>
    </w:docPart>
    <w:docPart>
      <w:docPartPr>
        <w:name w:val="46C0C9E7CD454324B44690F99CC2DED2"/>
        <w:category>
          <w:name w:val="General"/>
          <w:gallery w:val="placeholder"/>
        </w:category>
        <w:types>
          <w:type w:val="bbPlcHdr"/>
        </w:types>
        <w:behaviors>
          <w:behavior w:val="content"/>
        </w:behaviors>
        <w:guid w:val="{8ED4DD02-616E-4FD6-9B4F-76B45D1419D8}"/>
      </w:docPartPr>
      <w:docPartBody>
        <w:p w:rsidR="005032D9" w:rsidRDefault="005032D9" w:rsidP="005032D9">
          <w:pPr>
            <w:pStyle w:val="46C0C9E7CD454324B44690F99CC2DED2"/>
          </w:pPr>
          <w:r>
            <w:rPr>
              <w:rStyle w:val="PlaceholderText"/>
            </w:rPr>
            <w:t>Duration</w:t>
          </w:r>
        </w:p>
      </w:docPartBody>
    </w:docPart>
    <w:docPart>
      <w:docPartPr>
        <w:name w:val="25F356B172994E96826955B913C11A65"/>
        <w:category>
          <w:name w:val="General"/>
          <w:gallery w:val="placeholder"/>
        </w:category>
        <w:types>
          <w:type w:val="bbPlcHdr"/>
        </w:types>
        <w:behaviors>
          <w:behavior w:val="content"/>
        </w:behaviors>
        <w:guid w:val="{2052C17D-A790-47D0-8BB6-8ED9BED268CE}"/>
      </w:docPartPr>
      <w:docPartBody>
        <w:p w:rsidR="005032D9" w:rsidRDefault="005032D9" w:rsidP="005032D9">
          <w:pPr>
            <w:pStyle w:val="25F356B172994E96826955B913C11A65"/>
          </w:pPr>
          <w:r>
            <w:rPr>
              <w:rStyle w:val="PlaceholderText"/>
            </w:rPr>
            <w:t>ParticipantNo</w:t>
          </w:r>
        </w:p>
      </w:docPartBody>
    </w:docPart>
    <w:docPart>
      <w:docPartPr>
        <w:name w:val="5A801A4EB64443E5B90619AF3FAF6072"/>
        <w:category>
          <w:name w:val="General"/>
          <w:gallery w:val="placeholder"/>
        </w:category>
        <w:types>
          <w:type w:val="bbPlcHdr"/>
        </w:types>
        <w:behaviors>
          <w:behavior w:val="content"/>
        </w:behaviors>
        <w:guid w:val="{FCDCA932-5BBF-4D16-9A6B-BEB1559D4C83}"/>
      </w:docPartPr>
      <w:docPartBody>
        <w:p w:rsidR="005032D9" w:rsidRDefault="005032D9" w:rsidP="005032D9">
          <w:pPr>
            <w:pStyle w:val="5A801A4EB64443E5B90619AF3FAF6072"/>
          </w:pPr>
          <w:r>
            <w:rPr>
              <w:rStyle w:val="PlaceholderText"/>
            </w:rPr>
            <w:t>CLECommence</w:t>
          </w:r>
        </w:p>
      </w:docPartBody>
    </w:docPart>
    <w:docPart>
      <w:docPartPr>
        <w:name w:val="B12C4517674B4B1F99BF166673864F38"/>
        <w:category>
          <w:name w:val="General"/>
          <w:gallery w:val="placeholder"/>
        </w:category>
        <w:types>
          <w:type w:val="bbPlcHdr"/>
        </w:types>
        <w:behaviors>
          <w:behavior w:val="content"/>
        </w:behaviors>
        <w:guid w:val="{BC7259DD-B1CD-4CD7-BBA8-DA86A1E4D706}"/>
      </w:docPartPr>
      <w:docPartBody>
        <w:p w:rsidR="005032D9" w:rsidRDefault="005032D9" w:rsidP="005032D9">
          <w:pPr>
            <w:pStyle w:val="B12C4517674B4B1F99BF166673864F38"/>
          </w:pPr>
          <w:r>
            <w:rPr>
              <w:rStyle w:val="PlaceholderText"/>
            </w:rPr>
            <w:t>ParticipantNo</w:t>
          </w:r>
        </w:p>
      </w:docPartBody>
    </w:docPart>
    <w:docPart>
      <w:docPartPr>
        <w:name w:val="A92CF9A9EA6449C1900958E3339B96F6"/>
        <w:category>
          <w:name w:val="General"/>
          <w:gallery w:val="placeholder"/>
        </w:category>
        <w:types>
          <w:type w:val="bbPlcHdr"/>
        </w:types>
        <w:behaviors>
          <w:behavior w:val="content"/>
        </w:behaviors>
        <w:guid w:val="{07946486-0CFF-40A2-9D50-409BE6B8650E}"/>
      </w:docPartPr>
      <w:docPartBody>
        <w:p w:rsidR="00507C8F" w:rsidRDefault="005032D9">
          <w:pPr>
            <w:pStyle w:val="A92CF9A9EA6449C1900958E3339B96F6"/>
          </w:pPr>
          <w:r>
            <w:rPr>
              <w:rStyle w:val="PlaceholderText"/>
            </w:rPr>
            <w:t>TenderReleaseDate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ndes">
    <w:altName w:val="Calibri"/>
    <w:panose1 w:val="00000000000000000000"/>
    <w:charset w:val="00"/>
    <w:family w:val="roman"/>
    <w:notTrueType/>
    <w:pitch w:val="default"/>
  </w:font>
  <w:font w:name="Andes Bold">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92B"/>
    <w:rsid w:val="00084A09"/>
    <w:rsid w:val="00085473"/>
    <w:rsid w:val="000863B6"/>
    <w:rsid w:val="000867E6"/>
    <w:rsid w:val="000A692B"/>
    <w:rsid w:val="000B38D4"/>
    <w:rsid w:val="000B46A2"/>
    <w:rsid w:val="000C7BA6"/>
    <w:rsid w:val="000D14BB"/>
    <w:rsid w:val="001034DD"/>
    <w:rsid w:val="001375B1"/>
    <w:rsid w:val="0014402E"/>
    <w:rsid w:val="00171AFC"/>
    <w:rsid w:val="0020173F"/>
    <w:rsid w:val="0024469C"/>
    <w:rsid w:val="0025380C"/>
    <w:rsid w:val="0028049D"/>
    <w:rsid w:val="002C75BB"/>
    <w:rsid w:val="002D69DE"/>
    <w:rsid w:val="00315383"/>
    <w:rsid w:val="0033039D"/>
    <w:rsid w:val="00364279"/>
    <w:rsid w:val="003836EA"/>
    <w:rsid w:val="00392411"/>
    <w:rsid w:val="003A211A"/>
    <w:rsid w:val="003A77AC"/>
    <w:rsid w:val="003C175A"/>
    <w:rsid w:val="0043074B"/>
    <w:rsid w:val="004562B0"/>
    <w:rsid w:val="0049375D"/>
    <w:rsid w:val="004D65AF"/>
    <w:rsid w:val="004F319E"/>
    <w:rsid w:val="005032D9"/>
    <w:rsid w:val="0050388C"/>
    <w:rsid w:val="00507C8F"/>
    <w:rsid w:val="005145C8"/>
    <w:rsid w:val="00550BA5"/>
    <w:rsid w:val="005555F6"/>
    <w:rsid w:val="005829C7"/>
    <w:rsid w:val="005D1A9A"/>
    <w:rsid w:val="00640F05"/>
    <w:rsid w:val="006450FA"/>
    <w:rsid w:val="006722E8"/>
    <w:rsid w:val="006827FB"/>
    <w:rsid w:val="006B54E7"/>
    <w:rsid w:val="006D432E"/>
    <w:rsid w:val="006E3600"/>
    <w:rsid w:val="007149B1"/>
    <w:rsid w:val="0074402A"/>
    <w:rsid w:val="007477E5"/>
    <w:rsid w:val="00756685"/>
    <w:rsid w:val="00767EA5"/>
    <w:rsid w:val="007A21D7"/>
    <w:rsid w:val="007D10FE"/>
    <w:rsid w:val="007D6C9D"/>
    <w:rsid w:val="007F2998"/>
    <w:rsid w:val="00803035"/>
    <w:rsid w:val="0080491B"/>
    <w:rsid w:val="00822469"/>
    <w:rsid w:val="00871679"/>
    <w:rsid w:val="008902AE"/>
    <w:rsid w:val="008972CB"/>
    <w:rsid w:val="008976E0"/>
    <w:rsid w:val="008C430E"/>
    <w:rsid w:val="0090676F"/>
    <w:rsid w:val="009340A0"/>
    <w:rsid w:val="00944ED0"/>
    <w:rsid w:val="00950125"/>
    <w:rsid w:val="0096450A"/>
    <w:rsid w:val="0099494C"/>
    <w:rsid w:val="009C4025"/>
    <w:rsid w:val="00A03A56"/>
    <w:rsid w:val="00A222BC"/>
    <w:rsid w:val="00A254D8"/>
    <w:rsid w:val="00A805E9"/>
    <w:rsid w:val="00A8198F"/>
    <w:rsid w:val="00A874D8"/>
    <w:rsid w:val="00AC7ED5"/>
    <w:rsid w:val="00AF1B05"/>
    <w:rsid w:val="00B227DE"/>
    <w:rsid w:val="00B56A76"/>
    <w:rsid w:val="00B71CAF"/>
    <w:rsid w:val="00B75A1B"/>
    <w:rsid w:val="00B8460C"/>
    <w:rsid w:val="00BA4CE5"/>
    <w:rsid w:val="00BC56D5"/>
    <w:rsid w:val="00BE38B1"/>
    <w:rsid w:val="00BE3990"/>
    <w:rsid w:val="00BF4549"/>
    <w:rsid w:val="00C068B7"/>
    <w:rsid w:val="00C7251B"/>
    <w:rsid w:val="00C83405"/>
    <w:rsid w:val="00C93240"/>
    <w:rsid w:val="00C954E2"/>
    <w:rsid w:val="00C97D1B"/>
    <w:rsid w:val="00C97EDD"/>
    <w:rsid w:val="00CD6331"/>
    <w:rsid w:val="00D04D48"/>
    <w:rsid w:val="00D355DD"/>
    <w:rsid w:val="00D733C5"/>
    <w:rsid w:val="00E3044A"/>
    <w:rsid w:val="00E350AC"/>
    <w:rsid w:val="00E409B2"/>
    <w:rsid w:val="00E41563"/>
    <w:rsid w:val="00E55282"/>
    <w:rsid w:val="00E93B4E"/>
    <w:rsid w:val="00ED5468"/>
    <w:rsid w:val="00EF5822"/>
    <w:rsid w:val="00FA4193"/>
    <w:rsid w:val="00FB4EEE"/>
  </w:rsids>
  <m:mathPr>
    <m:mathFont m:val="Cambria Math"/>
    <m:brkBin m:val="before"/>
    <m:brkBinSub m:val="--"/>
    <m:smallFrac m:val="0"/>
    <m:dispDef/>
    <m:lMargin m:val="0"/>
    <m:rMargin m:val="0"/>
    <m:defJc m:val="centerGroup"/>
    <m:wrapIndent m:val="1440"/>
    <m:intLim m:val="subSup"/>
    <m:naryLim m:val="undOvr"/>
  </m:mathPr>
  <w:themeFontLang w:val="en-AU" w:bidi="bo-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2D9"/>
    <w:rPr>
      <w:color w:val="808080"/>
    </w:rPr>
  </w:style>
  <w:style w:type="paragraph" w:customStyle="1" w:styleId="413EA18BB63D44D8B7F7938DB3CDB340">
    <w:name w:val="413EA18BB63D44D8B7F7938DB3CDB340"/>
    <w:rsid w:val="000A692B"/>
  </w:style>
  <w:style w:type="paragraph" w:customStyle="1" w:styleId="1AFFEABF89DB4A299B3DBA6EAD8CE212">
    <w:name w:val="1AFFEABF89DB4A299B3DBA6EAD8CE212"/>
    <w:rsid w:val="005032D9"/>
    <w:pPr>
      <w:spacing w:line="278" w:lineRule="auto"/>
    </w:pPr>
    <w:rPr>
      <w:kern w:val="2"/>
      <w:sz w:val="24"/>
      <w:szCs w:val="24"/>
      <w14:ligatures w14:val="standardContextual"/>
    </w:rPr>
  </w:style>
  <w:style w:type="paragraph" w:customStyle="1" w:styleId="117F7348A4CC4002B195B4B0B30CF26F">
    <w:name w:val="117F7348A4CC4002B195B4B0B30CF26F"/>
    <w:rsid w:val="005032D9"/>
    <w:pPr>
      <w:spacing w:line="278" w:lineRule="auto"/>
    </w:pPr>
    <w:rPr>
      <w:kern w:val="2"/>
      <w:sz w:val="24"/>
      <w:szCs w:val="24"/>
      <w14:ligatures w14:val="standardContextual"/>
    </w:rPr>
  </w:style>
  <w:style w:type="paragraph" w:customStyle="1" w:styleId="E4A336A4E79243D3A3E6676EDEE569E5">
    <w:name w:val="E4A336A4E79243D3A3E6676EDEE569E5"/>
    <w:rsid w:val="005032D9"/>
    <w:pPr>
      <w:spacing w:line="278" w:lineRule="auto"/>
    </w:pPr>
    <w:rPr>
      <w:kern w:val="2"/>
      <w:sz w:val="24"/>
      <w:szCs w:val="24"/>
      <w14:ligatures w14:val="standardContextual"/>
    </w:rPr>
  </w:style>
  <w:style w:type="paragraph" w:customStyle="1" w:styleId="545AD9655C6845A5912B485F37B381E0">
    <w:name w:val="545AD9655C6845A5912B485F37B381E0"/>
    <w:rsid w:val="005032D9"/>
    <w:pPr>
      <w:spacing w:line="278" w:lineRule="auto"/>
    </w:pPr>
    <w:rPr>
      <w:kern w:val="2"/>
      <w:sz w:val="24"/>
      <w:szCs w:val="24"/>
      <w14:ligatures w14:val="standardContextual"/>
    </w:rPr>
  </w:style>
  <w:style w:type="paragraph" w:customStyle="1" w:styleId="5C1524B96BB24E2989FAA8FDE5C898D5">
    <w:name w:val="5C1524B96BB24E2989FAA8FDE5C898D5"/>
    <w:rsid w:val="005032D9"/>
    <w:pPr>
      <w:spacing w:line="278" w:lineRule="auto"/>
    </w:pPr>
    <w:rPr>
      <w:kern w:val="2"/>
      <w:sz w:val="24"/>
      <w:szCs w:val="24"/>
      <w14:ligatures w14:val="standardContextual"/>
    </w:rPr>
  </w:style>
  <w:style w:type="paragraph" w:customStyle="1" w:styleId="F3A0DEE8EE484C28AC4EA584363DE01A">
    <w:name w:val="F3A0DEE8EE484C28AC4EA584363DE01A"/>
    <w:rsid w:val="005032D9"/>
    <w:pPr>
      <w:spacing w:line="278" w:lineRule="auto"/>
    </w:pPr>
    <w:rPr>
      <w:kern w:val="2"/>
      <w:sz w:val="24"/>
      <w:szCs w:val="24"/>
      <w14:ligatures w14:val="standardContextual"/>
    </w:rPr>
  </w:style>
  <w:style w:type="paragraph" w:customStyle="1" w:styleId="DCD5BCA476F64FB7AEF073A8CA4241B2">
    <w:name w:val="DCD5BCA476F64FB7AEF073A8CA4241B2"/>
    <w:rsid w:val="005032D9"/>
    <w:pPr>
      <w:spacing w:line="278" w:lineRule="auto"/>
    </w:pPr>
    <w:rPr>
      <w:kern w:val="2"/>
      <w:sz w:val="24"/>
      <w:szCs w:val="24"/>
      <w14:ligatures w14:val="standardContextual"/>
    </w:rPr>
  </w:style>
  <w:style w:type="paragraph" w:customStyle="1" w:styleId="4C66ACC36EFA4230B503D195B82E4908">
    <w:name w:val="4C66ACC36EFA4230B503D195B82E4908"/>
    <w:rsid w:val="005032D9"/>
    <w:pPr>
      <w:spacing w:line="278" w:lineRule="auto"/>
    </w:pPr>
    <w:rPr>
      <w:kern w:val="2"/>
      <w:sz w:val="24"/>
      <w:szCs w:val="24"/>
      <w14:ligatures w14:val="standardContextual"/>
    </w:rPr>
  </w:style>
  <w:style w:type="paragraph" w:customStyle="1" w:styleId="396CE6B69EF741B9A76AC5A83FCE3590">
    <w:name w:val="396CE6B69EF741B9A76AC5A83FCE3590"/>
    <w:rsid w:val="005032D9"/>
    <w:pPr>
      <w:spacing w:line="278" w:lineRule="auto"/>
    </w:pPr>
    <w:rPr>
      <w:kern w:val="2"/>
      <w:sz w:val="24"/>
      <w:szCs w:val="24"/>
      <w14:ligatures w14:val="standardContextual"/>
    </w:rPr>
  </w:style>
  <w:style w:type="paragraph" w:customStyle="1" w:styleId="99E25F99E7F5430EBDB2D96BF662070E">
    <w:name w:val="99E25F99E7F5430EBDB2D96BF662070E"/>
    <w:rsid w:val="005032D9"/>
    <w:pPr>
      <w:spacing w:line="278" w:lineRule="auto"/>
    </w:pPr>
    <w:rPr>
      <w:kern w:val="2"/>
      <w:sz w:val="24"/>
      <w:szCs w:val="24"/>
      <w14:ligatures w14:val="standardContextual"/>
    </w:rPr>
  </w:style>
  <w:style w:type="paragraph" w:customStyle="1" w:styleId="2965D876896947E1A6DC789484ACB61E">
    <w:name w:val="2965D876896947E1A6DC789484ACB61E"/>
    <w:rsid w:val="005032D9"/>
    <w:pPr>
      <w:spacing w:line="278" w:lineRule="auto"/>
    </w:pPr>
    <w:rPr>
      <w:kern w:val="2"/>
      <w:sz w:val="24"/>
      <w:szCs w:val="24"/>
      <w14:ligatures w14:val="standardContextual"/>
    </w:rPr>
  </w:style>
  <w:style w:type="paragraph" w:customStyle="1" w:styleId="46C0C9E7CD454324B44690F99CC2DED2">
    <w:name w:val="46C0C9E7CD454324B44690F99CC2DED2"/>
    <w:rsid w:val="005032D9"/>
    <w:pPr>
      <w:spacing w:line="278" w:lineRule="auto"/>
    </w:pPr>
    <w:rPr>
      <w:kern w:val="2"/>
      <w:sz w:val="24"/>
      <w:szCs w:val="24"/>
      <w14:ligatures w14:val="standardContextual"/>
    </w:rPr>
  </w:style>
  <w:style w:type="paragraph" w:customStyle="1" w:styleId="25F356B172994E96826955B913C11A65">
    <w:name w:val="25F356B172994E96826955B913C11A65"/>
    <w:rsid w:val="005032D9"/>
    <w:pPr>
      <w:spacing w:line="278" w:lineRule="auto"/>
    </w:pPr>
    <w:rPr>
      <w:kern w:val="2"/>
      <w:sz w:val="24"/>
      <w:szCs w:val="24"/>
      <w14:ligatures w14:val="standardContextual"/>
    </w:rPr>
  </w:style>
  <w:style w:type="paragraph" w:customStyle="1" w:styleId="5A801A4EB64443E5B90619AF3FAF6072">
    <w:name w:val="5A801A4EB64443E5B90619AF3FAF6072"/>
    <w:rsid w:val="005032D9"/>
    <w:pPr>
      <w:spacing w:line="278" w:lineRule="auto"/>
    </w:pPr>
    <w:rPr>
      <w:kern w:val="2"/>
      <w:sz w:val="24"/>
      <w:szCs w:val="24"/>
      <w14:ligatures w14:val="standardContextual"/>
    </w:rPr>
  </w:style>
  <w:style w:type="paragraph" w:customStyle="1" w:styleId="B12C4517674B4B1F99BF166673864F38">
    <w:name w:val="B12C4517674B4B1F99BF166673864F38"/>
    <w:rsid w:val="005032D9"/>
    <w:pPr>
      <w:spacing w:line="278" w:lineRule="auto"/>
    </w:pPr>
    <w:rPr>
      <w:kern w:val="2"/>
      <w:sz w:val="24"/>
      <w:szCs w:val="24"/>
      <w14:ligatures w14:val="standardContextual"/>
    </w:rPr>
  </w:style>
  <w:style w:type="paragraph" w:customStyle="1" w:styleId="A92CF9A9EA6449C1900958E3339B96F6">
    <w:name w:val="A92CF9A9EA6449C1900958E3339B96F6"/>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8a627a-b22d-4d2d-af64-8d0bee5e422c" xsi:nil="true"/>
    <lcf76f155ced4ddcb4097134ff3c332f xmlns="b00b0224-405d-4724-910b-795e11a8bc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2F1056147F424FA9B2C89A59B8229A" ma:contentTypeVersion="19" ma:contentTypeDescription="Create a new document." ma:contentTypeScope="" ma:versionID="e2fd6a82d438db6721cf1522df2c85ec">
  <xsd:schema xmlns:xsd="http://www.w3.org/2001/XMLSchema" xmlns:xs="http://www.w3.org/2001/XMLSchema" xmlns:p="http://schemas.microsoft.com/office/2006/metadata/properties" xmlns:ns2="d18a627a-b22d-4d2d-af64-8d0bee5e422c" xmlns:ns3="b00b0224-405d-4724-910b-795e11a8bc23" targetNamespace="http://schemas.microsoft.com/office/2006/metadata/properties" ma:root="true" ma:fieldsID="fe88ef03b8a5cf1af60dc4b08c5acc94" ns2:_="" ns3:_="">
    <xsd:import namespace="d18a627a-b22d-4d2d-af64-8d0bee5e422c"/>
    <xsd:import namespace="b00b0224-405d-4724-910b-795e11a8bc23"/>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a627a-b22d-4d2d-af64-8d0bee5e4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8f91d0f-abe4-46b9-91f7-650fd90f68bf}" ma:internalName="TaxCatchAll" ma:showField="CatchAllData" ma:web="d18a627a-b22d-4d2d-af64-8d0bee5e4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b0224-405d-4724-910b-795e11a8bc2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A7DFF-5BDE-4A3E-8F4F-0FC3244A7596}">
  <ds:schemaRefs>
    <ds:schemaRef ds:uri="http://schemas.microsoft.com/office/2006/documentManagement/types"/>
    <ds:schemaRef ds:uri="http://www.w3.org/XML/1998/namespace"/>
    <ds:schemaRef ds:uri="http://purl.org/dc/elements/1.1/"/>
    <ds:schemaRef ds:uri="http://purl.org/dc/dcmitype/"/>
    <ds:schemaRef ds:uri="http://purl.org/dc/terms/"/>
    <ds:schemaRef ds:uri="b00b0224-405d-4724-910b-795e11a8bc23"/>
    <ds:schemaRef ds:uri="http://schemas.microsoft.com/office/infopath/2007/PartnerControls"/>
    <ds:schemaRef ds:uri="http://schemas.openxmlformats.org/package/2006/metadata/core-properties"/>
    <ds:schemaRef ds:uri="d18a627a-b22d-4d2d-af64-8d0bee5e422c"/>
    <ds:schemaRef ds:uri="http://schemas.microsoft.com/office/2006/metadata/properties"/>
  </ds:schemaRefs>
</ds:datastoreItem>
</file>

<file path=customXml/itemProps2.xml><?xml version="1.0" encoding="utf-8"?>
<ds:datastoreItem xmlns:ds="http://schemas.openxmlformats.org/officeDocument/2006/customXml" ds:itemID="{48B2935F-316E-4509-B4A3-88D63948EAE2}">
  <ds:schemaRefs>
    <ds:schemaRef ds:uri="http://schemas.openxmlformats.org/officeDocument/2006/bibliography"/>
  </ds:schemaRefs>
</ds:datastoreItem>
</file>

<file path=customXml/itemProps3.xml><?xml version="1.0" encoding="utf-8"?>
<ds:datastoreItem xmlns:ds="http://schemas.openxmlformats.org/officeDocument/2006/customXml" ds:itemID="{CFE4BB98-EEAE-4AF7-8BD7-99ED196F7353}">
  <ds:schemaRefs>
    <ds:schemaRef ds:uri="http://schemas.microsoft.com/sharepoint/v3/contenttype/forms"/>
  </ds:schemaRefs>
</ds:datastoreItem>
</file>

<file path=customXml/itemProps4.xml><?xml version="1.0" encoding="utf-8"?>
<ds:datastoreItem xmlns:ds="http://schemas.openxmlformats.org/officeDocument/2006/customXml" ds:itemID="{868DABC4-30A4-4AB0-92EB-B4007206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a627a-b22d-4d2d-af64-8d0bee5e422c"/>
    <ds:schemaRef ds:uri="b00b0224-405d-4724-910b-795e11a8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Australia Awards Report Template</Template>
  <TotalTime>525</TotalTime>
  <Pages>39</Pages>
  <Words>10144</Words>
  <Characters>57823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AA Myanmar Annual Implementation Plan 2020</vt:lpstr>
    </vt:vector>
  </TitlesOfParts>
  <Company/>
  <LinksUpToDate>false</LinksUpToDate>
  <CharactersWithSpaces>67832</CharactersWithSpaces>
  <SharedDoc>false</SharedDoc>
  <HLinks>
    <vt:vector size="396" baseType="variant">
      <vt:variant>
        <vt:i4>720964</vt:i4>
      </vt:variant>
      <vt:variant>
        <vt:i4>375</vt:i4>
      </vt:variant>
      <vt:variant>
        <vt:i4>0</vt:i4>
      </vt:variant>
      <vt:variant>
        <vt:i4>5</vt:i4>
      </vt:variant>
      <vt:variant>
        <vt:lpwstr>https://www.dfat.gov.au/sites/default/files/australia-myanmar-development-partnership-plan-2024-2029.pdf</vt:lpwstr>
      </vt:variant>
      <vt:variant>
        <vt:lpwstr/>
      </vt:variant>
      <vt:variant>
        <vt:i4>6226024</vt:i4>
      </vt:variant>
      <vt:variant>
        <vt:i4>372</vt:i4>
      </vt:variant>
      <vt:variant>
        <vt:i4>0</vt:i4>
      </vt:variant>
      <vt:variant>
        <vt:i4>5</vt:i4>
      </vt:variant>
      <vt:variant>
        <vt:lpwstr>mailto:tenders@australiaawardsmyanmar.org</vt:lpwstr>
      </vt:variant>
      <vt:variant>
        <vt:lpwstr/>
      </vt:variant>
      <vt:variant>
        <vt:i4>6226024</vt:i4>
      </vt:variant>
      <vt:variant>
        <vt:i4>369</vt:i4>
      </vt:variant>
      <vt:variant>
        <vt:i4>0</vt:i4>
      </vt:variant>
      <vt:variant>
        <vt:i4>5</vt:i4>
      </vt:variant>
      <vt:variant>
        <vt:lpwstr>mailto:tenders@australiaawardsmyanmar.org</vt:lpwstr>
      </vt:variant>
      <vt:variant>
        <vt:lpwstr/>
      </vt:variant>
      <vt:variant>
        <vt:i4>5636189</vt:i4>
      </vt:variant>
      <vt:variant>
        <vt:i4>366</vt:i4>
      </vt:variant>
      <vt:variant>
        <vt:i4>0</vt:i4>
      </vt:variant>
      <vt:variant>
        <vt:i4>5</vt:i4>
      </vt:variant>
      <vt:variant>
        <vt:lpwstr>https://www.finance.gov.au/sites/default/files/2020-12/Commonwealth Procurement Rules - 14 December 2020.pdf</vt:lpwstr>
      </vt:variant>
      <vt:variant>
        <vt:lpwstr/>
      </vt:variant>
      <vt:variant>
        <vt:i4>6226024</vt:i4>
      </vt:variant>
      <vt:variant>
        <vt:i4>363</vt:i4>
      </vt:variant>
      <vt:variant>
        <vt:i4>0</vt:i4>
      </vt:variant>
      <vt:variant>
        <vt:i4>5</vt:i4>
      </vt:variant>
      <vt:variant>
        <vt:lpwstr>mailto:tenders@australiaawardsmyanmar.org</vt:lpwstr>
      </vt:variant>
      <vt:variant>
        <vt:lpwstr/>
      </vt:variant>
      <vt:variant>
        <vt:i4>6226024</vt:i4>
      </vt:variant>
      <vt:variant>
        <vt:i4>360</vt:i4>
      </vt:variant>
      <vt:variant>
        <vt:i4>0</vt:i4>
      </vt:variant>
      <vt:variant>
        <vt:i4>5</vt:i4>
      </vt:variant>
      <vt:variant>
        <vt:lpwstr>mailto:tenders@australiaawardsmyanmar.org</vt:lpwstr>
      </vt:variant>
      <vt:variant>
        <vt:lpwstr/>
      </vt:variant>
      <vt:variant>
        <vt:i4>6226024</vt:i4>
      </vt:variant>
      <vt:variant>
        <vt:i4>357</vt:i4>
      </vt:variant>
      <vt:variant>
        <vt:i4>0</vt:i4>
      </vt:variant>
      <vt:variant>
        <vt:i4>5</vt:i4>
      </vt:variant>
      <vt:variant>
        <vt:lpwstr>mailto:tenders@australiaawardsmyanmar.org</vt:lpwstr>
      </vt:variant>
      <vt:variant>
        <vt:lpwstr/>
      </vt:variant>
      <vt:variant>
        <vt:i4>1310774</vt:i4>
      </vt:variant>
      <vt:variant>
        <vt:i4>350</vt:i4>
      </vt:variant>
      <vt:variant>
        <vt:i4>0</vt:i4>
      </vt:variant>
      <vt:variant>
        <vt:i4>5</vt:i4>
      </vt:variant>
      <vt:variant>
        <vt:lpwstr/>
      </vt:variant>
      <vt:variant>
        <vt:lpwstr>_Toc202443246</vt:lpwstr>
      </vt:variant>
      <vt:variant>
        <vt:i4>1310774</vt:i4>
      </vt:variant>
      <vt:variant>
        <vt:i4>344</vt:i4>
      </vt:variant>
      <vt:variant>
        <vt:i4>0</vt:i4>
      </vt:variant>
      <vt:variant>
        <vt:i4>5</vt:i4>
      </vt:variant>
      <vt:variant>
        <vt:lpwstr/>
      </vt:variant>
      <vt:variant>
        <vt:lpwstr>_Toc202443245</vt:lpwstr>
      </vt:variant>
      <vt:variant>
        <vt:i4>1310774</vt:i4>
      </vt:variant>
      <vt:variant>
        <vt:i4>338</vt:i4>
      </vt:variant>
      <vt:variant>
        <vt:i4>0</vt:i4>
      </vt:variant>
      <vt:variant>
        <vt:i4>5</vt:i4>
      </vt:variant>
      <vt:variant>
        <vt:lpwstr/>
      </vt:variant>
      <vt:variant>
        <vt:lpwstr>_Toc202443244</vt:lpwstr>
      </vt:variant>
      <vt:variant>
        <vt:i4>1310774</vt:i4>
      </vt:variant>
      <vt:variant>
        <vt:i4>332</vt:i4>
      </vt:variant>
      <vt:variant>
        <vt:i4>0</vt:i4>
      </vt:variant>
      <vt:variant>
        <vt:i4>5</vt:i4>
      </vt:variant>
      <vt:variant>
        <vt:lpwstr/>
      </vt:variant>
      <vt:variant>
        <vt:lpwstr>_Toc202443243</vt:lpwstr>
      </vt:variant>
      <vt:variant>
        <vt:i4>1310774</vt:i4>
      </vt:variant>
      <vt:variant>
        <vt:i4>326</vt:i4>
      </vt:variant>
      <vt:variant>
        <vt:i4>0</vt:i4>
      </vt:variant>
      <vt:variant>
        <vt:i4>5</vt:i4>
      </vt:variant>
      <vt:variant>
        <vt:lpwstr/>
      </vt:variant>
      <vt:variant>
        <vt:lpwstr>_Toc202443242</vt:lpwstr>
      </vt:variant>
      <vt:variant>
        <vt:i4>1310774</vt:i4>
      </vt:variant>
      <vt:variant>
        <vt:i4>320</vt:i4>
      </vt:variant>
      <vt:variant>
        <vt:i4>0</vt:i4>
      </vt:variant>
      <vt:variant>
        <vt:i4>5</vt:i4>
      </vt:variant>
      <vt:variant>
        <vt:lpwstr/>
      </vt:variant>
      <vt:variant>
        <vt:lpwstr>_Toc202443241</vt:lpwstr>
      </vt:variant>
      <vt:variant>
        <vt:i4>1310774</vt:i4>
      </vt:variant>
      <vt:variant>
        <vt:i4>314</vt:i4>
      </vt:variant>
      <vt:variant>
        <vt:i4>0</vt:i4>
      </vt:variant>
      <vt:variant>
        <vt:i4>5</vt:i4>
      </vt:variant>
      <vt:variant>
        <vt:lpwstr/>
      </vt:variant>
      <vt:variant>
        <vt:lpwstr>_Toc202443240</vt:lpwstr>
      </vt:variant>
      <vt:variant>
        <vt:i4>1245238</vt:i4>
      </vt:variant>
      <vt:variant>
        <vt:i4>308</vt:i4>
      </vt:variant>
      <vt:variant>
        <vt:i4>0</vt:i4>
      </vt:variant>
      <vt:variant>
        <vt:i4>5</vt:i4>
      </vt:variant>
      <vt:variant>
        <vt:lpwstr/>
      </vt:variant>
      <vt:variant>
        <vt:lpwstr>_Toc202443239</vt:lpwstr>
      </vt:variant>
      <vt:variant>
        <vt:i4>1245238</vt:i4>
      </vt:variant>
      <vt:variant>
        <vt:i4>302</vt:i4>
      </vt:variant>
      <vt:variant>
        <vt:i4>0</vt:i4>
      </vt:variant>
      <vt:variant>
        <vt:i4>5</vt:i4>
      </vt:variant>
      <vt:variant>
        <vt:lpwstr/>
      </vt:variant>
      <vt:variant>
        <vt:lpwstr>_Toc202443238</vt:lpwstr>
      </vt:variant>
      <vt:variant>
        <vt:i4>1245238</vt:i4>
      </vt:variant>
      <vt:variant>
        <vt:i4>296</vt:i4>
      </vt:variant>
      <vt:variant>
        <vt:i4>0</vt:i4>
      </vt:variant>
      <vt:variant>
        <vt:i4>5</vt:i4>
      </vt:variant>
      <vt:variant>
        <vt:lpwstr/>
      </vt:variant>
      <vt:variant>
        <vt:lpwstr>_Toc202443237</vt:lpwstr>
      </vt:variant>
      <vt:variant>
        <vt:i4>1245238</vt:i4>
      </vt:variant>
      <vt:variant>
        <vt:i4>290</vt:i4>
      </vt:variant>
      <vt:variant>
        <vt:i4>0</vt:i4>
      </vt:variant>
      <vt:variant>
        <vt:i4>5</vt:i4>
      </vt:variant>
      <vt:variant>
        <vt:lpwstr/>
      </vt:variant>
      <vt:variant>
        <vt:lpwstr>_Toc202443236</vt:lpwstr>
      </vt:variant>
      <vt:variant>
        <vt:i4>1245238</vt:i4>
      </vt:variant>
      <vt:variant>
        <vt:i4>284</vt:i4>
      </vt:variant>
      <vt:variant>
        <vt:i4>0</vt:i4>
      </vt:variant>
      <vt:variant>
        <vt:i4>5</vt:i4>
      </vt:variant>
      <vt:variant>
        <vt:lpwstr/>
      </vt:variant>
      <vt:variant>
        <vt:lpwstr>_Toc202443235</vt:lpwstr>
      </vt:variant>
      <vt:variant>
        <vt:i4>1245238</vt:i4>
      </vt:variant>
      <vt:variant>
        <vt:i4>278</vt:i4>
      </vt:variant>
      <vt:variant>
        <vt:i4>0</vt:i4>
      </vt:variant>
      <vt:variant>
        <vt:i4>5</vt:i4>
      </vt:variant>
      <vt:variant>
        <vt:lpwstr/>
      </vt:variant>
      <vt:variant>
        <vt:lpwstr>_Toc202443234</vt:lpwstr>
      </vt:variant>
      <vt:variant>
        <vt:i4>1245238</vt:i4>
      </vt:variant>
      <vt:variant>
        <vt:i4>272</vt:i4>
      </vt:variant>
      <vt:variant>
        <vt:i4>0</vt:i4>
      </vt:variant>
      <vt:variant>
        <vt:i4>5</vt:i4>
      </vt:variant>
      <vt:variant>
        <vt:lpwstr/>
      </vt:variant>
      <vt:variant>
        <vt:lpwstr>_Toc202443233</vt:lpwstr>
      </vt:variant>
      <vt:variant>
        <vt:i4>1245238</vt:i4>
      </vt:variant>
      <vt:variant>
        <vt:i4>266</vt:i4>
      </vt:variant>
      <vt:variant>
        <vt:i4>0</vt:i4>
      </vt:variant>
      <vt:variant>
        <vt:i4>5</vt:i4>
      </vt:variant>
      <vt:variant>
        <vt:lpwstr/>
      </vt:variant>
      <vt:variant>
        <vt:lpwstr>_Toc202443232</vt:lpwstr>
      </vt:variant>
      <vt:variant>
        <vt:i4>1245238</vt:i4>
      </vt:variant>
      <vt:variant>
        <vt:i4>260</vt:i4>
      </vt:variant>
      <vt:variant>
        <vt:i4>0</vt:i4>
      </vt:variant>
      <vt:variant>
        <vt:i4>5</vt:i4>
      </vt:variant>
      <vt:variant>
        <vt:lpwstr/>
      </vt:variant>
      <vt:variant>
        <vt:lpwstr>_Toc202443231</vt:lpwstr>
      </vt:variant>
      <vt:variant>
        <vt:i4>1245238</vt:i4>
      </vt:variant>
      <vt:variant>
        <vt:i4>254</vt:i4>
      </vt:variant>
      <vt:variant>
        <vt:i4>0</vt:i4>
      </vt:variant>
      <vt:variant>
        <vt:i4>5</vt:i4>
      </vt:variant>
      <vt:variant>
        <vt:lpwstr/>
      </vt:variant>
      <vt:variant>
        <vt:lpwstr>_Toc202443230</vt:lpwstr>
      </vt:variant>
      <vt:variant>
        <vt:i4>1179702</vt:i4>
      </vt:variant>
      <vt:variant>
        <vt:i4>248</vt:i4>
      </vt:variant>
      <vt:variant>
        <vt:i4>0</vt:i4>
      </vt:variant>
      <vt:variant>
        <vt:i4>5</vt:i4>
      </vt:variant>
      <vt:variant>
        <vt:lpwstr/>
      </vt:variant>
      <vt:variant>
        <vt:lpwstr>_Toc202443229</vt:lpwstr>
      </vt:variant>
      <vt:variant>
        <vt:i4>1179702</vt:i4>
      </vt:variant>
      <vt:variant>
        <vt:i4>242</vt:i4>
      </vt:variant>
      <vt:variant>
        <vt:i4>0</vt:i4>
      </vt:variant>
      <vt:variant>
        <vt:i4>5</vt:i4>
      </vt:variant>
      <vt:variant>
        <vt:lpwstr/>
      </vt:variant>
      <vt:variant>
        <vt:lpwstr>_Toc202443228</vt:lpwstr>
      </vt:variant>
      <vt:variant>
        <vt:i4>1179702</vt:i4>
      </vt:variant>
      <vt:variant>
        <vt:i4>236</vt:i4>
      </vt:variant>
      <vt:variant>
        <vt:i4>0</vt:i4>
      </vt:variant>
      <vt:variant>
        <vt:i4>5</vt:i4>
      </vt:variant>
      <vt:variant>
        <vt:lpwstr/>
      </vt:variant>
      <vt:variant>
        <vt:lpwstr>_Toc202443227</vt:lpwstr>
      </vt:variant>
      <vt:variant>
        <vt:i4>1179702</vt:i4>
      </vt:variant>
      <vt:variant>
        <vt:i4>230</vt:i4>
      </vt:variant>
      <vt:variant>
        <vt:i4>0</vt:i4>
      </vt:variant>
      <vt:variant>
        <vt:i4>5</vt:i4>
      </vt:variant>
      <vt:variant>
        <vt:lpwstr/>
      </vt:variant>
      <vt:variant>
        <vt:lpwstr>_Toc202443226</vt:lpwstr>
      </vt:variant>
      <vt:variant>
        <vt:i4>1179702</vt:i4>
      </vt:variant>
      <vt:variant>
        <vt:i4>224</vt:i4>
      </vt:variant>
      <vt:variant>
        <vt:i4>0</vt:i4>
      </vt:variant>
      <vt:variant>
        <vt:i4>5</vt:i4>
      </vt:variant>
      <vt:variant>
        <vt:lpwstr/>
      </vt:variant>
      <vt:variant>
        <vt:lpwstr>_Toc202443225</vt:lpwstr>
      </vt:variant>
      <vt:variant>
        <vt:i4>1179702</vt:i4>
      </vt:variant>
      <vt:variant>
        <vt:i4>218</vt:i4>
      </vt:variant>
      <vt:variant>
        <vt:i4>0</vt:i4>
      </vt:variant>
      <vt:variant>
        <vt:i4>5</vt:i4>
      </vt:variant>
      <vt:variant>
        <vt:lpwstr/>
      </vt:variant>
      <vt:variant>
        <vt:lpwstr>_Toc202443224</vt:lpwstr>
      </vt:variant>
      <vt:variant>
        <vt:i4>1179702</vt:i4>
      </vt:variant>
      <vt:variant>
        <vt:i4>212</vt:i4>
      </vt:variant>
      <vt:variant>
        <vt:i4>0</vt:i4>
      </vt:variant>
      <vt:variant>
        <vt:i4>5</vt:i4>
      </vt:variant>
      <vt:variant>
        <vt:lpwstr/>
      </vt:variant>
      <vt:variant>
        <vt:lpwstr>_Toc202443223</vt:lpwstr>
      </vt:variant>
      <vt:variant>
        <vt:i4>1179702</vt:i4>
      </vt:variant>
      <vt:variant>
        <vt:i4>206</vt:i4>
      </vt:variant>
      <vt:variant>
        <vt:i4>0</vt:i4>
      </vt:variant>
      <vt:variant>
        <vt:i4>5</vt:i4>
      </vt:variant>
      <vt:variant>
        <vt:lpwstr/>
      </vt:variant>
      <vt:variant>
        <vt:lpwstr>_Toc202443222</vt:lpwstr>
      </vt:variant>
      <vt:variant>
        <vt:i4>1179702</vt:i4>
      </vt:variant>
      <vt:variant>
        <vt:i4>200</vt:i4>
      </vt:variant>
      <vt:variant>
        <vt:i4>0</vt:i4>
      </vt:variant>
      <vt:variant>
        <vt:i4>5</vt:i4>
      </vt:variant>
      <vt:variant>
        <vt:lpwstr/>
      </vt:variant>
      <vt:variant>
        <vt:lpwstr>_Toc202443221</vt:lpwstr>
      </vt:variant>
      <vt:variant>
        <vt:i4>1179702</vt:i4>
      </vt:variant>
      <vt:variant>
        <vt:i4>194</vt:i4>
      </vt:variant>
      <vt:variant>
        <vt:i4>0</vt:i4>
      </vt:variant>
      <vt:variant>
        <vt:i4>5</vt:i4>
      </vt:variant>
      <vt:variant>
        <vt:lpwstr/>
      </vt:variant>
      <vt:variant>
        <vt:lpwstr>_Toc202443220</vt:lpwstr>
      </vt:variant>
      <vt:variant>
        <vt:i4>1114166</vt:i4>
      </vt:variant>
      <vt:variant>
        <vt:i4>188</vt:i4>
      </vt:variant>
      <vt:variant>
        <vt:i4>0</vt:i4>
      </vt:variant>
      <vt:variant>
        <vt:i4>5</vt:i4>
      </vt:variant>
      <vt:variant>
        <vt:lpwstr/>
      </vt:variant>
      <vt:variant>
        <vt:lpwstr>_Toc202443219</vt:lpwstr>
      </vt:variant>
      <vt:variant>
        <vt:i4>1114166</vt:i4>
      </vt:variant>
      <vt:variant>
        <vt:i4>182</vt:i4>
      </vt:variant>
      <vt:variant>
        <vt:i4>0</vt:i4>
      </vt:variant>
      <vt:variant>
        <vt:i4>5</vt:i4>
      </vt:variant>
      <vt:variant>
        <vt:lpwstr/>
      </vt:variant>
      <vt:variant>
        <vt:lpwstr>_Toc202443218</vt:lpwstr>
      </vt:variant>
      <vt:variant>
        <vt:i4>1114166</vt:i4>
      </vt:variant>
      <vt:variant>
        <vt:i4>176</vt:i4>
      </vt:variant>
      <vt:variant>
        <vt:i4>0</vt:i4>
      </vt:variant>
      <vt:variant>
        <vt:i4>5</vt:i4>
      </vt:variant>
      <vt:variant>
        <vt:lpwstr/>
      </vt:variant>
      <vt:variant>
        <vt:lpwstr>_Toc202443217</vt:lpwstr>
      </vt:variant>
      <vt:variant>
        <vt:i4>1114166</vt:i4>
      </vt:variant>
      <vt:variant>
        <vt:i4>170</vt:i4>
      </vt:variant>
      <vt:variant>
        <vt:i4>0</vt:i4>
      </vt:variant>
      <vt:variant>
        <vt:i4>5</vt:i4>
      </vt:variant>
      <vt:variant>
        <vt:lpwstr/>
      </vt:variant>
      <vt:variant>
        <vt:lpwstr>_Toc202443216</vt:lpwstr>
      </vt:variant>
      <vt:variant>
        <vt:i4>1114166</vt:i4>
      </vt:variant>
      <vt:variant>
        <vt:i4>164</vt:i4>
      </vt:variant>
      <vt:variant>
        <vt:i4>0</vt:i4>
      </vt:variant>
      <vt:variant>
        <vt:i4>5</vt:i4>
      </vt:variant>
      <vt:variant>
        <vt:lpwstr/>
      </vt:variant>
      <vt:variant>
        <vt:lpwstr>_Toc202443215</vt:lpwstr>
      </vt:variant>
      <vt:variant>
        <vt:i4>1114166</vt:i4>
      </vt:variant>
      <vt:variant>
        <vt:i4>158</vt:i4>
      </vt:variant>
      <vt:variant>
        <vt:i4>0</vt:i4>
      </vt:variant>
      <vt:variant>
        <vt:i4>5</vt:i4>
      </vt:variant>
      <vt:variant>
        <vt:lpwstr/>
      </vt:variant>
      <vt:variant>
        <vt:lpwstr>_Toc202443214</vt:lpwstr>
      </vt:variant>
      <vt:variant>
        <vt:i4>1114166</vt:i4>
      </vt:variant>
      <vt:variant>
        <vt:i4>152</vt:i4>
      </vt:variant>
      <vt:variant>
        <vt:i4>0</vt:i4>
      </vt:variant>
      <vt:variant>
        <vt:i4>5</vt:i4>
      </vt:variant>
      <vt:variant>
        <vt:lpwstr/>
      </vt:variant>
      <vt:variant>
        <vt:lpwstr>_Toc202443213</vt:lpwstr>
      </vt:variant>
      <vt:variant>
        <vt:i4>1114166</vt:i4>
      </vt:variant>
      <vt:variant>
        <vt:i4>146</vt:i4>
      </vt:variant>
      <vt:variant>
        <vt:i4>0</vt:i4>
      </vt:variant>
      <vt:variant>
        <vt:i4>5</vt:i4>
      </vt:variant>
      <vt:variant>
        <vt:lpwstr/>
      </vt:variant>
      <vt:variant>
        <vt:lpwstr>_Toc202443212</vt:lpwstr>
      </vt:variant>
      <vt:variant>
        <vt:i4>1114166</vt:i4>
      </vt:variant>
      <vt:variant>
        <vt:i4>140</vt:i4>
      </vt:variant>
      <vt:variant>
        <vt:i4>0</vt:i4>
      </vt:variant>
      <vt:variant>
        <vt:i4>5</vt:i4>
      </vt:variant>
      <vt:variant>
        <vt:lpwstr/>
      </vt:variant>
      <vt:variant>
        <vt:lpwstr>_Toc202443211</vt:lpwstr>
      </vt:variant>
      <vt:variant>
        <vt:i4>1114166</vt:i4>
      </vt:variant>
      <vt:variant>
        <vt:i4>134</vt:i4>
      </vt:variant>
      <vt:variant>
        <vt:i4>0</vt:i4>
      </vt:variant>
      <vt:variant>
        <vt:i4>5</vt:i4>
      </vt:variant>
      <vt:variant>
        <vt:lpwstr/>
      </vt:variant>
      <vt:variant>
        <vt:lpwstr>_Toc202443210</vt:lpwstr>
      </vt:variant>
      <vt:variant>
        <vt:i4>1048630</vt:i4>
      </vt:variant>
      <vt:variant>
        <vt:i4>128</vt:i4>
      </vt:variant>
      <vt:variant>
        <vt:i4>0</vt:i4>
      </vt:variant>
      <vt:variant>
        <vt:i4>5</vt:i4>
      </vt:variant>
      <vt:variant>
        <vt:lpwstr/>
      </vt:variant>
      <vt:variant>
        <vt:lpwstr>_Toc202443209</vt:lpwstr>
      </vt:variant>
      <vt:variant>
        <vt:i4>1048630</vt:i4>
      </vt:variant>
      <vt:variant>
        <vt:i4>122</vt:i4>
      </vt:variant>
      <vt:variant>
        <vt:i4>0</vt:i4>
      </vt:variant>
      <vt:variant>
        <vt:i4>5</vt:i4>
      </vt:variant>
      <vt:variant>
        <vt:lpwstr/>
      </vt:variant>
      <vt:variant>
        <vt:lpwstr>_Toc202443208</vt:lpwstr>
      </vt:variant>
      <vt:variant>
        <vt:i4>1048630</vt:i4>
      </vt:variant>
      <vt:variant>
        <vt:i4>116</vt:i4>
      </vt:variant>
      <vt:variant>
        <vt:i4>0</vt:i4>
      </vt:variant>
      <vt:variant>
        <vt:i4>5</vt:i4>
      </vt:variant>
      <vt:variant>
        <vt:lpwstr/>
      </vt:variant>
      <vt:variant>
        <vt:lpwstr>_Toc202443207</vt:lpwstr>
      </vt:variant>
      <vt:variant>
        <vt:i4>1048630</vt:i4>
      </vt:variant>
      <vt:variant>
        <vt:i4>110</vt:i4>
      </vt:variant>
      <vt:variant>
        <vt:i4>0</vt:i4>
      </vt:variant>
      <vt:variant>
        <vt:i4>5</vt:i4>
      </vt:variant>
      <vt:variant>
        <vt:lpwstr/>
      </vt:variant>
      <vt:variant>
        <vt:lpwstr>_Toc202443206</vt:lpwstr>
      </vt:variant>
      <vt:variant>
        <vt:i4>1048630</vt:i4>
      </vt:variant>
      <vt:variant>
        <vt:i4>104</vt:i4>
      </vt:variant>
      <vt:variant>
        <vt:i4>0</vt:i4>
      </vt:variant>
      <vt:variant>
        <vt:i4>5</vt:i4>
      </vt:variant>
      <vt:variant>
        <vt:lpwstr/>
      </vt:variant>
      <vt:variant>
        <vt:lpwstr>_Toc202443205</vt:lpwstr>
      </vt:variant>
      <vt:variant>
        <vt:i4>1048630</vt:i4>
      </vt:variant>
      <vt:variant>
        <vt:i4>98</vt:i4>
      </vt:variant>
      <vt:variant>
        <vt:i4>0</vt:i4>
      </vt:variant>
      <vt:variant>
        <vt:i4>5</vt:i4>
      </vt:variant>
      <vt:variant>
        <vt:lpwstr/>
      </vt:variant>
      <vt:variant>
        <vt:lpwstr>_Toc202443204</vt:lpwstr>
      </vt:variant>
      <vt:variant>
        <vt:i4>1048630</vt:i4>
      </vt:variant>
      <vt:variant>
        <vt:i4>92</vt:i4>
      </vt:variant>
      <vt:variant>
        <vt:i4>0</vt:i4>
      </vt:variant>
      <vt:variant>
        <vt:i4>5</vt:i4>
      </vt:variant>
      <vt:variant>
        <vt:lpwstr/>
      </vt:variant>
      <vt:variant>
        <vt:lpwstr>_Toc202443203</vt:lpwstr>
      </vt:variant>
      <vt:variant>
        <vt:i4>1048630</vt:i4>
      </vt:variant>
      <vt:variant>
        <vt:i4>86</vt:i4>
      </vt:variant>
      <vt:variant>
        <vt:i4>0</vt:i4>
      </vt:variant>
      <vt:variant>
        <vt:i4>5</vt:i4>
      </vt:variant>
      <vt:variant>
        <vt:lpwstr/>
      </vt:variant>
      <vt:variant>
        <vt:lpwstr>_Toc202443202</vt:lpwstr>
      </vt:variant>
      <vt:variant>
        <vt:i4>1048630</vt:i4>
      </vt:variant>
      <vt:variant>
        <vt:i4>80</vt:i4>
      </vt:variant>
      <vt:variant>
        <vt:i4>0</vt:i4>
      </vt:variant>
      <vt:variant>
        <vt:i4>5</vt:i4>
      </vt:variant>
      <vt:variant>
        <vt:lpwstr/>
      </vt:variant>
      <vt:variant>
        <vt:lpwstr>_Toc202443201</vt:lpwstr>
      </vt:variant>
      <vt:variant>
        <vt:i4>1048630</vt:i4>
      </vt:variant>
      <vt:variant>
        <vt:i4>74</vt:i4>
      </vt:variant>
      <vt:variant>
        <vt:i4>0</vt:i4>
      </vt:variant>
      <vt:variant>
        <vt:i4>5</vt:i4>
      </vt:variant>
      <vt:variant>
        <vt:lpwstr/>
      </vt:variant>
      <vt:variant>
        <vt:lpwstr>_Toc202443200</vt:lpwstr>
      </vt:variant>
      <vt:variant>
        <vt:i4>1638453</vt:i4>
      </vt:variant>
      <vt:variant>
        <vt:i4>68</vt:i4>
      </vt:variant>
      <vt:variant>
        <vt:i4>0</vt:i4>
      </vt:variant>
      <vt:variant>
        <vt:i4>5</vt:i4>
      </vt:variant>
      <vt:variant>
        <vt:lpwstr/>
      </vt:variant>
      <vt:variant>
        <vt:lpwstr>_Toc202443199</vt:lpwstr>
      </vt:variant>
      <vt:variant>
        <vt:i4>1638453</vt:i4>
      </vt:variant>
      <vt:variant>
        <vt:i4>62</vt:i4>
      </vt:variant>
      <vt:variant>
        <vt:i4>0</vt:i4>
      </vt:variant>
      <vt:variant>
        <vt:i4>5</vt:i4>
      </vt:variant>
      <vt:variant>
        <vt:lpwstr/>
      </vt:variant>
      <vt:variant>
        <vt:lpwstr>_Toc202443198</vt:lpwstr>
      </vt:variant>
      <vt:variant>
        <vt:i4>1638453</vt:i4>
      </vt:variant>
      <vt:variant>
        <vt:i4>56</vt:i4>
      </vt:variant>
      <vt:variant>
        <vt:i4>0</vt:i4>
      </vt:variant>
      <vt:variant>
        <vt:i4>5</vt:i4>
      </vt:variant>
      <vt:variant>
        <vt:lpwstr/>
      </vt:variant>
      <vt:variant>
        <vt:lpwstr>_Toc202443197</vt:lpwstr>
      </vt:variant>
      <vt:variant>
        <vt:i4>1638453</vt:i4>
      </vt:variant>
      <vt:variant>
        <vt:i4>50</vt:i4>
      </vt:variant>
      <vt:variant>
        <vt:i4>0</vt:i4>
      </vt:variant>
      <vt:variant>
        <vt:i4>5</vt:i4>
      </vt:variant>
      <vt:variant>
        <vt:lpwstr/>
      </vt:variant>
      <vt:variant>
        <vt:lpwstr>_Toc202443196</vt:lpwstr>
      </vt:variant>
      <vt:variant>
        <vt:i4>1638453</vt:i4>
      </vt:variant>
      <vt:variant>
        <vt:i4>44</vt:i4>
      </vt:variant>
      <vt:variant>
        <vt:i4>0</vt:i4>
      </vt:variant>
      <vt:variant>
        <vt:i4>5</vt:i4>
      </vt:variant>
      <vt:variant>
        <vt:lpwstr/>
      </vt:variant>
      <vt:variant>
        <vt:lpwstr>_Toc202443195</vt:lpwstr>
      </vt:variant>
      <vt:variant>
        <vt:i4>1638453</vt:i4>
      </vt:variant>
      <vt:variant>
        <vt:i4>38</vt:i4>
      </vt:variant>
      <vt:variant>
        <vt:i4>0</vt:i4>
      </vt:variant>
      <vt:variant>
        <vt:i4>5</vt:i4>
      </vt:variant>
      <vt:variant>
        <vt:lpwstr/>
      </vt:variant>
      <vt:variant>
        <vt:lpwstr>_Toc202443194</vt:lpwstr>
      </vt:variant>
      <vt:variant>
        <vt:i4>1638453</vt:i4>
      </vt:variant>
      <vt:variant>
        <vt:i4>32</vt:i4>
      </vt:variant>
      <vt:variant>
        <vt:i4>0</vt:i4>
      </vt:variant>
      <vt:variant>
        <vt:i4>5</vt:i4>
      </vt:variant>
      <vt:variant>
        <vt:lpwstr/>
      </vt:variant>
      <vt:variant>
        <vt:lpwstr>_Toc202443193</vt:lpwstr>
      </vt:variant>
      <vt:variant>
        <vt:i4>1638453</vt:i4>
      </vt:variant>
      <vt:variant>
        <vt:i4>26</vt:i4>
      </vt:variant>
      <vt:variant>
        <vt:i4>0</vt:i4>
      </vt:variant>
      <vt:variant>
        <vt:i4>5</vt:i4>
      </vt:variant>
      <vt:variant>
        <vt:lpwstr/>
      </vt:variant>
      <vt:variant>
        <vt:lpwstr>_Toc202443192</vt:lpwstr>
      </vt:variant>
      <vt:variant>
        <vt:i4>1638453</vt:i4>
      </vt:variant>
      <vt:variant>
        <vt:i4>20</vt:i4>
      </vt:variant>
      <vt:variant>
        <vt:i4>0</vt:i4>
      </vt:variant>
      <vt:variant>
        <vt:i4>5</vt:i4>
      </vt:variant>
      <vt:variant>
        <vt:lpwstr/>
      </vt:variant>
      <vt:variant>
        <vt:lpwstr>_Toc202443191</vt:lpwstr>
      </vt:variant>
      <vt:variant>
        <vt:i4>1638453</vt:i4>
      </vt:variant>
      <vt:variant>
        <vt:i4>14</vt:i4>
      </vt:variant>
      <vt:variant>
        <vt:i4>0</vt:i4>
      </vt:variant>
      <vt:variant>
        <vt:i4>5</vt:i4>
      </vt:variant>
      <vt:variant>
        <vt:lpwstr/>
      </vt:variant>
      <vt:variant>
        <vt:lpwstr>_Toc202443190</vt:lpwstr>
      </vt:variant>
      <vt:variant>
        <vt:i4>1572917</vt:i4>
      </vt:variant>
      <vt:variant>
        <vt:i4>8</vt:i4>
      </vt:variant>
      <vt:variant>
        <vt:i4>0</vt:i4>
      </vt:variant>
      <vt:variant>
        <vt:i4>5</vt:i4>
      </vt:variant>
      <vt:variant>
        <vt:lpwstr/>
      </vt:variant>
      <vt:variant>
        <vt:lpwstr>_Toc202443189</vt:lpwstr>
      </vt:variant>
      <vt:variant>
        <vt:i4>1572917</vt:i4>
      </vt:variant>
      <vt:variant>
        <vt:i4>2</vt:i4>
      </vt:variant>
      <vt:variant>
        <vt:i4>0</vt:i4>
      </vt:variant>
      <vt:variant>
        <vt:i4>5</vt:i4>
      </vt:variant>
      <vt:variant>
        <vt:lpwstr/>
      </vt:variant>
      <vt:variant>
        <vt:lpwstr>_Toc202443188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Myanmar Annual Implementation Plan 2020</dc:title>
  <dc:creator>Gaurav Katwal</dc:creator>
  <cp:lastModifiedBy>Latt, Htet Htet</cp:lastModifiedBy>
  <cp:revision>243</cp:revision>
  <cp:lastPrinted>2020-09-01T11:26:00Z</cp:lastPrinted>
  <dcterms:created xsi:type="dcterms:W3CDTF">2025-06-26T09:43:00Z</dcterms:created>
  <dcterms:modified xsi:type="dcterms:W3CDTF">2025-07-21T04:26:00Z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vt:lpwstr>Coffey World Park 33-39 Richmond Rd</vt:lpwstr>
  </property>
  <property fmtid="{D5CDD505-2E9C-101B-9397-08002B2CF9AE}" pid="3" name="[City]">
    <vt:lpwstr>Keswick</vt:lpwstr>
  </property>
  <property fmtid="{D5CDD505-2E9C-101B-9397-08002B2CF9AE}" pid="4" name="[State]">
    <vt:lpwstr>SA</vt:lpwstr>
  </property>
  <property fmtid="{D5CDD505-2E9C-101B-9397-08002B2CF9AE}" pid="5" name="[Postcode]">
    <vt:lpwstr>5035</vt:lpwstr>
  </property>
  <property fmtid="{D5CDD505-2E9C-101B-9397-08002B2CF9AE}" pid="6" name="[Country]">
    <vt:lpwstr>Australia</vt:lpwstr>
  </property>
  <property fmtid="{D5CDD505-2E9C-101B-9397-08002B2CF9AE}" pid="7" name="[Legal Entity]">
    <vt:lpwstr>Coffey International Development Pty Ltd</vt:lpwstr>
  </property>
  <property fmtid="{D5CDD505-2E9C-101B-9397-08002B2CF9AE}" pid="8" name="[Registered Office Address]">
    <vt:lpwstr/>
  </property>
  <property fmtid="{D5CDD505-2E9C-101B-9397-08002B2CF9AE}" pid="9" name="[Registration Details]">
    <vt:lpwstr>ABN: 63 007 889 081</vt:lpwstr>
  </property>
  <property fmtid="{D5CDD505-2E9C-101B-9397-08002B2CF9AE}" pid="10" name="[Telephone]">
    <vt:lpwstr>+61 8 8375 4462</vt:lpwstr>
  </property>
  <property fmtid="{D5CDD505-2E9C-101B-9397-08002B2CF9AE}" pid="11" name="[Fax]">
    <vt:lpwstr/>
  </property>
  <property fmtid="{D5CDD505-2E9C-101B-9397-08002B2CF9AE}" pid="12" name="ContentTypeId">
    <vt:lpwstr>0x010100342F1056147F424FA9B2C89A59B8229A</vt:lpwstr>
  </property>
  <property fmtid="{D5CDD505-2E9C-101B-9397-08002B2CF9AE}" pid="13" name="TitusGUID">
    <vt:lpwstr>76c20a4b-27d7-49e8-911a-4931cb12fe0b</vt:lpwstr>
  </property>
  <property fmtid="{D5CDD505-2E9C-101B-9397-08002B2CF9AE}" pid="14" name="SEC">
    <vt:lpwstr>UNCLASSIFIED</vt:lpwstr>
  </property>
  <property fmtid="{D5CDD505-2E9C-101B-9397-08002B2CF9AE}" pid="15" name="DLM">
    <vt:lpwstr>No DLM</vt:lpwstr>
  </property>
  <property fmtid="{D5CDD505-2E9C-101B-9397-08002B2CF9AE}" pid="16" name="IsMyDocuments">
    <vt:bool>true</vt:bool>
  </property>
  <property fmtid="{D5CDD505-2E9C-101B-9397-08002B2CF9AE}" pid="17" name="Order">
    <vt:r8>270900</vt:r8>
  </property>
  <property fmtid="{D5CDD505-2E9C-101B-9397-08002B2CF9AE}" pid="18" name="MediaServiceImageTags">
    <vt:lpwstr/>
  </property>
</Properties>
</file>